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76" w:rsidRPr="00B22EF0" w:rsidRDefault="00EA09FC" w:rsidP="00B22EF0">
      <w:pPr>
        <w:pStyle w:val="a9"/>
        <w:ind w:firstLine="567"/>
        <w:jc w:val="center"/>
        <w:rPr>
          <w:rFonts w:ascii="Times New Roman" w:hAnsi="Times New Roman"/>
          <w:b/>
          <w:sz w:val="28"/>
          <w:szCs w:val="28"/>
        </w:rPr>
      </w:pPr>
      <w:r w:rsidRPr="00B22EF0">
        <w:rPr>
          <w:rFonts w:ascii="Times New Roman" w:hAnsi="Times New Roman"/>
          <w:b/>
          <w:sz w:val="28"/>
          <w:szCs w:val="28"/>
        </w:rPr>
        <w:t>ПУБЛИЧНЫЙ ДОКЛАД</w:t>
      </w:r>
    </w:p>
    <w:p w:rsidR="005F0633" w:rsidRDefault="00B90BE2" w:rsidP="00B22EF0">
      <w:pPr>
        <w:pStyle w:val="a9"/>
        <w:ind w:firstLine="567"/>
        <w:jc w:val="center"/>
        <w:rPr>
          <w:rFonts w:ascii="Times New Roman" w:hAnsi="Times New Roman"/>
          <w:b/>
          <w:sz w:val="28"/>
          <w:szCs w:val="28"/>
        </w:rPr>
      </w:pPr>
      <w:r w:rsidRPr="00B22EF0">
        <w:rPr>
          <w:rFonts w:ascii="Times New Roman" w:hAnsi="Times New Roman"/>
          <w:b/>
          <w:sz w:val="28"/>
          <w:szCs w:val="28"/>
        </w:rPr>
        <w:t>Альметьевской территориальной организации -</w:t>
      </w:r>
      <w:r w:rsidR="00AE3B0E" w:rsidRPr="00B22EF0">
        <w:rPr>
          <w:rFonts w:ascii="Times New Roman" w:hAnsi="Times New Roman"/>
          <w:b/>
          <w:sz w:val="28"/>
          <w:szCs w:val="28"/>
        </w:rPr>
        <w:t xml:space="preserve">Совета профсоюзных организации  учреждений образования </w:t>
      </w:r>
      <w:r w:rsidR="00EA09FC" w:rsidRPr="00B22EF0">
        <w:rPr>
          <w:rFonts w:ascii="Times New Roman" w:hAnsi="Times New Roman"/>
          <w:b/>
          <w:sz w:val="28"/>
          <w:szCs w:val="28"/>
        </w:rPr>
        <w:t>Татарской республиканской организации</w:t>
      </w:r>
      <w:r w:rsidR="00010755" w:rsidRPr="00B22EF0">
        <w:rPr>
          <w:rFonts w:ascii="Times New Roman" w:hAnsi="Times New Roman"/>
          <w:b/>
          <w:sz w:val="28"/>
          <w:szCs w:val="28"/>
        </w:rPr>
        <w:t xml:space="preserve"> - </w:t>
      </w:r>
      <w:r w:rsidR="000372E7" w:rsidRPr="00B22EF0">
        <w:rPr>
          <w:rFonts w:ascii="Times New Roman" w:hAnsi="Times New Roman"/>
          <w:b/>
          <w:sz w:val="28"/>
          <w:szCs w:val="28"/>
        </w:rPr>
        <w:t>Профсоюза работников народного образования и науки РФ</w:t>
      </w:r>
      <w:r w:rsidR="00320A61" w:rsidRPr="00B22EF0">
        <w:rPr>
          <w:rFonts w:ascii="Times New Roman" w:hAnsi="Times New Roman"/>
          <w:b/>
          <w:sz w:val="28"/>
          <w:szCs w:val="28"/>
        </w:rPr>
        <w:t xml:space="preserve"> </w:t>
      </w:r>
      <w:r w:rsidR="005F0633">
        <w:rPr>
          <w:rFonts w:ascii="Times New Roman" w:hAnsi="Times New Roman"/>
          <w:b/>
          <w:sz w:val="28"/>
          <w:szCs w:val="28"/>
        </w:rPr>
        <w:t>з</w:t>
      </w:r>
      <w:r w:rsidR="00AE3B0E" w:rsidRPr="00B22EF0">
        <w:rPr>
          <w:rFonts w:ascii="Times New Roman" w:hAnsi="Times New Roman"/>
          <w:b/>
          <w:sz w:val="28"/>
          <w:szCs w:val="28"/>
        </w:rPr>
        <w:t>а</w:t>
      </w:r>
      <w:r w:rsidR="005F0633">
        <w:rPr>
          <w:rFonts w:ascii="Times New Roman" w:hAnsi="Times New Roman"/>
          <w:b/>
          <w:sz w:val="28"/>
          <w:szCs w:val="28"/>
        </w:rPr>
        <w:t xml:space="preserve"> 2018год</w:t>
      </w:r>
    </w:p>
    <w:p w:rsidR="00EA09FC" w:rsidRPr="00B22EF0" w:rsidRDefault="00EA09FC" w:rsidP="00B22EF0">
      <w:pPr>
        <w:pStyle w:val="a9"/>
        <w:ind w:firstLine="567"/>
        <w:jc w:val="center"/>
        <w:rPr>
          <w:rFonts w:ascii="Times New Roman" w:hAnsi="Times New Roman"/>
          <w:b/>
          <w:sz w:val="28"/>
          <w:szCs w:val="28"/>
        </w:rPr>
      </w:pPr>
    </w:p>
    <w:p w:rsidR="005F0633" w:rsidRPr="00E661AC" w:rsidRDefault="00E661AC" w:rsidP="001D0BAF">
      <w:pPr>
        <w:pStyle w:val="a9"/>
        <w:ind w:firstLine="567"/>
        <w:jc w:val="both"/>
        <w:rPr>
          <w:rFonts w:ascii="Times New Roman" w:hAnsi="Times New Roman"/>
          <w:sz w:val="28"/>
          <w:szCs w:val="28"/>
        </w:rPr>
      </w:pPr>
      <w:r>
        <w:t xml:space="preserve"> </w:t>
      </w:r>
      <w:r w:rsidR="005F0633" w:rsidRPr="00E661AC">
        <w:rPr>
          <w:rFonts w:ascii="Times New Roman" w:hAnsi="Times New Roman"/>
          <w:sz w:val="28"/>
          <w:szCs w:val="28"/>
        </w:rPr>
        <w:t>Направления деятельности профсо</w:t>
      </w:r>
      <w:r w:rsidR="005F0633" w:rsidRPr="00E661AC">
        <w:rPr>
          <w:rFonts w:ascii="Times New Roman" w:hAnsi="Times New Roman"/>
          <w:sz w:val="28"/>
          <w:szCs w:val="28"/>
        </w:rPr>
        <w:softHyphen/>
        <w:t>юза четко определен Уставом и законодатель</w:t>
      </w:r>
      <w:r w:rsidR="005F0633" w:rsidRPr="00E661AC">
        <w:rPr>
          <w:rFonts w:ascii="Times New Roman" w:hAnsi="Times New Roman"/>
          <w:sz w:val="28"/>
          <w:szCs w:val="28"/>
        </w:rPr>
        <w:softHyphen/>
        <w:t>ством РФ и  РТ, где на профсоюзы возложены конкретные фун</w:t>
      </w:r>
      <w:r w:rsidR="005F0633" w:rsidRPr="00E661AC">
        <w:rPr>
          <w:rFonts w:ascii="Times New Roman" w:hAnsi="Times New Roman"/>
          <w:sz w:val="28"/>
          <w:szCs w:val="28"/>
        </w:rPr>
        <w:softHyphen/>
        <w:t>кции по защите социально-трудовых прав и профессиональных интересов работников об</w:t>
      </w:r>
      <w:r w:rsidR="005F0633" w:rsidRPr="00E661AC">
        <w:rPr>
          <w:rFonts w:ascii="Times New Roman" w:hAnsi="Times New Roman"/>
          <w:sz w:val="28"/>
          <w:szCs w:val="28"/>
        </w:rPr>
        <w:softHyphen/>
        <w:t xml:space="preserve">разования. </w:t>
      </w:r>
      <w:r w:rsidR="00574E7A" w:rsidRPr="00E661AC">
        <w:rPr>
          <w:rFonts w:ascii="Times New Roman" w:hAnsi="Times New Roman"/>
          <w:sz w:val="28"/>
          <w:szCs w:val="28"/>
        </w:rPr>
        <w:t>П</w:t>
      </w:r>
      <w:r w:rsidR="005F0633" w:rsidRPr="00E661AC">
        <w:rPr>
          <w:rFonts w:ascii="Times New Roman" w:hAnsi="Times New Roman"/>
          <w:sz w:val="28"/>
          <w:szCs w:val="28"/>
        </w:rPr>
        <w:t>рофсоюз будет всегда отстаивать те самые трудовые и социально-экономические интересы, которые для работника</w:t>
      </w:r>
      <w:r w:rsidR="00045CC9">
        <w:rPr>
          <w:rFonts w:ascii="Times New Roman" w:hAnsi="Times New Roman"/>
          <w:sz w:val="28"/>
          <w:szCs w:val="28"/>
        </w:rPr>
        <w:t xml:space="preserve"> – члена профсоюза</w:t>
      </w:r>
      <w:r w:rsidR="005F0633" w:rsidRPr="00E661AC">
        <w:rPr>
          <w:rFonts w:ascii="Times New Roman" w:hAnsi="Times New Roman"/>
          <w:sz w:val="28"/>
          <w:szCs w:val="28"/>
        </w:rPr>
        <w:t xml:space="preserve"> являются насущными жизненными потребностями, а для профсоюзной организации – её главными стратегическими </w:t>
      </w:r>
      <w:r w:rsidR="00045CC9">
        <w:rPr>
          <w:rFonts w:ascii="Times New Roman" w:hAnsi="Times New Roman"/>
          <w:sz w:val="28"/>
          <w:szCs w:val="28"/>
        </w:rPr>
        <w:t xml:space="preserve">целями. Это получение </w:t>
      </w:r>
      <w:r w:rsidR="005F0633" w:rsidRPr="00E661AC">
        <w:rPr>
          <w:rFonts w:ascii="Times New Roman" w:hAnsi="Times New Roman"/>
          <w:sz w:val="28"/>
          <w:szCs w:val="28"/>
        </w:rPr>
        <w:t xml:space="preserve"> достойной заработной платы, сохранение рабочего места, соблюдение в отношении работника законодательства и, наконец, сохр</w:t>
      </w:r>
      <w:r w:rsidR="00045CC9">
        <w:rPr>
          <w:rFonts w:ascii="Times New Roman" w:hAnsi="Times New Roman"/>
          <w:sz w:val="28"/>
          <w:szCs w:val="28"/>
        </w:rPr>
        <w:t xml:space="preserve">анение здоровья и жизни </w:t>
      </w:r>
      <w:r w:rsidR="005F0633" w:rsidRPr="00E661AC">
        <w:rPr>
          <w:rFonts w:ascii="Times New Roman" w:hAnsi="Times New Roman"/>
          <w:sz w:val="28"/>
          <w:szCs w:val="28"/>
        </w:rPr>
        <w:t xml:space="preserve"> в процессе труда.</w:t>
      </w:r>
    </w:p>
    <w:p w:rsidR="008577E7" w:rsidRPr="00E661AC" w:rsidRDefault="000B038D"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Деятельность территориальной </w:t>
      </w:r>
      <w:r w:rsidR="00574E7A" w:rsidRPr="00E661AC">
        <w:rPr>
          <w:rFonts w:ascii="Times New Roman" w:hAnsi="Times New Roman"/>
          <w:sz w:val="28"/>
          <w:szCs w:val="28"/>
        </w:rPr>
        <w:t>организации в 2018</w:t>
      </w:r>
      <w:r w:rsidRPr="00E661AC">
        <w:rPr>
          <w:rFonts w:ascii="Times New Roman" w:hAnsi="Times New Roman"/>
          <w:sz w:val="28"/>
          <w:szCs w:val="28"/>
        </w:rPr>
        <w:t>г. была направлена на реализацию уставной деятельности, решений, программ VII съезда Профсоюза и XX республиканской отчетно-выборной конференции, а также на выполнения</w:t>
      </w:r>
      <w:r w:rsidR="00574E7A" w:rsidRPr="00E661AC">
        <w:rPr>
          <w:rFonts w:ascii="Times New Roman" w:hAnsi="Times New Roman"/>
          <w:sz w:val="28"/>
          <w:szCs w:val="28"/>
        </w:rPr>
        <w:t xml:space="preserve"> мероприятий Года охраны труда</w:t>
      </w:r>
      <w:r w:rsidRPr="00E661AC">
        <w:rPr>
          <w:rFonts w:ascii="Times New Roman" w:hAnsi="Times New Roman"/>
          <w:sz w:val="28"/>
          <w:szCs w:val="28"/>
        </w:rPr>
        <w:t>, развития социального партнерства, на решение основной Уставной задачи – защиты социально-трудовых прав и профессиональных интересов работников образования в рамках реализации отраслев</w:t>
      </w:r>
      <w:r w:rsidR="00D90CBE">
        <w:rPr>
          <w:rFonts w:ascii="Times New Roman" w:hAnsi="Times New Roman"/>
          <w:sz w:val="28"/>
          <w:szCs w:val="28"/>
        </w:rPr>
        <w:t>ого Соглашения между МОиН РТ и р</w:t>
      </w:r>
      <w:r w:rsidRPr="00E661AC">
        <w:rPr>
          <w:rFonts w:ascii="Times New Roman" w:hAnsi="Times New Roman"/>
          <w:sz w:val="28"/>
          <w:szCs w:val="28"/>
        </w:rPr>
        <w:t>еспубликанским комитетом Профсоюза на 2017-2019 годы, территориального Соглашения между Управлением образования и Советом профсоюзных организации и коллективными договорами на 2017-2019 годы.</w:t>
      </w:r>
    </w:p>
    <w:p w:rsidR="000B038D" w:rsidRPr="00E661AC" w:rsidRDefault="000B038D"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 Базовыми п</w:t>
      </w:r>
      <w:r w:rsidR="00D90CBE">
        <w:rPr>
          <w:rFonts w:ascii="Times New Roman" w:hAnsi="Times New Roman"/>
          <w:sz w:val="28"/>
          <w:szCs w:val="28"/>
        </w:rPr>
        <w:t>ринципами, на которых строилась</w:t>
      </w:r>
      <w:r w:rsidRPr="00E661AC">
        <w:rPr>
          <w:rFonts w:ascii="Times New Roman" w:hAnsi="Times New Roman"/>
          <w:sz w:val="28"/>
          <w:szCs w:val="28"/>
        </w:rPr>
        <w:t xml:space="preserve"> работа выбор</w:t>
      </w:r>
      <w:r w:rsidR="00B22EF0" w:rsidRPr="00E661AC">
        <w:rPr>
          <w:rFonts w:ascii="Times New Roman" w:hAnsi="Times New Roman"/>
          <w:sz w:val="28"/>
          <w:szCs w:val="28"/>
        </w:rPr>
        <w:t xml:space="preserve">ных  </w:t>
      </w:r>
      <w:r w:rsidRPr="00E661AC">
        <w:rPr>
          <w:rFonts w:ascii="Times New Roman" w:hAnsi="Times New Roman"/>
          <w:sz w:val="28"/>
          <w:szCs w:val="28"/>
        </w:rPr>
        <w:t>профсоюзных органов, являлись:</w:t>
      </w:r>
    </w:p>
    <w:p w:rsidR="000B038D" w:rsidRPr="00E661AC" w:rsidRDefault="000B038D" w:rsidP="001D0BAF">
      <w:pPr>
        <w:pStyle w:val="a9"/>
        <w:ind w:firstLine="567"/>
        <w:jc w:val="both"/>
        <w:rPr>
          <w:rFonts w:ascii="Times New Roman" w:hAnsi="Times New Roman"/>
          <w:sz w:val="28"/>
          <w:szCs w:val="28"/>
        </w:rPr>
      </w:pPr>
      <w:r w:rsidRPr="00E661AC">
        <w:rPr>
          <w:rFonts w:ascii="Times New Roman" w:hAnsi="Times New Roman"/>
          <w:sz w:val="28"/>
          <w:szCs w:val="28"/>
        </w:rPr>
        <w:t>- открытость  выборных органов организаций Профсоюза запросам членов Профсоюза и вызовам времени;</w:t>
      </w:r>
    </w:p>
    <w:p w:rsidR="000B038D" w:rsidRPr="00E661AC" w:rsidRDefault="000B038D" w:rsidP="001D0BAF">
      <w:pPr>
        <w:pStyle w:val="a9"/>
        <w:ind w:firstLine="567"/>
        <w:jc w:val="both"/>
        <w:rPr>
          <w:rFonts w:ascii="Times New Roman" w:hAnsi="Times New Roman"/>
          <w:sz w:val="28"/>
          <w:szCs w:val="28"/>
        </w:rPr>
      </w:pPr>
      <w:r w:rsidRPr="00E661AC">
        <w:rPr>
          <w:rFonts w:ascii="Times New Roman" w:hAnsi="Times New Roman"/>
          <w:sz w:val="28"/>
          <w:szCs w:val="28"/>
        </w:rPr>
        <w:t>- активный диалог с органами муниципальной власти, работодателями в рамках социального партнерства;</w:t>
      </w:r>
    </w:p>
    <w:p w:rsidR="000B038D" w:rsidRPr="00E661AC" w:rsidRDefault="000B038D" w:rsidP="001D0BAF">
      <w:pPr>
        <w:pStyle w:val="a9"/>
        <w:ind w:firstLine="567"/>
        <w:jc w:val="both"/>
        <w:rPr>
          <w:rFonts w:ascii="Times New Roman" w:hAnsi="Times New Roman"/>
          <w:sz w:val="28"/>
          <w:szCs w:val="28"/>
        </w:rPr>
      </w:pPr>
      <w:r w:rsidRPr="00E661AC">
        <w:rPr>
          <w:rFonts w:ascii="Times New Roman" w:hAnsi="Times New Roman"/>
          <w:sz w:val="28"/>
          <w:szCs w:val="28"/>
        </w:rPr>
        <w:t>- постоянное развитие новых информационных технологий в профсоюзной деятельности;</w:t>
      </w:r>
    </w:p>
    <w:p w:rsidR="000B038D" w:rsidRPr="00E661AC" w:rsidRDefault="000B038D" w:rsidP="001D0BAF">
      <w:pPr>
        <w:pStyle w:val="a9"/>
        <w:ind w:firstLine="567"/>
        <w:jc w:val="both"/>
        <w:rPr>
          <w:rFonts w:ascii="Times New Roman" w:hAnsi="Times New Roman"/>
          <w:sz w:val="28"/>
          <w:szCs w:val="28"/>
        </w:rPr>
      </w:pPr>
      <w:r w:rsidRPr="00E661AC">
        <w:rPr>
          <w:rFonts w:ascii="Times New Roman" w:hAnsi="Times New Roman"/>
          <w:sz w:val="28"/>
          <w:szCs w:val="28"/>
        </w:rPr>
        <w:t>- формирование мотивационной среды в  организации Профсоюза;</w:t>
      </w:r>
    </w:p>
    <w:p w:rsidR="000B038D" w:rsidRPr="00E661AC" w:rsidRDefault="000B038D" w:rsidP="001D0BAF">
      <w:pPr>
        <w:pStyle w:val="a9"/>
        <w:ind w:firstLine="567"/>
        <w:jc w:val="both"/>
        <w:rPr>
          <w:rStyle w:val="ad"/>
          <w:rFonts w:ascii="Times New Roman" w:hAnsi="Times New Roman"/>
          <w:b w:val="0"/>
          <w:bCs w:val="0"/>
          <w:sz w:val="28"/>
          <w:szCs w:val="28"/>
        </w:rPr>
      </w:pPr>
      <w:r w:rsidRPr="00E661AC">
        <w:rPr>
          <w:rFonts w:ascii="Times New Roman" w:hAnsi="Times New Roman"/>
          <w:sz w:val="28"/>
          <w:szCs w:val="28"/>
        </w:rPr>
        <w:t xml:space="preserve">- реализация молодежной политики; </w:t>
      </w:r>
    </w:p>
    <w:p w:rsidR="000B038D" w:rsidRPr="00E661AC" w:rsidRDefault="000B038D" w:rsidP="001D0BAF">
      <w:pPr>
        <w:pStyle w:val="a9"/>
        <w:ind w:firstLine="567"/>
        <w:jc w:val="both"/>
        <w:rPr>
          <w:rFonts w:ascii="Times New Roman" w:hAnsi="Times New Roman"/>
          <w:sz w:val="28"/>
          <w:szCs w:val="28"/>
        </w:rPr>
      </w:pPr>
      <w:r w:rsidRPr="00E661AC">
        <w:rPr>
          <w:rFonts w:ascii="Times New Roman" w:hAnsi="Times New Roman"/>
          <w:sz w:val="28"/>
          <w:szCs w:val="28"/>
        </w:rPr>
        <w:t>- правовая, социальная поддержка и защита членов профсоюза.</w:t>
      </w:r>
    </w:p>
    <w:p w:rsidR="00F0119C" w:rsidRPr="00E661AC" w:rsidRDefault="00F0119C"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Главными задачами Программы развития деятельности </w:t>
      </w:r>
    </w:p>
    <w:p w:rsidR="00F0119C" w:rsidRPr="00E661AC" w:rsidRDefault="00F0119C" w:rsidP="001D0BAF">
      <w:pPr>
        <w:pStyle w:val="a9"/>
        <w:ind w:firstLine="567"/>
        <w:jc w:val="both"/>
        <w:rPr>
          <w:rFonts w:ascii="Times New Roman" w:hAnsi="Times New Roman"/>
          <w:sz w:val="28"/>
          <w:szCs w:val="28"/>
        </w:rPr>
      </w:pPr>
      <w:r w:rsidRPr="00E661AC">
        <w:rPr>
          <w:rFonts w:ascii="Times New Roman" w:hAnsi="Times New Roman"/>
          <w:sz w:val="28"/>
          <w:szCs w:val="28"/>
        </w:rPr>
        <w:t>организации Профсоюза на 2015-2020 годы стали:</w:t>
      </w:r>
    </w:p>
    <w:p w:rsidR="00F0119C" w:rsidRPr="00E661AC" w:rsidRDefault="00F0119C" w:rsidP="001D0BAF">
      <w:pPr>
        <w:pStyle w:val="a9"/>
        <w:ind w:firstLine="567"/>
        <w:jc w:val="both"/>
        <w:rPr>
          <w:rFonts w:ascii="Times New Roman" w:hAnsi="Times New Roman"/>
          <w:sz w:val="28"/>
          <w:szCs w:val="28"/>
        </w:rPr>
      </w:pPr>
      <w:r w:rsidRPr="00E661AC">
        <w:rPr>
          <w:rFonts w:ascii="Times New Roman" w:hAnsi="Times New Roman"/>
          <w:sz w:val="28"/>
          <w:szCs w:val="28"/>
        </w:rPr>
        <w:t>-повышение эффективности социального диалога</w:t>
      </w:r>
    </w:p>
    <w:p w:rsidR="00F0119C" w:rsidRPr="00E661AC" w:rsidRDefault="00F0119C" w:rsidP="001D0BAF">
      <w:pPr>
        <w:pStyle w:val="a9"/>
        <w:ind w:firstLine="567"/>
        <w:jc w:val="both"/>
        <w:rPr>
          <w:rFonts w:ascii="Times New Roman" w:hAnsi="Times New Roman"/>
          <w:sz w:val="28"/>
          <w:szCs w:val="28"/>
        </w:rPr>
      </w:pPr>
      <w:r w:rsidRPr="00E661AC">
        <w:rPr>
          <w:rFonts w:ascii="Times New Roman" w:hAnsi="Times New Roman"/>
          <w:sz w:val="28"/>
          <w:szCs w:val="28"/>
        </w:rPr>
        <w:t>власть- общество- педагогическое сообщество;</w:t>
      </w:r>
    </w:p>
    <w:p w:rsidR="00F0119C" w:rsidRPr="00E661AC" w:rsidRDefault="00F0119C" w:rsidP="001D0BAF">
      <w:pPr>
        <w:pStyle w:val="a9"/>
        <w:ind w:firstLine="567"/>
        <w:jc w:val="both"/>
        <w:rPr>
          <w:rFonts w:ascii="Times New Roman" w:hAnsi="Times New Roman"/>
          <w:sz w:val="28"/>
          <w:szCs w:val="28"/>
        </w:rPr>
      </w:pPr>
      <w:r w:rsidRPr="00E661AC">
        <w:rPr>
          <w:rFonts w:ascii="Times New Roman" w:hAnsi="Times New Roman"/>
          <w:sz w:val="28"/>
          <w:szCs w:val="28"/>
        </w:rPr>
        <w:t>сохранение и увеличение численности Профсоюза;</w:t>
      </w:r>
    </w:p>
    <w:p w:rsidR="00F0119C" w:rsidRPr="00E661AC" w:rsidRDefault="00F0119C" w:rsidP="001D0BAF">
      <w:pPr>
        <w:pStyle w:val="a9"/>
        <w:ind w:firstLine="567"/>
        <w:jc w:val="both"/>
        <w:rPr>
          <w:rFonts w:ascii="Times New Roman" w:hAnsi="Times New Roman"/>
          <w:sz w:val="28"/>
          <w:szCs w:val="28"/>
        </w:rPr>
      </w:pPr>
      <w:r w:rsidRPr="00E661AC">
        <w:rPr>
          <w:rFonts w:ascii="Times New Roman" w:hAnsi="Times New Roman"/>
          <w:sz w:val="28"/>
          <w:szCs w:val="28"/>
        </w:rPr>
        <w:t>укрепление организации через:</w:t>
      </w:r>
    </w:p>
    <w:p w:rsidR="00F0119C" w:rsidRPr="00E661AC" w:rsidRDefault="00F0119C" w:rsidP="001D0BAF">
      <w:pPr>
        <w:pStyle w:val="a9"/>
        <w:ind w:firstLine="567"/>
        <w:jc w:val="both"/>
        <w:rPr>
          <w:rFonts w:ascii="Times New Roman" w:hAnsi="Times New Roman"/>
          <w:sz w:val="28"/>
          <w:szCs w:val="28"/>
        </w:rPr>
      </w:pPr>
      <w:r w:rsidRPr="00E661AC">
        <w:rPr>
          <w:rFonts w:ascii="Times New Roman" w:hAnsi="Times New Roman"/>
          <w:sz w:val="28"/>
          <w:szCs w:val="28"/>
        </w:rPr>
        <w:t>-эффективное развитие системы социального партнерства;</w:t>
      </w:r>
    </w:p>
    <w:p w:rsidR="00F0119C" w:rsidRPr="00E661AC" w:rsidRDefault="00F0119C" w:rsidP="001D0BAF">
      <w:pPr>
        <w:pStyle w:val="a9"/>
        <w:ind w:firstLine="567"/>
        <w:jc w:val="both"/>
        <w:rPr>
          <w:rFonts w:ascii="Times New Roman" w:hAnsi="Times New Roman"/>
          <w:sz w:val="28"/>
          <w:szCs w:val="28"/>
        </w:rPr>
      </w:pPr>
      <w:r w:rsidRPr="00E661AC">
        <w:rPr>
          <w:rFonts w:ascii="Times New Roman" w:hAnsi="Times New Roman"/>
          <w:sz w:val="28"/>
          <w:szCs w:val="28"/>
        </w:rPr>
        <w:t>- создание единого информационного поля;</w:t>
      </w:r>
    </w:p>
    <w:p w:rsidR="00F0119C" w:rsidRPr="00E661AC" w:rsidRDefault="00F0119C" w:rsidP="001D0BAF">
      <w:pPr>
        <w:pStyle w:val="a9"/>
        <w:ind w:firstLine="567"/>
        <w:jc w:val="both"/>
        <w:rPr>
          <w:rFonts w:ascii="Times New Roman" w:hAnsi="Times New Roman"/>
          <w:sz w:val="28"/>
          <w:szCs w:val="28"/>
        </w:rPr>
      </w:pPr>
      <w:r w:rsidRPr="00E661AC">
        <w:rPr>
          <w:rFonts w:ascii="Times New Roman" w:hAnsi="Times New Roman"/>
          <w:sz w:val="28"/>
          <w:szCs w:val="28"/>
        </w:rPr>
        <w:t>- утверждение организационного и финансового единства Профсоюза;</w:t>
      </w:r>
    </w:p>
    <w:p w:rsidR="00F0119C" w:rsidRPr="00E661AC" w:rsidRDefault="00F0119C" w:rsidP="001D0BAF">
      <w:pPr>
        <w:pStyle w:val="a9"/>
        <w:ind w:firstLine="567"/>
        <w:jc w:val="both"/>
        <w:rPr>
          <w:rFonts w:ascii="Times New Roman" w:hAnsi="Times New Roman"/>
          <w:sz w:val="28"/>
          <w:szCs w:val="28"/>
        </w:rPr>
      </w:pPr>
      <w:r w:rsidRPr="00E661AC">
        <w:rPr>
          <w:rFonts w:ascii="Times New Roman" w:hAnsi="Times New Roman"/>
          <w:sz w:val="28"/>
          <w:szCs w:val="28"/>
        </w:rPr>
        <w:t>- продвижение и реализацию социально значимых проектов</w:t>
      </w:r>
      <w:r w:rsidR="00D90CBE">
        <w:rPr>
          <w:rFonts w:ascii="Times New Roman" w:hAnsi="Times New Roman"/>
          <w:sz w:val="28"/>
          <w:szCs w:val="28"/>
        </w:rPr>
        <w:t xml:space="preserve"> </w:t>
      </w:r>
      <w:r w:rsidRPr="00E661AC">
        <w:rPr>
          <w:rFonts w:ascii="Times New Roman" w:hAnsi="Times New Roman"/>
          <w:sz w:val="28"/>
          <w:szCs w:val="28"/>
        </w:rPr>
        <w:t>и инициатив членов Профсоюза;</w:t>
      </w:r>
    </w:p>
    <w:p w:rsidR="00F0119C" w:rsidRDefault="00F0119C" w:rsidP="001D0BAF">
      <w:pPr>
        <w:pStyle w:val="a9"/>
        <w:ind w:firstLine="567"/>
        <w:jc w:val="both"/>
        <w:rPr>
          <w:rFonts w:ascii="Times New Roman" w:hAnsi="Times New Roman"/>
          <w:sz w:val="28"/>
          <w:szCs w:val="28"/>
        </w:rPr>
      </w:pPr>
      <w:r w:rsidRPr="00E661AC">
        <w:rPr>
          <w:rFonts w:ascii="Times New Roman" w:hAnsi="Times New Roman"/>
          <w:sz w:val="28"/>
          <w:szCs w:val="28"/>
        </w:rPr>
        <w:lastRenderedPageBreak/>
        <w:t>- формирование позитивного имиджа Профсоюза и</w:t>
      </w:r>
      <w:r w:rsidR="00D90CBE">
        <w:rPr>
          <w:rFonts w:ascii="Times New Roman" w:hAnsi="Times New Roman"/>
          <w:sz w:val="28"/>
          <w:szCs w:val="28"/>
        </w:rPr>
        <w:t xml:space="preserve"> </w:t>
      </w:r>
      <w:r w:rsidRPr="00E661AC">
        <w:rPr>
          <w:rFonts w:ascii="Times New Roman" w:hAnsi="Times New Roman"/>
          <w:sz w:val="28"/>
          <w:szCs w:val="28"/>
        </w:rPr>
        <w:t>усиление его позиций в информационном пространстве.</w:t>
      </w:r>
    </w:p>
    <w:p w:rsidR="00B22EF0" w:rsidRPr="00E661AC" w:rsidRDefault="00B22EF0" w:rsidP="001D0BAF">
      <w:pPr>
        <w:pStyle w:val="a9"/>
        <w:ind w:firstLine="567"/>
        <w:jc w:val="both"/>
        <w:rPr>
          <w:rFonts w:ascii="Times New Roman" w:hAnsi="Times New Roman"/>
          <w:sz w:val="28"/>
          <w:szCs w:val="28"/>
        </w:rPr>
      </w:pPr>
      <w:r w:rsidRPr="00E661AC">
        <w:rPr>
          <w:rFonts w:ascii="Times New Roman" w:hAnsi="Times New Roman"/>
          <w:sz w:val="28"/>
          <w:szCs w:val="28"/>
        </w:rPr>
        <w:t>Татарская республиканская организация работников народного образования и науки – одна из крупнейших региональных объединений Профсоюза в Российской Федерации (III место) и в Федерации профсоюзов Республики Татарстан (I место).</w:t>
      </w:r>
    </w:p>
    <w:p w:rsidR="00B22EF0" w:rsidRPr="00E661AC" w:rsidRDefault="00B22EF0" w:rsidP="001D0BAF">
      <w:pPr>
        <w:pStyle w:val="a9"/>
        <w:ind w:firstLine="567"/>
        <w:jc w:val="both"/>
        <w:rPr>
          <w:rFonts w:ascii="Times New Roman" w:hAnsi="Times New Roman"/>
          <w:sz w:val="28"/>
          <w:szCs w:val="28"/>
          <w:shd w:val="clear" w:color="auto" w:fill="FFFFFF"/>
        </w:rPr>
      </w:pPr>
      <w:r w:rsidRPr="00E661AC">
        <w:rPr>
          <w:rFonts w:ascii="Times New Roman" w:hAnsi="Times New Roman"/>
          <w:sz w:val="28"/>
          <w:szCs w:val="28"/>
        </w:rPr>
        <w:t>В целом количество членов Профсоюза в респу</w:t>
      </w:r>
      <w:r w:rsidR="00F0119C" w:rsidRPr="00E661AC">
        <w:rPr>
          <w:rFonts w:ascii="Times New Roman" w:hAnsi="Times New Roman"/>
          <w:sz w:val="28"/>
          <w:szCs w:val="28"/>
        </w:rPr>
        <w:t xml:space="preserve">бликанской организации – </w:t>
      </w:r>
      <w:r w:rsidR="004106A8" w:rsidRPr="00E661AC">
        <w:rPr>
          <w:rFonts w:ascii="Times New Roman" w:hAnsi="Times New Roman"/>
          <w:sz w:val="28"/>
          <w:szCs w:val="28"/>
        </w:rPr>
        <w:t xml:space="preserve">более </w:t>
      </w:r>
      <w:r w:rsidR="00F0119C" w:rsidRPr="00E661AC">
        <w:rPr>
          <w:rFonts w:ascii="Times New Roman" w:hAnsi="Times New Roman"/>
          <w:sz w:val="28"/>
          <w:szCs w:val="28"/>
        </w:rPr>
        <w:t>203 тысячи</w:t>
      </w:r>
      <w:r w:rsidRPr="00E661AC">
        <w:rPr>
          <w:rFonts w:ascii="Times New Roman" w:hAnsi="Times New Roman"/>
          <w:sz w:val="28"/>
          <w:szCs w:val="28"/>
        </w:rPr>
        <w:t xml:space="preserve"> человек. Охват профсоюзным членством составляет </w:t>
      </w:r>
      <w:r w:rsidR="00F0119C" w:rsidRPr="00E661AC">
        <w:rPr>
          <w:rFonts w:ascii="Times New Roman" w:hAnsi="Times New Roman"/>
          <w:sz w:val="28"/>
          <w:szCs w:val="28"/>
          <w:shd w:val="clear" w:color="auto" w:fill="FFFFFF"/>
        </w:rPr>
        <w:t>95</w:t>
      </w:r>
      <w:r w:rsidRPr="00E661AC">
        <w:rPr>
          <w:rFonts w:ascii="Times New Roman" w:hAnsi="Times New Roman"/>
          <w:sz w:val="28"/>
          <w:szCs w:val="28"/>
          <w:shd w:val="clear" w:color="auto" w:fill="FFFFFF"/>
        </w:rPr>
        <w:t xml:space="preserve">%. </w:t>
      </w:r>
    </w:p>
    <w:p w:rsidR="00B22EF0" w:rsidRPr="00E661AC" w:rsidRDefault="00B22EF0" w:rsidP="001D0BAF">
      <w:pPr>
        <w:pStyle w:val="a9"/>
        <w:ind w:firstLine="567"/>
        <w:jc w:val="both"/>
        <w:rPr>
          <w:rFonts w:ascii="Times New Roman" w:hAnsi="Times New Roman"/>
          <w:sz w:val="28"/>
          <w:szCs w:val="28"/>
        </w:rPr>
      </w:pPr>
      <w:r w:rsidRPr="00E661AC">
        <w:rPr>
          <w:rFonts w:ascii="Times New Roman" w:hAnsi="Times New Roman"/>
          <w:sz w:val="28"/>
          <w:szCs w:val="28"/>
        </w:rPr>
        <w:t>В профсоюзном обслуживании Альметьевской территориальной профсоюзной организации - Совета профсоюзных организации  учреждений образования Альметье</w:t>
      </w:r>
      <w:r w:rsidR="0009442B" w:rsidRPr="00E661AC">
        <w:rPr>
          <w:rFonts w:ascii="Times New Roman" w:hAnsi="Times New Roman"/>
          <w:sz w:val="28"/>
          <w:szCs w:val="28"/>
        </w:rPr>
        <w:t>вского муниципального  района 65</w:t>
      </w:r>
      <w:r w:rsidRPr="00E661AC">
        <w:rPr>
          <w:rFonts w:ascii="Times New Roman" w:hAnsi="Times New Roman"/>
          <w:sz w:val="28"/>
          <w:szCs w:val="28"/>
        </w:rPr>
        <w:t xml:space="preserve"> первичных пр</w:t>
      </w:r>
      <w:r w:rsidR="0009442B" w:rsidRPr="00E661AC">
        <w:rPr>
          <w:rFonts w:ascii="Times New Roman" w:hAnsi="Times New Roman"/>
          <w:sz w:val="28"/>
          <w:szCs w:val="28"/>
        </w:rPr>
        <w:t>офсоюзных организации. Из них 59</w:t>
      </w:r>
      <w:r w:rsidRPr="00E661AC">
        <w:rPr>
          <w:rFonts w:ascii="Times New Roman" w:hAnsi="Times New Roman"/>
          <w:sz w:val="28"/>
          <w:szCs w:val="28"/>
        </w:rPr>
        <w:t xml:space="preserve"> – школы, 2-учреждения дополнительного образования, 1 – учреждение среднего профессионального образования и 3-разные.</w:t>
      </w:r>
    </w:p>
    <w:p w:rsidR="00B22EF0" w:rsidRPr="00E661AC" w:rsidRDefault="00B22EF0" w:rsidP="001D0BAF">
      <w:pPr>
        <w:pStyle w:val="a9"/>
        <w:ind w:firstLine="567"/>
        <w:jc w:val="both"/>
        <w:rPr>
          <w:rFonts w:ascii="Times New Roman" w:hAnsi="Times New Roman"/>
          <w:sz w:val="28"/>
          <w:szCs w:val="28"/>
        </w:rPr>
      </w:pPr>
      <w:r w:rsidRPr="00E661AC">
        <w:rPr>
          <w:rFonts w:ascii="Times New Roman" w:hAnsi="Times New Roman"/>
          <w:sz w:val="28"/>
          <w:szCs w:val="28"/>
        </w:rPr>
        <w:t>Альметьевская территориальная организация по численности  входит в числа 10  самых крупных территориальных профсоюзных организации отрасли в республике.</w:t>
      </w:r>
    </w:p>
    <w:p w:rsidR="00B22EF0" w:rsidRPr="00E661AC" w:rsidRDefault="00B22EF0" w:rsidP="001D0BAF">
      <w:pPr>
        <w:pStyle w:val="a9"/>
        <w:ind w:firstLine="567"/>
        <w:jc w:val="both"/>
        <w:rPr>
          <w:rFonts w:ascii="Times New Roman" w:hAnsi="Times New Roman"/>
          <w:sz w:val="28"/>
          <w:szCs w:val="28"/>
        </w:rPr>
      </w:pPr>
      <w:r w:rsidRPr="00E661AC">
        <w:rPr>
          <w:rFonts w:ascii="Times New Roman" w:hAnsi="Times New Roman"/>
          <w:sz w:val="28"/>
          <w:szCs w:val="28"/>
        </w:rPr>
        <w:t>Количество членов Профсоюза работа</w:t>
      </w:r>
      <w:r w:rsidR="0009442B" w:rsidRPr="00E661AC">
        <w:rPr>
          <w:rFonts w:ascii="Times New Roman" w:hAnsi="Times New Roman"/>
          <w:sz w:val="28"/>
          <w:szCs w:val="28"/>
        </w:rPr>
        <w:t>ющих: в общем образовании – 3381</w:t>
      </w:r>
      <w:r w:rsidRPr="00E661AC">
        <w:rPr>
          <w:rFonts w:ascii="Times New Roman" w:hAnsi="Times New Roman"/>
          <w:sz w:val="28"/>
          <w:szCs w:val="28"/>
        </w:rPr>
        <w:t>, студенты Альметьевского колледжа физи</w:t>
      </w:r>
      <w:r w:rsidR="0009442B" w:rsidRPr="00E661AC">
        <w:rPr>
          <w:rFonts w:ascii="Times New Roman" w:hAnsi="Times New Roman"/>
          <w:sz w:val="28"/>
          <w:szCs w:val="28"/>
        </w:rPr>
        <w:t>ческой культуры -250</w:t>
      </w:r>
      <w:r w:rsidRPr="00E661AC">
        <w:rPr>
          <w:rFonts w:ascii="Times New Roman" w:hAnsi="Times New Roman"/>
          <w:sz w:val="28"/>
          <w:szCs w:val="28"/>
        </w:rPr>
        <w:t xml:space="preserve"> человек.</w:t>
      </w:r>
    </w:p>
    <w:p w:rsidR="00B22EF0" w:rsidRPr="00E661AC" w:rsidRDefault="00B22EF0" w:rsidP="001D0BAF">
      <w:pPr>
        <w:pStyle w:val="a9"/>
        <w:ind w:firstLine="567"/>
        <w:jc w:val="both"/>
        <w:rPr>
          <w:rFonts w:ascii="Times New Roman" w:hAnsi="Times New Roman"/>
          <w:sz w:val="28"/>
          <w:szCs w:val="28"/>
        </w:rPr>
      </w:pPr>
      <w:r w:rsidRPr="00E661AC">
        <w:rPr>
          <w:rFonts w:ascii="Times New Roman" w:hAnsi="Times New Roman"/>
          <w:sz w:val="28"/>
          <w:szCs w:val="28"/>
        </w:rPr>
        <w:t>Охват профсоюзным членством среди работающих: в общеобр</w:t>
      </w:r>
      <w:r w:rsidR="00F0119C" w:rsidRPr="00E661AC">
        <w:rPr>
          <w:rFonts w:ascii="Times New Roman" w:hAnsi="Times New Roman"/>
          <w:sz w:val="28"/>
          <w:szCs w:val="28"/>
        </w:rPr>
        <w:t>азовательных организациях – 98,5</w:t>
      </w:r>
      <w:r w:rsidRPr="00E661AC">
        <w:rPr>
          <w:rFonts w:ascii="Times New Roman" w:hAnsi="Times New Roman"/>
          <w:sz w:val="28"/>
          <w:szCs w:val="28"/>
        </w:rPr>
        <w:t>%.</w:t>
      </w:r>
    </w:p>
    <w:p w:rsidR="00B22EF0" w:rsidRPr="00E661AC" w:rsidRDefault="00B22EF0" w:rsidP="001D0BAF">
      <w:pPr>
        <w:pStyle w:val="a9"/>
        <w:ind w:firstLine="567"/>
        <w:jc w:val="both"/>
        <w:rPr>
          <w:rFonts w:ascii="Times New Roman" w:hAnsi="Times New Roman"/>
          <w:sz w:val="28"/>
          <w:szCs w:val="28"/>
        </w:rPr>
      </w:pPr>
      <w:r w:rsidRPr="00E661AC">
        <w:rPr>
          <w:rFonts w:ascii="Times New Roman" w:hAnsi="Times New Roman"/>
          <w:sz w:val="28"/>
          <w:szCs w:val="28"/>
        </w:rPr>
        <w:t>100% охват профсоюзным членством сохраняется в более 50 первичных профсоюзных организациях. Сто и более членов профсоюза имеют первичные профсоюзные организации – школы №№ 11,16,20,21,24,25, Гимназия №1, Лицей №2  г.Альметьевск.</w:t>
      </w:r>
    </w:p>
    <w:p w:rsidR="00003FD4" w:rsidRDefault="004106A8" w:rsidP="001D0BAF">
      <w:pPr>
        <w:pStyle w:val="a9"/>
        <w:ind w:firstLine="567"/>
        <w:jc w:val="both"/>
        <w:rPr>
          <w:rFonts w:ascii="Times New Roman" w:hAnsi="Times New Roman"/>
          <w:sz w:val="28"/>
          <w:szCs w:val="28"/>
        </w:rPr>
      </w:pPr>
      <w:r w:rsidRPr="00E661AC">
        <w:rPr>
          <w:rFonts w:ascii="Times New Roman" w:hAnsi="Times New Roman"/>
          <w:sz w:val="28"/>
          <w:szCs w:val="28"/>
        </w:rPr>
        <w:t>В 2018</w:t>
      </w:r>
      <w:r w:rsidR="00B22EF0" w:rsidRPr="00E661AC">
        <w:rPr>
          <w:rFonts w:ascii="Times New Roman" w:hAnsi="Times New Roman"/>
          <w:sz w:val="28"/>
          <w:szCs w:val="28"/>
        </w:rPr>
        <w:t xml:space="preserve"> году  в первичных профсоюзных организациях были проведены  </w:t>
      </w:r>
      <w:r w:rsidRPr="00E661AC">
        <w:rPr>
          <w:rFonts w:ascii="Times New Roman" w:hAnsi="Times New Roman"/>
          <w:sz w:val="28"/>
          <w:szCs w:val="28"/>
        </w:rPr>
        <w:t xml:space="preserve"> досрочные </w:t>
      </w:r>
      <w:r w:rsidR="00B22EF0" w:rsidRPr="00E661AC">
        <w:rPr>
          <w:rFonts w:ascii="Times New Roman" w:hAnsi="Times New Roman"/>
          <w:sz w:val="28"/>
          <w:szCs w:val="28"/>
        </w:rPr>
        <w:t>отчеты и выборы</w:t>
      </w:r>
      <w:r w:rsidR="00F0119C" w:rsidRPr="00E661AC">
        <w:rPr>
          <w:rFonts w:ascii="Times New Roman" w:hAnsi="Times New Roman"/>
          <w:sz w:val="28"/>
          <w:szCs w:val="28"/>
        </w:rPr>
        <w:t xml:space="preserve"> в 6 первичных профсоюзных организациях</w:t>
      </w:r>
      <w:r w:rsidR="00B22EF0" w:rsidRPr="00E661AC">
        <w:rPr>
          <w:rFonts w:ascii="Times New Roman" w:hAnsi="Times New Roman"/>
          <w:sz w:val="28"/>
          <w:szCs w:val="28"/>
        </w:rPr>
        <w:t xml:space="preserve">. </w:t>
      </w:r>
    </w:p>
    <w:p w:rsidR="004106A8" w:rsidRPr="00E661AC" w:rsidRDefault="00003FD4" w:rsidP="001D0BAF">
      <w:pPr>
        <w:pStyle w:val="a9"/>
        <w:ind w:firstLine="567"/>
        <w:jc w:val="both"/>
        <w:rPr>
          <w:rFonts w:ascii="Times New Roman" w:hAnsi="Times New Roman"/>
          <w:sz w:val="28"/>
          <w:szCs w:val="28"/>
        </w:rPr>
      </w:pPr>
      <w:r w:rsidRPr="00D90CBE">
        <w:rPr>
          <w:rFonts w:ascii="Times New Roman" w:hAnsi="Times New Roman"/>
          <w:sz w:val="28"/>
          <w:szCs w:val="28"/>
        </w:rPr>
        <w:t>Целенаправленная деятельность по развитию социального партнерства позволяет сохранять стабильный уровень численности членов профсоюза.</w:t>
      </w:r>
    </w:p>
    <w:p w:rsidR="003E2FD4" w:rsidRPr="00E661AC" w:rsidRDefault="00E75621" w:rsidP="001D0BAF">
      <w:pPr>
        <w:pStyle w:val="a9"/>
        <w:ind w:firstLine="567"/>
        <w:jc w:val="both"/>
        <w:rPr>
          <w:rFonts w:ascii="Times New Roman" w:hAnsi="Times New Roman"/>
          <w:sz w:val="28"/>
          <w:szCs w:val="28"/>
        </w:rPr>
      </w:pPr>
      <w:r w:rsidRPr="00E661AC">
        <w:rPr>
          <w:rFonts w:ascii="Times New Roman" w:hAnsi="Times New Roman"/>
          <w:sz w:val="28"/>
          <w:szCs w:val="28"/>
        </w:rPr>
        <w:t>Идеология социального партнерства в Респуб</w:t>
      </w:r>
      <w:r w:rsidR="00003FD4">
        <w:rPr>
          <w:rFonts w:ascii="Times New Roman" w:hAnsi="Times New Roman"/>
          <w:sz w:val="28"/>
          <w:szCs w:val="28"/>
        </w:rPr>
        <w:t xml:space="preserve">лике Татарстан возведена в ранг </w:t>
      </w:r>
      <w:r w:rsidRPr="00E661AC">
        <w:rPr>
          <w:rFonts w:ascii="Times New Roman" w:hAnsi="Times New Roman"/>
          <w:sz w:val="28"/>
          <w:szCs w:val="28"/>
        </w:rPr>
        <w:t>государственных и муниципальных задач,</w:t>
      </w:r>
      <w:r w:rsidR="00003FD4">
        <w:rPr>
          <w:rFonts w:ascii="Times New Roman" w:hAnsi="Times New Roman"/>
          <w:sz w:val="28"/>
          <w:szCs w:val="28"/>
        </w:rPr>
        <w:t xml:space="preserve"> признана цивилизованной формой </w:t>
      </w:r>
      <w:r w:rsidRPr="00E661AC">
        <w:rPr>
          <w:rFonts w:ascii="Times New Roman" w:hAnsi="Times New Roman"/>
          <w:sz w:val="28"/>
          <w:szCs w:val="28"/>
        </w:rPr>
        <w:t>диалога, необходимого для сохранения социальной стабильности в обществе.</w:t>
      </w:r>
      <w:r w:rsidRPr="00E661AC">
        <w:rPr>
          <w:rFonts w:ascii="Times New Roman" w:hAnsi="Times New Roman"/>
          <w:sz w:val="28"/>
          <w:szCs w:val="28"/>
        </w:rPr>
        <w:br/>
        <w:t>Значимость и важность развития социального партнерства подкреплена и</w:t>
      </w:r>
      <w:r w:rsidRPr="00E661AC">
        <w:rPr>
          <w:rFonts w:ascii="Times New Roman" w:hAnsi="Times New Roman"/>
          <w:sz w:val="28"/>
          <w:szCs w:val="28"/>
        </w:rPr>
        <w:br/>
        <w:t>Указом Президента РТ Рустама Минниханова от 17 ноября 2015 год</w:t>
      </w:r>
      <w:r w:rsidR="00003FD4">
        <w:rPr>
          <w:rFonts w:ascii="Times New Roman" w:hAnsi="Times New Roman"/>
          <w:sz w:val="28"/>
          <w:szCs w:val="28"/>
        </w:rPr>
        <w:t xml:space="preserve">а «О развитии </w:t>
      </w:r>
      <w:r w:rsidRPr="00E661AC">
        <w:rPr>
          <w:rFonts w:ascii="Times New Roman" w:hAnsi="Times New Roman"/>
          <w:sz w:val="28"/>
          <w:szCs w:val="28"/>
        </w:rPr>
        <w:t>социального партнерства в сфере труда в Р</w:t>
      </w:r>
      <w:r w:rsidR="00003FD4">
        <w:rPr>
          <w:rFonts w:ascii="Times New Roman" w:hAnsi="Times New Roman"/>
          <w:sz w:val="28"/>
          <w:szCs w:val="28"/>
        </w:rPr>
        <w:t xml:space="preserve">еспублике Татарстан», где четко </w:t>
      </w:r>
      <w:r w:rsidRPr="00E661AC">
        <w:rPr>
          <w:rFonts w:ascii="Times New Roman" w:hAnsi="Times New Roman"/>
          <w:sz w:val="28"/>
          <w:szCs w:val="28"/>
        </w:rPr>
        <w:t>обозначена позиция власти и государства в</w:t>
      </w:r>
      <w:r w:rsidR="00003FD4">
        <w:rPr>
          <w:rFonts w:ascii="Times New Roman" w:hAnsi="Times New Roman"/>
          <w:sz w:val="28"/>
          <w:szCs w:val="28"/>
        </w:rPr>
        <w:t xml:space="preserve"> области партнерских отношений. </w:t>
      </w:r>
      <w:r w:rsidRPr="00E661AC">
        <w:rPr>
          <w:rFonts w:ascii="Times New Roman" w:hAnsi="Times New Roman"/>
          <w:sz w:val="28"/>
          <w:szCs w:val="28"/>
        </w:rPr>
        <w:t>Благодаря системе конструктивного вза</w:t>
      </w:r>
      <w:r w:rsidR="00003FD4">
        <w:rPr>
          <w:rFonts w:ascii="Times New Roman" w:hAnsi="Times New Roman"/>
          <w:sz w:val="28"/>
          <w:szCs w:val="28"/>
        </w:rPr>
        <w:t xml:space="preserve">имодействия профсоюзных органов </w:t>
      </w:r>
      <w:r w:rsidRPr="00E661AC">
        <w:rPr>
          <w:rFonts w:ascii="Times New Roman" w:hAnsi="Times New Roman"/>
          <w:sz w:val="28"/>
          <w:szCs w:val="28"/>
        </w:rPr>
        <w:t>всех уровней с социальными партнерами, проводится последовательная работа по</w:t>
      </w:r>
      <w:r w:rsidR="00003FD4">
        <w:rPr>
          <w:rFonts w:ascii="Times New Roman" w:hAnsi="Times New Roman"/>
          <w:sz w:val="28"/>
          <w:szCs w:val="28"/>
        </w:rPr>
        <w:t xml:space="preserve"> </w:t>
      </w:r>
      <w:r w:rsidRPr="00E661AC">
        <w:rPr>
          <w:rFonts w:ascii="Times New Roman" w:hAnsi="Times New Roman"/>
          <w:sz w:val="28"/>
          <w:szCs w:val="28"/>
        </w:rPr>
        <w:t>реализации республиканского отраслевого, территориальных соглашений, обязательств коллективных договоров.</w:t>
      </w:r>
      <w:r w:rsidR="00003FD4">
        <w:rPr>
          <w:rFonts w:ascii="Times New Roman" w:hAnsi="Times New Roman"/>
          <w:sz w:val="28"/>
          <w:szCs w:val="28"/>
        </w:rPr>
        <w:t xml:space="preserve"> Ежегодно стороны информируют о </w:t>
      </w:r>
      <w:r w:rsidRPr="00E661AC">
        <w:rPr>
          <w:rFonts w:ascii="Times New Roman" w:hAnsi="Times New Roman"/>
          <w:sz w:val="28"/>
          <w:szCs w:val="28"/>
        </w:rPr>
        <w:t xml:space="preserve">выполнении соглашений, при необходимости вносят изменения и дополнения. </w:t>
      </w:r>
      <w:r w:rsidR="003E2FD4" w:rsidRPr="00E661AC">
        <w:rPr>
          <w:rFonts w:ascii="Times New Roman" w:hAnsi="Times New Roman"/>
          <w:sz w:val="28"/>
          <w:szCs w:val="28"/>
        </w:rPr>
        <w:t>Президент Республики Татарстан Минниханов  Р.Н.,</w:t>
      </w:r>
      <w:r w:rsidRPr="00E661AC">
        <w:rPr>
          <w:rFonts w:ascii="Times New Roman" w:hAnsi="Times New Roman"/>
          <w:sz w:val="28"/>
          <w:szCs w:val="28"/>
        </w:rPr>
        <w:t xml:space="preserve"> выступая</w:t>
      </w:r>
      <w:r w:rsidR="003E2FD4" w:rsidRPr="00E661AC">
        <w:rPr>
          <w:rFonts w:ascii="Times New Roman" w:hAnsi="Times New Roman"/>
          <w:sz w:val="28"/>
          <w:szCs w:val="28"/>
        </w:rPr>
        <w:t xml:space="preserve"> 4 декабря 2015года на XXVI отчетно-выборной конференции Профсоюзов Татарстана, отметил, что «система социального партнерства выдержала испытание временем и стала залогом социальной стабильности в обществе. А потенциал профсоюзов позволяет эффективно решать самые разнообразные задачи».</w:t>
      </w:r>
    </w:p>
    <w:p w:rsidR="000B038D" w:rsidRPr="00E661AC" w:rsidRDefault="003E2FD4" w:rsidP="001D0BAF">
      <w:pPr>
        <w:pStyle w:val="a9"/>
        <w:ind w:firstLine="567"/>
        <w:jc w:val="both"/>
        <w:rPr>
          <w:rFonts w:ascii="Times New Roman" w:hAnsi="Times New Roman"/>
          <w:sz w:val="28"/>
          <w:szCs w:val="28"/>
        </w:rPr>
      </w:pPr>
      <w:r w:rsidRPr="00E661AC">
        <w:rPr>
          <w:rFonts w:ascii="Times New Roman" w:hAnsi="Times New Roman"/>
          <w:sz w:val="28"/>
          <w:szCs w:val="28"/>
        </w:rPr>
        <w:lastRenderedPageBreak/>
        <w:t>Социальное партнерство одно из главных направлений деятельности профсоюза, которое способствует формированию его позитивного имиджа. Мы считаем, что в Альметьевском муниципальном районе сложилась действенная конструктивная система социального партнерства между Управлением образования, работодателями и профсоюзными выборными органами.</w:t>
      </w:r>
    </w:p>
    <w:p w:rsidR="003E2FD4" w:rsidRPr="00E661AC" w:rsidRDefault="003E2FD4" w:rsidP="001D0BAF">
      <w:pPr>
        <w:pStyle w:val="a9"/>
        <w:ind w:firstLine="567"/>
        <w:jc w:val="both"/>
        <w:rPr>
          <w:rFonts w:ascii="Times New Roman" w:hAnsi="Times New Roman"/>
          <w:sz w:val="28"/>
          <w:szCs w:val="28"/>
        </w:rPr>
      </w:pPr>
      <w:r w:rsidRPr="00E661AC">
        <w:rPr>
          <w:rFonts w:ascii="Times New Roman" w:hAnsi="Times New Roman"/>
          <w:sz w:val="28"/>
          <w:szCs w:val="28"/>
        </w:rPr>
        <w:t>Социальное партнерство развивается на основе реализации отраслевого Соглашения между Республиканским комитетом профсоюза работников народного образования и науки и Министерством образования и науки Республики Татарстан на 2017-2019 годы, территориального    Соглашения между Управлением образования Альметьевского муниципального района и Профсоюзными организациями работников  общего и дошкольного образования на 2017-2019гг, подписанного 6 марта 2017 года и коллективными договорами учреждений образования, принятыми в 2017 году на последующие 3 года, что позволяет нам, сохраняя льготы и гарантии для работников образования, формировать новую правоприменительную практику.</w:t>
      </w:r>
      <w:r w:rsidR="00F0119C" w:rsidRPr="00E661AC">
        <w:rPr>
          <w:rFonts w:ascii="Times New Roman" w:hAnsi="Times New Roman"/>
          <w:sz w:val="28"/>
          <w:szCs w:val="28"/>
        </w:rPr>
        <w:t xml:space="preserve"> </w:t>
      </w:r>
      <w:r w:rsidRPr="00E661AC">
        <w:rPr>
          <w:rFonts w:ascii="Times New Roman" w:hAnsi="Times New Roman"/>
          <w:sz w:val="28"/>
          <w:szCs w:val="28"/>
        </w:rPr>
        <w:t>Ключевой задачей соглашений и коллективных договоров является стремление партнеров к установлению достойного уровня оплаты труда, как важнейшей составляющей качества жизни работающих</w:t>
      </w:r>
      <w:r w:rsidR="00A02068" w:rsidRPr="00E661AC">
        <w:rPr>
          <w:rFonts w:ascii="Times New Roman" w:hAnsi="Times New Roman"/>
          <w:sz w:val="28"/>
          <w:szCs w:val="28"/>
        </w:rPr>
        <w:t xml:space="preserve"> и реализация социальных программ, действующие в республике и муниципальном районе</w:t>
      </w:r>
      <w:r w:rsidRPr="00E661AC">
        <w:rPr>
          <w:rFonts w:ascii="Times New Roman" w:hAnsi="Times New Roman"/>
          <w:sz w:val="28"/>
          <w:szCs w:val="28"/>
        </w:rPr>
        <w:t>.</w:t>
      </w:r>
    </w:p>
    <w:p w:rsidR="00D211A6" w:rsidRPr="00E661AC" w:rsidRDefault="003E2FD4" w:rsidP="001D0BAF">
      <w:pPr>
        <w:pStyle w:val="a9"/>
        <w:ind w:firstLine="567"/>
        <w:jc w:val="both"/>
        <w:rPr>
          <w:rFonts w:ascii="Times New Roman" w:hAnsi="Times New Roman"/>
          <w:sz w:val="28"/>
          <w:szCs w:val="28"/>
        </w:rPr>
      </w:pPr>
      <w:r w:rsidRPr="00E661AC">
        <w:rPr>
          <w:rFonts w:ascii="Times New Roman" w:hAnsi="Times New Roman"/>
          <w:sz w:val="28"/>
          <w:szCs w:val="28"/>
        </w:rPr>
        <w:t>Мы отмечаем, что совместная конструктивная работа Управления образования и территориальных профсоюзных организаций по реализации территориального соглашения, позволяет сегодня утверждать, что основные о</w:t>
      </w:r>
      <w:r w:rsidR="00D211A6" w:rsidRPr="00E661AC">
        <w:rPr>
          <w:rFonts w:ascii="Times New Roman" w:hAnsi="Times New Roman"/>
          <w:sz w:val="28"/>
          <w:szCs w:val="28"/>
        </w:rPr>
        <w:t>бязательства Соглашения  за 2018</w:t>
      </w:r>
      <w:r w:rsidRPr="00E661AC">
        <w:rPr>
          <w:rFonts w:ascii="Times New Roman" w:hAnsi="Times New Roman"/>
          <w:sz w:val="28"/>
          <w:szCs w:val="28"/>
        </w:rPr>
        <w:t>год выполнены.</w:t>
      </w:r>
      <w:r w:rsidR="00D211A6" w:rsidRPr="00E661AC">
        <w:rPr>
          <w:rFonts w:ascii="Times New Roman" w:hAnsi="Times New Roman"/>
          <w:sz w:val="28"/>
          <w:szCs w:val="28"/>
        </w:rPr>
        <w:t xml:space="preserve"> 25 декабря 2018 года в ЦДЮТ был проведен «Отчет 2018 года» по выполнению мероприятии территориального соглашения на 2018 год.</w:t>
      </w:r>
    </w:p>
    <w:p w:rsidR="00D0015F" w:rsidRPr="00E661AC" w:rsidRDefault="0009512B" w:rsidP="001D0BAF">
      <w:pPr>
        <w:pStyle w:val="a9"/>
        <w:ind w:firstLine="567"/>
        <w:jc w:val="both"/>
        <w:rPr>
          <w:rFonts w:ascii="Times New Roman" w:hAnsi="Times New Roman"/>
          <w:sz w:val="28"/>
          <w:szCs w:val="28"/>
        </w:rPr>
      </w:pPr>
      <w:r w:rsidRPr="00E661AC">
        <w:rPr>
          <w:rFonts w:ascii="Times New Roman" w:hAnsi="Times New Roman"/>
          <w:sz w:val="28"/>
          <w:szCs w:val="28"/>
        </w:rPr>
        <w:t>Проводился</w:t>
      </w:r>
      <w:r w:rsidR="00F25302" w:rsidRPr="00E661AC">
        <w:rPr>
          <w:rFonts w:ascii="Times New Roman" w:hAnsi="Times New Roman"/>
          <w:sz w:val="28"/>
          <w:szCs w:val="28"/>
        </w:rPr>
        <w:t xml:space="preserve"> ежегодные</w:t>
      </w:r>
      <w:r w:rsidR="00D0015F" w:rsidRPr="00E661AC">
        <w:rPr>
          <w:rFonts w:ascii="Times New Roman" w:hAnsi="Times New Roman"/>
          <w:sz w:val="28"/>
          <w:szCs w:val="28"/>
        </w:rPr>
        <w:t xml:space="preserve"> совместные отчеты</w:t>
      </w:r>
      <w:r w:rsidR="0048189B" w:rsidRPr="00E661AC">
        <w:rPr>
          <w:rFonts w:ascii="Times New Roman" w:hAnsi="Times New Roman"/>
          <w:sz w:val="28"/>
          <w:szCs w:val="28"/>
        </w:rPr>
        <w:t xml:space="preserve"> </w:t>
      </w:r>
      <w:r w:rsidR="00F44B2D" w:rsidRPr="00E661AC">
        <w:rPr>
          <w:rFonts w:ascii="Times New Roman" w:hAnsi="Times New Roman"/>
          <w:sz w:val="28"/>
          <w:szCs w:val="28"/>
        </w:rPr>
        <w:t xml:space="preserve">по выполнению </w:t>
      </w:r>
      <w:r w:rsidR="0048189B" w:rsidRPr="00E661AC">
        <w:rPr>
          <w:rFonts w:ascii="Times New Roman" w:hAnsi="Times New Roman"/>
          <w:sz w:val="28"/>
          <w:szCs w:val="28"/>
        </w:rPr>
        <w:t>отраслевого, территориального  Соглашений</w:t>
      </w:r>
      <w:r w:rsidR="00F44B2D" w:rsidRPr="00E661AC">
        <w:rPr>
          <w:rFonts w:ascii="Times New Roman" w:hAnsi="Times New Roman"/>
          <w:sz w:val="28"/>
          <w:szCs w:val="28"/>
        </w:rPr>
        <w:t xml:space="preserve"> и  коллективных договоров сторонами социального партнерства</w:t>
      </w:r>
      <w:r w:rsidR="00D0015F" w:rsidRPr="00E661AC">
        <w:rPr>
          <w:rFonts w:ascii="Times New Roman" w:hAnsi="Times New Roman"/>
          <w:sz w:val="28"/>
          <w:szCs w:val="28"/>
        </w:rPr>
        <w:t>.</w:t>
      </w:r>
    </w:p>
    <w:p w:rsidR="00F614BD" w:rsidRPr="00E661AC" w:rsidRDefault="00F614BD"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В принятых коллективных договорах образовательных организации и </w:t>
      </w:r>
      <w:r w:rsidR="002F0E33" w:rsidRPr="00E661AC">
        <w:rPr>
          <w:rFonts w:ascii="Times New Roman" w:hAnsi="Times New Roman"/>
          <w:sz w:val="28"/>
          <w:szCs w:val="28"/>
        </w:rPr>
        <w:t xml:space="preserve">в </w:t>
      </w:r>
      <w:r w:rsidR="00AE26A0" w:rsidRPr="00E661AC">
        <w:rPr>
          <w:rFonts w:ascii="Times New Roman" w:hAnsi="Times New Roman"/>
          <w:sz w:val="28"/>
          <w:szCs w:val="28"/>
        </w:rPr>
        <w:t>территориальном</w:t>
      </w:r>
      <w:r w:rsidR="0048189B" w:rsidRPr="00E661AC">
        <w:rPr>
          <w:rFonts w:ascii="Times New Roman" w:hAnsi="Times New Roman"/>
          <w:sz w:val="28"/>
          <w:szCs w:val="28"/>
        </w:rPr>
        <w:t xml:space="preserve"> и отраслевом</w:t>
      </w:r>
      <w:r w:rsidR="00AE26A0" w:rsidRPr="00E661AC">
        <w:rPr>
          <w:rFonts w:ascii="Times New Roman" w:hAnsi="Times New Roman"/>
          <w:sz w:val="28"/>
          <w:szCs w:val="28"/>
        </w:rPr>
        <w:t xml:space="preserve"> Соглашение</w:t>
      </w:r>
      <w:r w:rsidRPr="00E661AC">
        <w:rPr>
          <w:rFonts w:ascii="Times New Roman" w:hAnsi="Times New Roman"/>
          <w:sz w:val="28"/>
          <w:szCs w:val="28"/>
        </w:rPr>
        <w:t xml:space="preserve"> предусмотрены</w:t>
      </w:r>
      <w:r w:rsidR="009E4A6A" w:rsidRPr="00E661AC">
        <w:rPr>
          <w:rFonts w:ascii="Times New Roman" w:hAnsi="Times New Roman"/>
          <w:sz w:val="28"/>
          <w:szCs w:val="28"/>
        </w:rPr>
        <w:t xml:space="preserve"> и выполнены следующие социальные гарантии и льготы</w:t>
      </w:r>
      <w:r w:rsidR="00294429" w:rsidRPr="00E661AC">
        <w:rPr>
          <w:rFonts w:ascii="Times New Roman" w:hAnsi="Times New Roman"/>
          <w:sz w:val="28"/>
          <w:szCs w:val="28"/>
        </w:rPr>
        <w:t xml:space="preserve"> для членов профсоюза</w:t>
      </w:r>
      <w:r w:rsidRPr="00E661AC">
        <w:rPr>
          <w:rFonts w:ascii="Times New Roman" w:hAnsi="Times New Roman"/>
          <w:sz w:val="28"/>
          <w:szCs w:val="28"/>
        </w:rPr>
        <w:t>:</w:t>
      </w:r>
    </w:p>
    <w:p w:rsidR="009E4A6A" w:rsidRPr="00E661AC" w:rsidRDefault="00294429" w:rsidP="001D0BAF">
      <w:pPr>
        <w:pStyle w:val="a9"/>
        <w:ind w:firstLine="567"/>
        <w:jc w:val="both"/>
        <w:rPr>
          <w:rFonts w:ascii="Times New Roman" w:hAnsi="Times New Roman"/>
          <w:sz w:val="28"/>
          <w:szCs w:val="28"/>
        </w:rPr>
      </w:pPr>
      <w:r w:rsidRPr="00E661AC">
        <w:rPr>
          <w:rFonts w:ascii="Times New Roman" w:hAnsi="Times New Roman"/>
          <w:sz w:val="28"/>
          <w:szCs w:val="28"/>
        </w:rPr>
        <w:t>-</w:t>
      </w:r>
      <w:r w:rsidR="00F614BD" w:rsidRPr="00E661AC">
        <w:rPr>
          <w:rFonts w:ascii="Times New Roman" w:hAnsi="Times New Roman"/>
          <w:sz w:val="28"/>
          <w:szCs w:val="28"/>
        </w:rPr>
        <w:t>Выплату работникам при увольнении по собственному желанию впервые после достижения пенсионного возраста, проработавшим в системе образования Альметьевского муниципального района 15 и более лет, материального вознаграждения в размере базового оклада.</w:t>
      </w:r>
      <w:r w:rsidR="00D86713" w:rsidRPr="00E661AC">
        <w:rPr>
          <w:rFonts w:ascii="Times New Roman" w:hAnsi="Times New Roman"/>
          <w:sz w:val="28"/>
          <w:szCs w:val="28"/>
        </w:rPr>
        <w:t xml:space="preserve"> В 2018</w:t>
      </w:r>
      <w:r w:rsidR="009E4A6A" w:rsidRPr="00E661AC">
        <w:rPr>
          <w:rFonts w:ascii="Times New Roman" w:hAnsi="Times New Roman"/>
          <w:sz w:val="28"/>
          <w:szCs w:val="28"/>
        </w:rPr>
        <w:t xml:space="preserve">году </w:t>
      </w:r>
      <w:r w:rsidR="00D86713" w:rsidRPr="00E661AC">
        <w:rPr>
          <w:rFonts w:ascii="Times New Roman" w:hAnsi="Times New Roman"/>
          <w:sz w:val="28"/>
          <w:szCs w:val="28"/>
        </w:rPr>
        <w:t>34</w:t>
      </w:r>
      <w:r w:rsidRPr="00E661AC">
        <w:rPr>
          <w:rFonts w:ascii="Times New Roman" w:hAnsi="Times New Roman"/>
          <w:sz w:val="28"/>
          <w:szCs w:val="28"/>
        </w:rPr>
        <w:t xml:space="preserve"> работникам дали</w:t>
      </w:r>
      <w:r w:rsidR="00AE26A0" w:rsidRPr="00E661AC">
        <w:rPr>
          <w:rFonts w:ascii="Times New Roman" w:hAnsi="Times New Roman"/>
          <w:sz w:val="28"/>
          <w:szCs w:val="28"/>
        </w:rPr>
        <w:t xml:space="preserve"> данное</w:t>
      </w:r>
      <w:r w:rsidR="00F614BD" w:rsidRPr="00E661AC">
        <w:rPr>
          <w:rFonts w:ascii="Times New Roman" w:hAnsi="Times New Roman"/>
          <w:sz w:val="28"/>
          <w:szCs w:val="28"/>
        </w:rPr>
        <w:t xml:space="preserve"> вознаграждение.</w:t>
      </w:r>
      <w:r w:rsidR="00D86713" w:rsidRPr="00E661AC">
        <w:rPr>
          <w:rFonts w:ascii="Times New Roman" w:hAnsi="Times New Roman"/>
          <w:sz w:val="28"/>
          <w:szCs w:val="28"/>
        </w:rPr>
        <w:t xml:space="preserve"> 171</w:t>
      </w:r>
      <w:r w:rsidR="009B2F81" w:rsidRPr="00E661AC">
        <w:rPr>
          <w:rFonts w:ascii="Times New Roman" w:hAnsi="Times New Roman"/>
          <w:sz w:val="28"/>
          <w:szCs w:val="28"/>
        </w:rPr>
        <w:t xml:space="preserve"> человек получали вознаграждения  к юбилейным датам</w:t>
      </w:r>
      <w:r w:rsidR="009E4A6A" w:rsidRPr="00E661AC">
        <w:rPr>
          <w:rFonts w:ascii="Times New Roman" w:hAnsi="Times New Roman"/>
          <w:sz w:val="28"/>
          <w:szCs w:val="28"/>
        </w:rPr>
        <w:t>.</w:t>
      </w:r>
    </w:p>
    <w:p w:rsidR="00F614BD" w:rsidRPr="00E661AC" w:rsidRDefault="00F614BD"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Ежемесячную стимулирующую надбавку в размере 20 % от ставки получают </w:t>
      </w:r>
      <w:r w:rsidR="001A0576" w:rsidRPr="00E661AC">
        <w:rPr>
          <w:rFonts w:ascii="Times New Roman" w:hAnsi="Times New Roman"/>
          <w:sz w:val="28"/>
          <w:szCs w:val="28"/>
        </w:rPr>
        <w:t>78</w:t>
      </w:r>
      <w:r w:rsidRPr="00E661AC">
        <w:rPr>
          <w:rFonts w:ascii="Times New Roman" w:hAnsi="Times New Roman"/>
          <w:sz w:val="28"/>
          <w:szCs w:val="28"/>
        </w:rPr>
        <w:t xml:space="preserve"> молодых специалистов</w:t>
      </w:r>
      <w:r w:rsidR="008B04C9" w:rsidRPr="00E661AC">
        <w:rPr>
          <w:rFonts w:ascii="Times New Roman" w:hAnsi="Times New Roman"/>
          <w:sz w:val="28"/>
          <w:szCs w:val="28"/>
        </w:rPr>
        <w:t xml:space="preserve">, из них </w:t>
      </w:r>
      <w:r w:rsidR="004106A8" w:rsidRPr="00E661AC">
        <w:rPr>
          <w:rFonts w:ascii="Times New Roman" w:hAnsi="Times New Roman"/>
          <w:sz w:val="28"/>
          <w:szCs w:val="28"/>
        </w:rPr>
        <w:t xml:space="preserve">33 с </w:t>
      </w:r>
      <w:r w:rsidR="00577ED2" w:rsidRPr="00E661AC">
        <w:rPr>
          <w:rFonts w:ascii="Times New Roman" w:hAnsi="Times New Roman"/>
          <w:sz w:val="28"/>
          <w:szCs w:val="28"/>
        </w:rPr>
        <w:t xml:space="preserve"> </w:t>
      </w:r>
      <w:r w:rsidR="00D86713" w:rsidRPr="00E661AC">
        <w:rPr>
          <w:rFonts w:ascii="Times New Roman" w:hAnsi="Times New Roman"/>
          <w:sz w:val="28"/>
          <w:szCs w:val="28"/>
        </w:rPr>
        <w:t>2018</w:t>
      </w:r>
      <w:r w:rsidR="004106A8" w:rsidRPr="00E661AC">
        <w:rPr>
          <w:rFonts w:ascii="Times New Roman" w:hAnsi="Times New Roman"/>
          <w:sz w:val="28"/>
          <w:szCs w:val="28"/>
        </w:rPr>
        <w:t xml:space="preserve"> года</w:t>
      </w:r>
      <w:r w:rsidRPr="00E661AC">
        <w:rPr>
          <w:rFonts w:ascii="Times New Roman" w:hAnsi="Times New Roman"/>
          <w:sz w:val="28"/>
          <w:szCs w:val="28"/>
        </w:rPr>
        <w:t>.</w:t>
      </w:r>
      <w:r w:rsidR="004B012C" w:rsidRPr="00E661AC">
        <w:rPr>
          <w:rFonts w:ascii="Times New Roman" w:hAnsi="Times New Roman"/>
          <w:sz w:val="28"/>
          <w:szCs w:val="28"/>
        </w:rPr>
        <w:t xml:space="preserve"> Средний раз</w:t>
      </w:r>
      <w:r w:rsidR="00D86713" w:rsidRPr="00E661AC">
        <w:rPr>
          <w:rFonts w:ascii="Times New Roman" w:hAnsi="Times New Roman"/>
          <w:sz w:val="28"/>
          <w:szCs w:val="28"/>
        </w:rPr>
        <w:t>мер надбавки составляет более одной тысячи рублей</w:t>
      </w:r>
      <w:r w:rsidR="004B012C" w:rsidRPr="00E661AC">
        <w:rPr>
          <w:rFonts w:ascii="Times New Roman" w:hAnsi="Times New Roman"/>
          <w:sz w:val="28"/>
          <w:szCs w:val="28"/>
        </w:rPr>
        <w:t xml:space="preserve">. (без учета страховых взносов). </w:t>
      </w:r>
    </w:p>
    <w:p w:rsidR="004B012C" w:rsidRPr="00E661AC" w:rsidRDefault="00D86713" w:rsidP="001D0BAF">
      <w:pPr>
        <w:pStyle w:val="a9"/>
        <w:ind w:firstLine="567"/>
        <w:jc w:val="both"/>
        <w:rPr>
          <w:rFonts w:ascii="Times New Roman" w:hAnsi="Times New Roman"/>
          <w:sz w:val="28"/>
          <w:szCs w:val="28"/>
        </w:rPr>
      </w:pPr>
      <w:r w:rsidRPr="00E661AC">
        <w:rPr>
          <w:rFonts w:ascii="Times New Roman" w:hAnsi="Times New Roman"/>
          <w:sz w:val="28"/>
          <w:szCs w:val="28"/>
        </w:rPr>
        <w:t>271</w:t>
      </w:r>
      <w:r w:rsidR="00D83DC0" w:rsidRPr="00E661AC">
        <w:rPr>
          <w:rFonts w:ascii="Times New Roman" w:hAnsi="Times New Roman"/>
          <w:sz w:val="28"/>
          <w:szCs w:val="28"/>
        </w:rPr>
        <w:t xml:space="preserve"> </w:t>
      </w:r>
      <w:r w:rsidR="004B012C" w:rsidRPr="00E661AC">
        <w:rPr>
          <w:rFonts w:ascii="Times New Roman" w:hAnsi="Times New Roman"/>
          <w:sz w:val="28"/>
          <w:szCs w:val="28"/>
        </w:rPr>
        <w:t>сельских педагогических работников получили льготы при оплате коммун</w:t>
      </w:r>
      <w:r w:rsidR="00D97E9D" w:rsidRPr="00E661AC">
        <w:rPr>
          <w:rFonts w:ascii="Times New Roman" w:hAnsi="Times New Roman"/>
          <w:sz w:val="28"/>
          <w:szCs w:val="28"/>
        </w:rPr>
        <w:t xml:space="preserve">альных </w:t>
      </w:r>
      <w:r w:rsidRPr="00E661AC">
        <w:rPr>
          <w:rFonts w:ascii="Times New Roman" w:hAnsi="Times New Roman"/>
          <w:sz w:val="28"/>
          <w:szCs w:val="28"/>
        </w:rPr>
        <w:t>услуг на сумму более 2</w:t>
      </w:r>
      <w:r w:rsidR="006D0422" w:rsidRPr="00E661AC">
        <w:rPr>
          <w:rFonts w:ascii="Times New Roman" w:hAnsi="Times New Roman"/>
          <w:sz w:val="28"/>
          <w:szCs w:val="28"/>
        </w:rPr>
        <w:t>млн</w:t>
      </w:r>
      <w:r w:rsidR="004B012C" w:rsidRPr="00E661AC">
        <w:rPr>
          <w:rFonts w:ascii="Times New Roman" w:hAnsi="Times New Roman"/>
          <w:sz w:val="28"/>
          <w:szCs w:val="28"/>
        </w:rPr>
        <w:t>.</w:t>
      </w:r>
      <w:r w:rsidRPr="00E661AC">
        <w:rPr>
          <w:rFonts w:ascii="Times New Roman" w:hAnsi="Times New Roman"/>
          <w:sz w:val="28"/>
          <w:szCs w:val="28"/>
        </w:rPr>
        <w:t>201</w:t>
      </w:r>
      <w:r w:rsidR="00D97E9D" w:rsidRPr="00E661AC">
        <w:rPr>
          <w:rFonts w:ascii="Times New Roman" w:hAnsi="Times New Roman"/>
          <w:sz w:val="28"/>
          <w:szCs w:val="28"/>
        </w:rPr>
        <w:t xml:space="preserve"> </w:t>
      </w:r>
      <w:r w:rsidR="00D83DC0" w:rsidRPr="00E661AC">
        <w:rPr>
          <w:rFonts w:ascii="Times New Roman" w:hAnsi="Times New Roman"/>
          <w:sz w:val="28"/>
          <w:szCs w:val="28"/>
        </w:rPr>
        <w:t>т.</w:t>
      </w:r>
      <w:r w:rsidR="004B012C" w:rsidRPr="00E661AC">
        <w:rPr>
          <w:rFonts w:ascii="Times New Roman" w:hAnsi="Times New Roman"/>
          <w:sz w:val="28"/>
          <w:szCs w:val="28"/>
        </w:rPr>
        <w:t xml:space="preserve">  рублей.</w:t>
      </w:r>
    </w:p>
    <w:p w:rsidR="00E65316" w:rsidRPr="00E661AC" w:rsidRDefault="00F614BD" w:rsidP="001D0BAF">
      <w:pPr>
        <w:pStyle w:val="a9"/>
        <w:ind w:firstLine="567"/>
        <w:jc w:val="both"/>
        <w:rPr>
          <w:rFonts w:ascii="Times New Roman" w:hAnsi="Times New Roman"/>
          <w:sz w:val="28"/>
          <w:szCs w:val="28"/>
        </w:rPr>
      </w:pPr>
      <w:r w:rsidRPr="00E661AC">
        <w:rPr>
          <w:rFonts w:ascii="Times New Roman" w:hAnsi="Times New Roman"/>
          <w:sz w:val="28"/>
          <w:szCs w:val="28"/>
        </w:rPr>
        <w:t>Территориальная профсоюзная организация взяла на себя обязательства по информированию и сбору документов на получение работниками жилья по социальной ипотеке.</w:t>
      </w:r>
      <w:r w:rsidR="00E65316" w:rsidRPr="00E661AC">
        <w:rPr>
          <w:rFonts w:ascii="Times New Roman" w:hAnsi="Times New Roman"/>
          <w:sz w:val="28"/>
          <w:szCs w:val="28"/>
        </w:rPr>
        <w:t xml:space="preserve"> Оказываем методическое и правовое сопровождени</w:t>
      </w:r>
      <w:r w:rsidR="0048189B" w:rsidRPr="00E661AC">
        <w:rPr>
          <w:rFonts w:ascii="Times New Roman" w:hAnsi="Times New Roman"/>
          <w:sz w:val="28"/>
          <w:szCs w:val="28"/>
        </w:rPr>
        <w:t xml:space="preserve">е при постановке на учет  </w:t>
      </w:r>
      <w:r w:rsidR="00E65316" w:rsidRPr="00E661AC">
        <w:rPr>
          <w:rFonts w:ascii="Times New Roman" w:hAnsi="Times New Roman"/>
          <w:sz w:val="28"/>
          <w:szCs w:val="28"/>
        </w:rPr>
        <w:t>работников по социальной ипотеке.</w:t>
      </w:r>
      <w:r w:rsidR="008A7CF3" w:rsidRPr="00E661AC">
        <w:rPr>
          <w:rFonts w:ascii="Times New Roman" w:hAnsi="Times New Roman"/>
          <w:sz w:val="28"/>
          <w:szCs w:val="28"/>
        </w:rPr>
        <w:t xml:space="preserve"> </w:t>
      </w:r>
      <w:r w:rsidR="001A0576" w:rsidRPr="00E661AC">
        <w:rPr>
          <w:rFonts w:ascii="Times New Roman" w:hAnsi="Times New Roman"/>
          <w:sz w:val="28"/>
          <w:szCs w:val="28"/>
        </w:rPr>
        <w:t>1</w:t>
      </w:r>
      <w:r w:rsidR="00D97E9D" w:rsidRPr="00E661AC">
        <w:rPr>
          <w:rFonts w:ascii="Times New Roman" w:hAnsi="Times New Roman"/>
          <w:sz w:val="28"/>
          <w:szCs w:val="28"/>
        </w:rPr>
        <w:t xml:space="preserve"> </w:t>
      </w:r>
      <w:r w:rsidR="00E01839" w:rsidRPr="00E661AC">
        <w:rPr>
          <w:rFonts w:ascii="Times New Roman" w:hAnsi="Times New Roman"/>
          <w:sz w:val="28"/>
          <w:szCs w:val="28"/>
        </w:rPr>
        <w:t>ч</w:t>
      </w:r>
      <w:r w:rsidR="001A0576" w:rsidRPr="00E661AC">
        <w:rPr>
          <w:rFonts w:ascii="Times New Roman" w:hAnsi="Times New Roman"/>
          <w:sz w:val="28"/>
          <w:szCs w:val="28"/>
        </w:rPr>
        <w:t>лен</w:t>
      </w:r>
      <w:r w:rsidR="0048189B" w:rsidRPr="00E661AC">
        <w:rPr>
          <w:rFonts w:ascii="Times New Roman" w:hAnsi="Times New Roman"/>
          <w:sz w:val="28"/>
          <w:szCs w:val="28"/>
        </w:rPr>
        <w:t xml:space="preserve"> профсоюза </w:t>
      </w:r>
      <w:r w:rsidR="00E405F9" w:rsidRPr="00E661AC">
        <w:rPr>
          <w:rFonts w:ascii="Times New Roman" w:hAnsi="Times New Roman"/>
          <w:sz w:val="28"/>
          <w:szCs w:val="28"/>
        </w:rPr>
        <w:lastRenderedPageBreak/>
        <w:t>п</w:t>
      </w:r>
      <w:r w:rsidR="001A0576" w:rsidRPr="00E661AC">
        <w:rPr>
          <w:rFonts w:ascii="Times New Roman" w:hAnsi="Times New Roman"/>
          <w:sz w:val="28"/>
          <w:szCs w:val="28"/>
        </w:rPr>
        <w:t>олучил</w:t>
      </w:r>
      <w:r w:rsidRPr="00E661AC">
        <w:rPr>
          <w:rFonts w:ascii="Times New Roman" w:hAnsi="Times New Roman"/>
          <w:sz w:val="28"/>
          <w:szCs w:val="28"/>
        </w:rPr>
        <w:t xml:space="preserve"> льготную ссуду на строительство жилья по программе « Жилье специалисту села»</w:t>
      </w:r>
      <w:r w:rsidR="00D86713" w:rsidRPr="00E661AC">
        <w:rPr>
          <w:rFonts w:ascii="Times New Roman" w:hAnsi="Times New Roman"/>
          <w:sz w:val="28"/>
          <w:szCs w:val="28"/>
        </w:rPr>
        <w:t xml:space="preserve"> на сумму  более 342 тысячи</w:t>
      </w:r>
      <w:r w:rsidR="00294429" w:rsidRPr="00E661AC">
        <w:rPr>
          <w:rFonts w:ascii="Times New Roman" w:hAnsi="Times New Roman"/>
          <w:sz w:val="28"/>
          <w:szCs w:val="28"/>
        </w:rPr>
        <w:t xml:space="preserve"> рублей</w:t>
      </w:r>
      <w:r w:rsidRPr="00E661AC">
        <w:rPr>
          <w:rFonts w:ascii="Times New Roman" w:hAnsi="Times New Roman"/>
          <w:sz w:val="28"/>
          <w:szCs w:val="28"/>
        </w:rPr>
        <w:t>.</w:t>
      </w:r>
    </w:p>
    <w:p w:rsidR="003E2FD4" w:rsidRPr="00E661AC" w:rsidRDefault="003E2FD4" w:rsidP="001D0BAF">
      <w:pPr>
        <w:pStyle w:val="a9"/>
        <w:ind w:firstLine="567"/>
        <w:jc w:val="both"/>
        <w:rPr>
          <w:rFonts w:ascii="Times New Roman" w:hAnsi="Times New Roman"/>
          <w:sz w:val="28"/>
          <w:szCs w:val="28"/>
        </w:rPr>
      </w:pPr>
      <w:r w:rsidRPr="00E661AC">
        <w:rPr>
          <w:rFonts w:ascii="Times New Roman" w:hAnsi="Times New Roman"/>
          <w:sz w:val="28"/>
          <w:szCs w:val="28"/>
        </w:rPr>
        <w:t>Программа льготного обеспечения работников образования санаторно-курортными путевками реализуется 14 лет. За это время около двух т</w:t>
      </w:r>
      <w:r w:rsidR="004106A8" w:rsidRPr="00E661AC">
        <w:rPr>
          <w:rFonts w:ascii="Times New Roman" w:hAnsi="Times New Roman"/>
          <w:sz w:val="28"/>
          <w:szCs w:val="28"/>
        </w:rPr>
        <w:t xml:space="preserve">ысяч путевок было выделена </w:t>
      </w:r>
      <w:r w:rsidRPr="00E661AC">
        <w:rPr>
          <w:rFonts w:ascii="Times New Roman" w:hAnsi="Times New Roman"/>
          <w:sz w:val="28"/>
          <w:szCs w:val="28"/>
        </w:rPr>
        <w:t xml:space="preserve"> работникам</w:t>
      </w:r>
      <w:r w:rsidR="004106A8" w:rsidRPr="00E661AC">
        <w:rPr>
          <w:rFonts w:ascii="Times New Roman" w:hAnsi="Times New Roman"/>
          <w:sz w:val="28"/>
          <w:szCs w:val="28"/>
        </w:rPr>
        <w:t xml:space="preserve"> школ и учреждениям дополнительного образования Альметьевского муниципального района</w:t>
      </w:r>
      <w:r w:rsidRPr="00E661AC">
        <w:rPr>
          <w:rFonts w:ascii="Times New Roman" w:hAnsi="Times New Roman"/>
          <w:sz w:val="28"/>
          <w:szCs w:val="28"/>
        </w:rPr>
        <w:t>. В</w:t>
      </w:r>
      <w:r w:rsidR="001A0576" w:rsidRPr="00E661AC">
        <w:rPr>
          <w:rFonts w:ascii="Times New Roman" w:hAnsi="Times New Roman"/>
          <w:sz w:val="28"/>
          <w:szCs w:val="28"/>
        </w:rPr>
        <w:t xml:space="preserve"> 2018 году воспользовались 57</w:t>
      </w:r>
      <w:r w:rsidR="00285C9B" w:rsidRPr="00E661AC">
        <w:rPr>
          <w:rFonts w:ascii="Times New Roman" w:hAnsi="Times New Roman"/>
          <w:sz w:val="28"/>
          <w:szCs w:val="28"/>
        </w:rPr>
        <w:t xml:space="preserve"> </w:t>
      </w:r>
      <w:r w:rsidRPr="00E661AC">
        <w:rPr>
          <w:rFonts w:ascii="Times New Roman" w:hAnsi="Times New Roman"/>
          <w:sz w:val="28"/>
          <w:szCs w:val="28"/>
        </w:rPr>
        <w:t>работников. В санатории Федерации Профсоюзов Республики Татарстан путевки со скид</w:t>
      </w:r>
      <w:r w:rsidR="004106A8" w:rsidRPr="00E661AC">
        <w:rPr>
          <w:rFonts w:ascii="Times New Roman" w:hAnsi="Times New Roman"/>
          <w:sz w:val="28"/>
          <w:szCs w:val="28"/>
        </w:rPr>
        <w:t>кой  2</w:t>
      </w:r>
      <w:r w:rsidR="001A0576" w:rsidRPr="00E661AC">
        <w:rPr>
          <w:rFonts w:ascii="Times New Roman" w:hAnsi="Times New Roman"/>
          <w:sz w:val="28"/>
          <w:szCs w:val="28"/>
        </w:rPr>
        <w:t>0 % приобрели 28</w:t>
      </w:r>
      <w:r w:rsidR="00285C9B" w:rsidRPr="00E661AC">
        <w:rPr>
          <w:rFonts w:ascii="Times New Roman" w:hAnsi="Times New Roman"/>
          <w:sz w:val="28"/>
          <w:szCs w:val="28"/>
        </w:rPr>
        <w:t xml:space="preserve"> </w:t>
      </w:r>
      <w:r w:rsidRPr="00E661AC">
        <w:rPr>
          <w:rFonts w:ascii="Times New Roman" w:hAnsi="Times New Roman"/>
          <w:sz w:val="28"/>
          <w:szCs w:val="28"/>
        </w:rPr>
        <w:t>членов профсоюза.</w:t>
      </w:r>
      <w:r w:rsidR="008E165C" w:rsidRPr="00E661AC">
        <w:rPr>
          <w:rFonts w:ascii="Times New Roman" w:hAnsi="Times New Roman"/>
          <w:sz w:val="28"/>
          <w:szCs w:val="28"/>
        </w:rPr>
        <w:t xml:space="preserve"> </w:t>
      </w:r>
      <w:r w:rsidR="004106A8" w:rsidRPr="00E661AC">
        <w:rPr>
          <w:rFonts w:ascii="Times New Roman" w:hAnsi="Times New Roman"/>
          <w:sz w:val="28"/>
          <w:szCs w:val="28"/>
        </w:rPr>
        <w:t>Решение</w:t>
      </w:r>
      <w:r w:rsidR="008E165C" w:rsidRPr="00E661AC">
        <w:rPr>
          <w:rFonts w:ascii="Times New Roman" w:hAnsi="Times New Roman"/>
          <w:sz w:val="28"/>
          <w:szCs w:val="28"/>
        </w:rPr>
        <w:t>м</w:t>
      </w:r>
      <w:r w:rsidRPr="00E661AC">
        <w:rPr>
          <w:rFonts w:ascii="Times New Roman" w:hAnsi="Times New Roman"/>
          <w:sz w:val="28"/>
          <w:szCs w:val="28"/>
        </w:rPr>
        <w:t xml:space="preserve"> </w:t>
      </w:r>
      <w:r w:rsidR="008E165C" w:rsidRPr="00E661AC">
        <w:rPr>
          <w:rFonts w:ascii="Times New Roman" w:hAnsi="Times New Roman"/>
          <w:sz w:val="28"/>
          <w:szCs w:val="28"/>
        </w:rPr>
        <w:t>СПО учреждений образования дополнительно оказываем 10% скидки членам профсоюза приобретающим данные путевки.</w:t>
      </w:r>
    </w:p>
    <w:p w:rsidR="003E2FD4" w:rsidRPr="00E661AC" w:rsidRDefault="003E2FD4"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В 2017 году по инициативе РК профсоюза приступили к реализации новых социальных проектов для членов профсоюза «За здоровьем - в Крым» и «Льготное потребительское кредитование через ПАО «АК Барс» банк». </w:t>
      </w:r>
    </w:p>
    <w:p w:rsidR="001A0576" w:rsidRPr="00E661AC" w:rsidRDefault="001A0576" w:rsidP="001D0BAF">
      <w:pPr>
        <w:pStyle w:val="a9"/>
        <w:ind w:firstLine="567"/>
        <w:jc w:val="both"/>
        <w:rPr>
          <w:rFonts w:ascii="Times New Roman" w:hAnsi="Times New Roman"/>
          <w:sz w:val="28"/>
          <w:szCs w:val="28"/>
        </w:rPr>
      </w:pPr>
      <w:r w:rsidRPr="00E661AC">
        <w:rPr>
          <w:rFonts w:ascii="Times New Roman" w:hAnsi="Times New Roman"/>
          <w:sz w:val="28"/>
          <w:szCs w:val="28"/>
        </w:rPr>
        <w:t>В 2018 году:</w:t>
      </w:r>
    </w:p>
    <w:p w:rsidR="003E2FD4" w:rsidRPr="00E661AC" w:rsidRDefault="001A0576" w:rsidP="001D0BAF">
      <w:pPr>
        <w:pStyle w:val="a9"/>
        <w:ind w:firstLine="567"/>
        <w:jc w:val="both"/>
        <w:rPr>
          <w:rFonts w:ascii="Times New Roman" w:hAnsi="Times New Roman"/>
          <w:sz w:val="28"/>
          <w:szCs w:val="28"/>
        </w:rPr>
      </w:pPr>
      <w:r w:rsidRPr="00E661AC">
        <w:rPr>
          <w:rFonts w:ascii="Times New Roman" w:hAnsi="Times New Roman"/>
          <w:sz w:val="28"/>
          <w:szCs w:val="28"/>
        </w:rPr>
        <w:t>-19</w:t>
      </w:r>
      <w:r w:rsidR="003E2FD4" w:rsidRPr="00E661AC">
        <w:rPr>
          <w:rFonts w:ascii="Times New Roman" w:hAnsi="Times New Roman"/>
          <w:sz w:val="28"/>
          <w:szCs w:val="28"/>
        </w:rPr>
        <w:t xml:space="preserve"> членов профсоюза образования Альметьевского муниципального района, отдохнули и поправили свое здоровье в санатории «Прибой» г. Евпатории и «Красный мак» г. Алушта Республики Крым, при стоимости питания и проживания 1200 рублей в сутки, и бесплатном проезде в автобусе и льготном авиа</w:t>
      </w:r>
      <w:r w:rsidR="00285C9B" w:rsidRPr="00E661AC">
        <w:rPr>
          <w:rFonts w:ascii="Times New Roman" w:hAnsi="Times New Roman"/>
          <w:sz w:val="28"/>
          <w:szCs w:val="28"/>
        </w:rPr>
        <w:t xml:space="preserve"> </w:t>
      </w:r>
      <w:r w:rsidR="003E2FD4" w:rsidRPr="00E661AC">
        <w:rPr>
          <w:rFonts w:ascii="Times New Roman" w:hAnsi="Times New Roman"/>
          <w:sz w:val="28"/>
          <w:szCs w:val="28"/>
        </w:rPr>
        <w:t xml:space="preserve">перелете. </w:t>
      </w:r>
    </w:p>
    <w:p w:rsidR="003E2FD4" w:rsidRPr="00E661AC" w:rsidRDefault="001A0576" w:rsidP="001D0BAF">
      <w:pPr>
        <w:pStyle w:val="a9"/>
        <w:ind w:firstLine="567"/>
        <w:jc w:val="both"/>
        <w:rPr>
          <w:rFonts w:ascii="Times New Roman" w:hAnsi="Times New Roman"/>
          <w:sz w:val="28"/>
          <w:szCs w:val="28"/>
        </w:rPr>
      </w:pPr>
      <w:r w:rsidRPr="00E661AC">
        <w:rPr>
          <w:rFonts w:ascii="Times New Roman" w:hAnsi="Times New Roman"/>
          <w:sz w:val="28"/>
          <w:szCs w:val="28"/>
        </w:rPr>
        <w:t>-44</w:t>
      </w:r>
      <w:r w:rsidR="001D0216" w:rsidRPr="00E661AC">
        <w:rPr>
          <w:rFonts w:ascii="Times New Roman" w:hAnsi="Times New Roman"/>
          <w:sz w:val="28"/>
          <w:szCs w:val="28"/>
        </w:rPr>
        <w:t xml:space="preserve"> </w:t>
      </w:r>
      <w:r w:rsidR="008E165C" w:rsidRPr="00E661AC">
        <w:rPr>
          <w:rFonts w:ascii="Times New Roman" w:hAnsi="Times New Roman"/>
          <w:sz w:val="28"/>
          <w:szCs w:val="28"/>
        </w:rPr>
        <w:t xml:space="preserve"> членов профсоюза</w:t>
      </w:r>
      <w:r w:rsidR="003E2FD4" w:rsidRPr="00E661AC">
        <w:rPr>
          <w:rFonts w:ascii="Times New Roman" w:hAnsi="Times New Roman"/>
          <w:sz w:val="28"/>
          <w:szCs w:val="28"/>
        </w:rPr>
        <w:t xml:space="preserve"> получили льготные кредиты</w:t>
      </w:r>
      <w:r w:rsidR="001D0216" w:rsidRPr="00E661AC">
        <w:rPr>
          <w:rFonts w:ascii="Times New Roman" w:hAnsi="Times New Roman"/>
          <w:sz w:val="28"/>
          <w:szCs w:val="28"/>
        </w:rPr>
        <w:t xml:space="preserve"> под 12%</w:t>
      </w:r>
      <w:r w:rsidR="003E2FD4" w:rsidRPr="00E661AC">
        <w:rPr>
          <w:rFonts w:ascii="Times New Roman" w:hAnsi="Times New Roman"/>
          <w:sz w:val="28"/>
          <w:szCs w:val="28"/>
        </w:rPr>
        <w:t xml:space="preserve"> на сумму </w:t>
      </w:r>
      <w:r w:rsidRPr="00E661AC">
        <w:rPr>
          <w:rFonts w:ascii="Times New Roman" w:hAnsi="Times New Roman"/>
          <w:sz w:val="28"/>
          <w:szCs w:val="28"/>
        </w:rPr>
        <w:t>3млн.96</w:t>
      </w:r>
      <w:r w:rsidR="003E2FD4" w:rsidRPr="00E661AC">
        <w:rPr>
          <w:rFonts w:ascii="Times New Roman" w:hAnsi="Times New Roman"/>
          <w:sz w:val="28"/>
          <w:szCs w:val="28"/>
        </w:rPr>
        <w:t>0тысяч.</w:t>
      </w:r>
      <w:r w:rsidR="0085077A" w:rsidRPr="00E661AC">
        <w:rPr>
          <w:rFonts w:ascii="Times New Roman" w:hAnsi="Times New Roman"/>
          <w:sz w:val="28"/>
          <w:szCs w:val="28"/>
        </w:rPr>
        <w:t>( По РТ 554 человек на сумму 70 млн. рублей)</w:t>
      </w:r>
      <w:r w:rsidR="003E2FD4" w:rsidRPr="00E661AC">
        <w:rPr>
          <w:rFonts w:ascii="Times New Roman" w:hAnsi="Times New Roman"/>
          <w:sz w:val="28"/>
          <w:szCs w:val="28"/>
        </w:rPr>
        <w:t xml:space="preserve"> Для молодых педагогов кредит выдавался под 7% годовых.</w:t>
      </w:r>
    </w:p>
    <w:p w:rsidR="003E2FD4" w:rsidRPr="00E661AC" w:rsidRDefault="003E2FD4" w:rsidP="001D0BAF">
      <w:pPr>
        <w:pStyle w:val="a9"/>
        <w:ind w:firstLine="567"/>
        <w:jc w:val="both"/>
        <w:rPr>
          <w:rFonts w:ascii="Times New Roman" w:hAnsi="Times New Roman"/>
          <w:sz w:val="28"/>
          <w:szCs w:val="28"/>
        </w:rPr>
      </w:pPr>
      <w:r w:rsidRPr="00E661AC">
        <w:rPr>
          <w:rFonts w:ascii="Times New Roman" w:hAnsi="Times New Roman"/>
          <w:sz w:val="28"/>
          <w:szCs w:val="28"/>
        </w:rPr>
        <w:t>Республиканская Программа негосударственного пенсионного обеспечения работников бюджетной сферы прекратившим трудовую деятельность в связи с выходом на пенсию, получают доплаты за счет средств республиканского бюджета. В</w:t>
      </w:r>
      <w:r w:rsidR="0085077A" w:rsidRPr="00E661AC">
        <w:rPr>
          <w:rFonts w:ascii="Times New Roman" w:hAnsi="Times New Roman"/>
          <w:sz w:val="28"/>
          <w:szCs w:val="28"/>
        </w:rPr>
        <w:t xml:space="preserve"> данную программу вступили в 2018 году</w:t>
      </w:r>
      <w:r w:rsidR="001A0576" w:rsidRPr="00E661AC">
        <w:rPr>
          <w:rFonts w:ascii="Times New Roman" w:hAnsi="Times New Roman"/>
          <w:sz w:val="28"/>
          <w:szCs w:val="28"/>
        </w:rPr>
        <w:t xml:space="preserve"> 28</w:t>
      </w:r>
      <w:r w:rsidRPr="00E661AC">
        <w:rPr>
          <w:rFonts w:ascii="Times New Roman" w:hAnsi="Times New Roman"/>
          <w:sz w:val="28"/>
          <w:szCs w:val="28"/>
        </w:rPr>
        <w:t xml:space="preserve"> наши</w:t>
      </w:r>
      <w:r w:rsidR="0085077A" w:rsidRPr="00E661AC">
        <w:rPr>
          <w:rFonts w:ascii="Times New Roman" w:hAnsi="Times New Roman"/>
          <w:sz w:val="28"/>
          <w:szCs w:val="28"/>
        </w:rPr>
        <w:t>х пенсионеров</w:t>
      </w:r>
      <w:r w:rsidRPr="00E661AC">
        <w:rPr>
          <w:rFonts w:ascii="Times New Roman" w:hAnsi="Times New Roman"/>
          <w:sz w:val="28"/>
          <w:szCs w:val="28"/>
        </w:rPr>
        <w:t>. В настоящее время дополнительную негосударстве</w:t>
      </w:r>
      <w:r w:rsidR="001D0216" w:rsidRPr="00E661AC">
        <w:rPr>
          <w:rFonts w:ascii="Times New Roman" w:hAnsi="Times New Roman"/>
          <w:sz w:val="28"/>
          <w:szCs w:val="28"/>
        </w:rPr>
        <w:t xml:space="preserve">нную пенсию получают  </w:t>
      </w:r>
      <w:r w:rsidR="0085077A" w:rsidRPr="00E661AC">
        <w:rPr>
          <w:rFonts w:ascii="Times New Roman" w:hAnsi="Times New Roman"/>
          <w:sz w:val="28"/>
          <w:szCs w:val="28"/>
        </w:rPr>
        <w:t>более 150</w:t>
      </w:r>
      <w:r w:rsidRPr="00E661AC">
        <w:rPr>
          <w:rFonts w:ascii="Times New Roman" w:hAnsi="Times New Roman"/>
          <w:sz w:val="28"/>
          <w:szCs w:val="28"/>
        </w:rPr>
        <w:t xml:space="preserve"> человек.</w:t>
      </w:r>
    </w:p>
    <w:p w:rsidR="003E2FD4" w:rsidRPr="00E661AC" w:rsidRDefault="003E2FD4"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 По предложению профсоюза образования принято постановление КМ РТ о продлении срока действия программы негосударственного п</w:t>
      </w:r>
      <w:r w:rsidR="0085077A" w:rsidRPr="00E661AC">
        <w:rPr>
          <w:rFonts w:ascii="Times New Roman" w:hAnsi="Times New Roman"/>
          <w:sz w:val="28"/>
          <w:szCs w:val="28"/>
        </w:rPr>
        <w:t>енсионного обеспечения и на 2019</w:t>
      </w:r>
      <w:r w:rsidRPr="00E661AC">
        <w:rPr>
          <w:rFonts w:ascii="Times New Roman" w:hAnsi="Times New Roman"/>
          <w:sz w:val="28"/>
          <w:szCs w:val="28"/>
        </w:rPr>
        <w:t xml:space="preserve"> год.</w:t>
      </w:r>
    </w:p>
    <w:p w:rsidR="00A008CB" w:rsidRPr="00E661AC" w:rsidRDefault="00A008CB" w:rsidP="001D0BAF">
      <w:pPr>
        <w:pStyle w:val="a9"/>
        <w:ind w:firstLine="567"/>
        <w:jc w:val="both"/>
        <w:rPr>
          <w:rFonts w:ascii="Times New Roman" w:hAnsi="Times New Roman"/>
          <w:sz w:val="28"/>
          <w:szCs w:val="28"/>
        </w:rPr>
      </w:pPr>
      <w:r w:rsidRPr="00E661AC">
        <w:rPr>
          <w:rFonts w:ascii="Times New Roman" w:hAnsi="Times New Roman"/>
          <w:sz w:val="28"/>
          <w:szCs w:val="28"/>
        </w:rPr>
        <w:t>Согласно отраслевому Соглашению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 на2017-2019 годы,</w:t>
      </w:r>
      <w:r w:rsidR="007E4854" w:rsidRPr="00E661AC">
        <w:rPr>
          <w:rFonts w:ascii="Times New Roman" w:hAnsi="Times New Roman"/>
          <w:sz w:val="28"/>
          <w:szCs w:val="28"/>
        </w:rPr>
        <w:t xml:space="preserve"> </w:t>
      </w:r>
      <w:r w:rsidRPr="00E661AC">
        <w:rPr>
          <w:rFonts w:ascii="Times New Roman" w:hAnsi="Times New Roman"/>
          <w:sz w:val="28"/>
          <w:szCs w:val="28"/>
        </w:rPr>
        <w:t>а именно пункту 1.7.9,</w:t>
      </w:r>
      <w:r w:rsidR="00F64458" w:rsidRPr="00E661AC">
        <w:rPr>
          <w:rFonts w:ascii="Times New Roman" w:hAnsi="Times New Roman"/>
          <w:sz w:val="28"/>
          <w:szCs w:val="28"/>
        </w:rPr>
        <w:t xml:space="preserve"> и согласно  территориальному Соглашению, коллективных договоров </w:t>
      </w:r>
      <w:r w:rsidRPr="00E661AC">
        <w:rPr>
          <w:rFonts w:ascii="Times New Roman" w:hAnsi="Times New Roman"/>
          <w:sz w:val="28"/>
          <w:szCs w:val="28"/>
        </w:rPr>
        <w:t xml:space="preserve"> некоторыми льготами могут воспользоваться только члены профсоюза</w:t>
      </w:r>
      <w:r w:rsidR="00F64458" w:rsidRPr="00E661AC">
        <w:rPr>
          <w:rFonts w:ascii="Times New Roman" w:hAnsi="Times New Roman"/>
          <w:sz w:val="28"/>
          <w:szCs w:val="28"/>
        </w:rPr>
        <w:t xml:space="preserve"> </w:t>
      </w:r>
      <w:r w:rsidR="00744948" w:rsidRPr="00E661AC">
        <w:rPr>
          <w:rFonts w:ascii="Times New Roman" w:hAnsi="Times New Roman"/>
          <w:sz w:val="28"/>
          <w:szCs w:val="28"/>
        </w:rPr>
        <w:t>(</w:t>
      </w:r>
      <w:r w:rsidR="00F64458" w:rsidRPr="00E661AC">
        <w:rPr>
          <w:rFonts w:ascii="Times New Roman" w:hAnsi="Times New Roman"/>
          <w:sz w:val="28"/>
          <w:szCs w:val="28"/>
        </w:rPr>
        <w:t>распространение повышенного у</w:t>
      </w:r>
      <w:r w:rsidR="00744948" w:rsidRPr="00E661AC">
        <w:rPr>
          <w:rFonts w:ascii="Times New Roman" w:hAnsi="Times New Roman"/>
          <w:sz w:val="28"/>
          <w:szCs w:val="28"/>
        </w:rPr>
        <w:t xml:space="preserve">ровня мер социальной поддержки - </w:t>
      </w:r>
      <w:r w:rsidR="00F64458" w:rsidRPr="00E661AC">
        <w:rPr>
          <w:rFonts w:ascii="Times New Roman" w:hAnsi="Times New Roman"/>
          <w:sz w:val="28"/>
          <w:szCs w:val="28"/>
        </w:rPr>
        <w:t>компенсации, льготы, гарантии, материальное вознаграждение и т.д.):</w:t>
      </w:r>
    </w:p>
    <w:p w:rsidR="00744948" w:rsidRPr="00E661AC" w:rsidRDefault="00744948" w:rsidP="001D0BAF">
      <w:pPr>
        <w:pStyle w:val="a9"/>
        <w:ind w:firstLine="567"/>
        <w:jc w:val="both"/>
        <w:rPr>
          <w:rFonts w:ascii="Times New Roman" w:hAnsi="Times New Roman"/>
          <w:sz w:val="28"/>
          <w:szCs w:val="28"/>
        </w:rPr>
      </w:pPr>
      <w:r w:rsidRPr="00E661AC">
        <w:rPr>
          <w:rFonts w:ascii="Times New Roman" w:hAnsi="Times New Roman"/>
          <w:sz w:val="28"/>
          <w:szCs w:val="28"/>
        </w:rPr>
        <w:t>Только для членов профсоюза:</w:t>
      </w:r>
    </w:p>
    <w:p w:rsidR="00744948" w:rsidRPr="00E661AC" w:rsidRDefault="00744948" w:rsidP="001D0BAF">
      <w:pPr>
        <w:pStyle w:val="a9"/>
        <w:ind w:firstLine="567"/>
        <w:jc w:val="both"/>
        <w:rPr>
          <w:rFonts w:ascii="Times New Roman" w:hAnsi="Times New Roman"/>
          <w:sz w:val="28"/>
          <w:szCs w:val="28"/>
        </w:rPr>
      </w:pPr>
      <w:r w:rsidRPr="00E661AC">
        <w:rPr>
          <w:rFonts w:ascii="Times New Roman" w:hAnsi="Times New Roman"/>
          <w:sz w:val="28"/>
          <w:szCs w:val="28"/>
        </w:rPr>
        <w:t>-Льготы при педагогической аттестации;</w:t>
      </w:r>
    </w:p>
    <w:p w:rsidR="00744948" w:rsidRPr="00E661AC" w:rsidRDefault="00744948" w:rsidP="001D0BAF">
      <w:pPr>
        <w:pStyle w:val="a9"/>
        <w:ind w:firstLine="567"/>
        <w:jc w:val="both"/>
        <w:rPr>
          <w:rFonts w:ascii="Times New Roman" w:hAnsi="Times New Roman"/>
          <w:sz w:val="28"/>
          <w:szCs w:val="28"/>
        </w:rPr>
      </w:pPr>
      <w:r w:rsidRPr="00E661AC">
        <w:rPr>
          <w:rFonts w:ascii="Times New Roman" w:hAnsi="Times New Roman"/>
          <w:sz w:val="28"/>
          <w:szCs w:val="28"/>
        </w:rPr>
        <w:t>- Полностью оплачиваемый «Мамин день»;</w:t>
      </w:r>
    </w:p>
    <w:p w:rsidR="00744948" w:rsidRPr="00E661AC" w:rsidRDefault="00744948"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-Оплачиваемые дни по социально значимым причинам; </w:t>
      </w:r>
    </w:p>
    <w:p w:rsidR="00744948" w:rsidRPr="00E661AC" w:rsidRDefault="00744948" w:rsidP="001D0BAF">
      <w:pPr>
        <w:pStyle w:val="a9"/>
        <w:ind w:firstLine="567"/>
        <w:jc w:val="both"/>
        <w:rPr>
          <w:rFonts w:ascii="Times New Roman" w:hAnsi="Times New Roman"/>
          <w:sz w:val="28"/>
          <w:szCs w:val="28"/>
        </w:rPr>
      </w:pPr>
      <w:r w:rsidRPr="00E661AC">
        <w:rPr>
          <w:rFonts w:ascii="Times New Roman" w:hAnsi="Times New Roman"/>
          <w:sz w:val="28"/>
          <w:szCs w:val="28"/>
        </w:rPr>
        <w:t>-Выплаты материального вознаграждения в связи с выходом на пенсии;</w:t>
      </w:r>
    </w:p>
    <w:p w:rsidR="00744948" w:rsidRPr="00E661AC" w:rsidRDefault="00744948"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-Представление трех оплачиваемых дней отпуска за работу без больничного листа; </w:t>
      </w:r>
    </w:p>
    <w:p w:rsidR="00744948" w:rsidRPr="00E661AC" w:rsidRDefault="00744948" w:rsidP="001D0BAF">
      <w:pPr>
        <w:pStyle w:val="a9"/>
        <w:ind w:firstLine="567"/>
        <w:jc w:val="both"/>
        <w:rPr>
          <w:rFonts w:ascii="Times New Roman" w:hAnsi="Times New Roman"/>
          <w:sz w:val="28"/>
          <w:szCs w:val="28"/>
        </w:rPr>
      </w:pPr>
      <w:r w:rsidRPr="00E661AC">
        <w:rPr>
          <w:rFonts w:ascii="Times New Roman" w:hAnsi="Times New Roman"/>
          <w:sz w:val="28"/>
          <w:szCs w:val="28"/>
        </w:rPr>
        <w:t>-Льготные кредиты от ПАО «АК Барс» банка;</w:t>
      </w:r>
    </w:p>
    <w:p w:rsidR="00744948" w:rsidRPr="00E661AC" w:rsidRDefault="00744948"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 «Социальный проект «За здоровьем в Крым»;  </w:t>
      </w:r>
    </w:p>
    <w:p w:rsidR="00744948" w:rsidRDefault="00744948" w:rsidP="001D0BAF">
      <w:pPr>
        <w:pStyle w:val="a9"/>
        <w:ind w:firstLine="567"/>
        <w:jc w:val="both"/>
        <w:rPr>
          <w:rFonts w:ascii="Times New Roman" w:hAnsi="Times New Roman"/>
          <w:sz w:val="28"/>
          <w:szCs w:val="28"/>
        </w:rPr>
      </w:pPr>
      <w:r w:rsidRPr="00E661AC">
        <w:rPr>
          <w:rFonts w:ascii="Times New Roman" w:hAnsi="Times New Roman"/>
          <w:sz w:val="28"/>
          <w:szCs w:val="28"/>
        </w:rPr>
        <w:lastRenderedPageBreak/>
        <w:t>- Материальная помощь из средств первичной профсоюзной организации и 10% фонда социальной защиты СПО.</w:t>
      </w:r>
    </w:p>
    <w:p w:rsidR="006E1344" w:rsidRPr="00E661AC" w:rsidRDefault="006E1344" w:rsidP="001D0BAF">
      <w:pPr>
        <w:pStyle w:val="a9"/>
        <w:ind w:firstLine="567"/>
        <w:jc w:val="both"/>
        <w:rPr>
          <w:rFonts w:ascii="Times New Roman" w:hAnsi="Times New Roman"/>
          <w:sz w:val="28"/>
          <w:szCs w:val="28"/>
        </w:rPr>
      </w:pPr>
      <w:r>
        <w:rPr>
          <w:rFonts w:ascii="Times New Roman" w:hAnsi="Times New Roman"/>
          <w:sz w:val="28"/>
          <w:szCs w:val="28"/>
        </w:rPr>
        <w:t>За 2018 год:</w:t>
      </w:r>
    </w:p>
    <w:p w:rsidR="00A008CB" w:rsidRPr="00E661AC" w:rsidRDefault="00A008CB" w:rsidP="001D0BAF">
      <w:pPr>
        <w:pStyle w:val="a9"/>
        <w:ind w:firstLine="567"/>
        <w:jc w:val="both"/>
        <w:rPr>
          <w:rFonts w:ascii="Times New Roman" w:hAnsi="Times New Roman"/>
          <w:sz w:val="28"/>
          <w:szCs w:val="28"/>
        </w:rPr>
      </w:pPr>
      <w:r w:rsidRPr="00E661AC">
        <w:rPr>
          <w:rFonts w:ascii="Times New Roman" w:hAnsi="Times New Roman"/>
          <w:sz w:val="28"/>
          <w:szCs w:val="28"/>
        </w:rPr>
        <w:t>-1159 членов профсоюза воспользовались</w:t>
      </w:r>
      <w:r w:rsidR="00F64458" w:rsidRPr="00E661AC">
        <w:rPr>
          <w:rFonts w:ascii="Times New Roman" w:hAnsi="Times New Roman"/>
          <w:sz w:val="28"/>
          <w:szCs w:val="28"/>
        </w:rPr>
        <w:t xml:space="preserve"> </w:t>
      </w:r>
      <w:r w:rsidRPr="00E661AC">
        <w:rPr>
          <w:rFonts w:ascii="Times New Roman" w:hAnsi="Times New Roman"/>
          <w:sz w:val="28"/>
          <w:szCs w:val="28"/>
        </w:rPr>
        <w:t>оплачиваемыми свободными днями</w:t>
      </w:r>
      <w:r w:rsidR="006E1344">
        <w:rPr>
          <w:rFonts w:ascii="Times New Roman" w:hAnsi="Times New Roman"/>
          <w:sz w:val="28"/>
          <w:szCs w:val="28"/>
        </w:rPr>
        <w:t xml:space="preserve"> </w:t>
      </w:r>
      <w:r w:rsidRPr="00E661AC">
        <w:rPr>
          <w:rFonts w:ascii="Times New Roman" w:hAnsi="Times New Roman"/>
          <w:sz w:val="28"/>
          <w:szCs w:val="28"/>
        </w:rPr>
        <w:t>по социально значимым причинам;</w:t>
      </w:r>
    </w:p>
    <w:p w:rsidR="00A008CB" w:rsidRPr="00E661AC" w:rsidRDefault="00A008CB" w:rsidP="001D0BAF">
      <w:pPr>
        <w:pStyle w:val="a9"/>
        <w:ind w:firstLine="567"/>
        <w:jc w:val="both"/>
        <w:rPr>
          <w:rFonts w:ascii="Times New Roman" w:hAnsi="Times New Roman"/>
          <w:sz w:val="28"/>
          <w:szCs w:val="28"/>
        </w:rPr>
      </w:pPr>
      <w:r w:rsidRPr="00E661AC">
        <w:rPr>
          <w:rFonts w:ascii="Times New Roman" w:hAnsi="Times New Roman"/>
          <w:sz w:val="28"/>
          <w:szCs w:val="28"/>
        </w:rPr>
        <w:t>-1015 работниц образования</w:t>
      </w:r>
      <w:r w:rsidR="008E165C" w:rsidRPr="00E661AC">
        <w:rPr>
          <w:rFonts w:ascii="Times New Roman" w:hAnsi="Times New Roman"/>
          <w:sz w:val="28"/>
          <w:szCs w:val="28"/>
        </w:rPr>
        <w:t xml:space="preserve"> – члены профсоюза</w:t>
      </w:r>
      <w:r w:rsidRPr="00E661AC">
        <w:rPr>
          <w:rFonts w:ascii="Times New Roman" w:hAnsi="Times New Roman"/>
          <w:sz w:val="28"/>
          <w:szCs w:val="28"/>
        </w:rPr>
        <w:t>, имеющих детей</w:t>
      </w:r>
      <w:r w:rsidR="00F64458" w:rsidRPr="00E661AC">
        <w:rPr>
          <w:rFonts w:ascii="Times New Roman" w:hAnsi="Times New Roman"/>
          <w:sz w:val="28"/>
          <w:szCs w:val="28"/>
        </w:rPr>
        <w:t xml:space="preserve"> </w:t>
      </w:r>
      <w:r w:rsidRPr="00E661AC">
        <w:rPr>
          <w:rFonts w:ascii="Times New Roman" w:hAnsi="Times New Roman"/>
          <w:sz w:val="28"/>
          <w:szCs w:val="28"/>
        </w:rPr>
        <w:t xml:space="preserve">в возрасте до 16 лет, получили </w:t>
      </w:r>
      <w:r w:rsidR="008E165C" w:rsidRPr="00E661AC">
        <w:rPr>
          <w:rFonts w:ascii="Times New Roman" w:hAnsi="Times New Roman"/>
          <w:sz w:val="28"/>
          <w:szCs w:val="28"/>
        </w:rPr>
        <w:t xml:space="preserve">полностью </w:t>
      </w:r>
      <w:r w:rsidRPr="00E661AC">
        <w:rPr>
          <w:rFonts w:ascii="Times New Roman" w:hAnsi="Times New Roman"/>
          <w:sz w:val="28"/>
          <w:szCs w:val="28"/>
        </w:rPr>
        <w:t>оплачиваемые</w:t>
      </w:r>
      <w:r w:rsidR="00F64458" w:rsidRPr="00E661AC">
        <w:rPr>
          <w:rFonts w:ascii="Times New Roman" w:hAnsi="Times New Roman"/>
          <w:sz w:val="28"/>
          <w:szCs w:val="28"/>
        </w:rPr>
        <w:t xml:space="preserve"> </w:t>
      </w:r>
      <w:r w:rsidRPr="00E661AC">
        <w:rPr>
          <w:rFonts w:ascii="Times New Roman" w:hAnsi="Times New Roman"/>
          <w:sz w:val="28"/>
          <w:szCs w:val="28"/>
        </w:rPr>
        <w:t>«мамины дни»;</w:t>
      </w:r>
    </w:p>
    <w:p w:rsidR="00A008CB" w:rsidRPr="00E661AC" w:rsidRDefault="00A008CB" w:rsidP="001D0BAF">
      <w:pPr>
        <w:pStyle w:val="a9"/>
        <w:ind w:firstLine="567"/>
        <w:jc w:val="both"/>
        <w:rPr>
          <w:rFonts w:ascii="Times New Roman" w:hAnsi="Times New Roman"/>
          <w:sz w:val="28"/>
          <w:szCs w:val="28"/>
        </w:rPr>
      </w:pPr>
      <w:r w:rsidRPr="00E661AC">
        <w:rPr>
          <w:rFonts w:ascii="Times New Roman" w:hAnsi="Times New Roman"/>
          <w:sz w:val="28"/>
          <w:szCs w:val="28"/>
        </w:rPr>
        <w:t>-980 членов профсоюза получили три оплачиваемых дня</w:t>
      </w:r>
      <w:r w:rsidR="00F64458" w:rsidRPr="00E661AC">
        <w:rPr>
          <w:rFonts w:ascii="Times New Roman" w:hAnsi="Times New Roman"/>
          <w:sz w:val="28"/>
          <w:szCs w:val="28"/>
        </w:rPr>
        <w:t xml:space="preserve"> </w:t>
      </w:r>
      <w:r w:rsidRPr="00E661AC">
        <w:rPr>
          <w:rFonts w:ascii="Times New Roman" w:hAnsi="Times New Roman"/>
          <w:sz w:val="28"/>
          <w:szCs w:val="28"/>
        </w:rPr>
        <w:t>к отпуску за работу без больничного</w:t>
      </w:r>
      <w:r w:rsidR="008E165C" w:rsidRPr="00E661AC">
        <w:rPr>
          <w:rFonts w:ascii="Times New Roman" w:hAnsi="Times New Roman"/>
          <w:sz w:val="28"/>
          <w:szCs w:val="28"/>
        </w:rPr>
        <w:t xml:space="preserve"> листа</w:t>
      </w:r>
      <w:r w:rsidRPr="00E661AC">
        <w:rPr>
          <w:rFonts w:ascii="Times New Roman" w:hAnsi="Times New Roman"/>
          <w:sz w:val="28"/>
          <w:szCs w:val="28"/>
        </w:rPr>
        <w:t>;</w:t>
      </w:r>
    </w:p>
    <w:p w:rsidR="00A008CB" w:rsidRPr="00E661AC" w:rsidRDefault="00A008CB" w:rsidP="001D0BAF">
      <w:pPr>
        <w:pStyle w:val="a9"/>
        <w:ind w:firstLine="567"/>
        <w:jc w:val="both"/>
        <w:rPr>
          <w:rFonts w:ascii="Times New Roman" w:hAnsi="Times New Roman"/>
          <w:sz w:val="28"/>
          <w:szCs w:val="28"/>
        </w:rPr>
      </w:pPr>
      <w:r w:rsidRPr="00E661AC">
        <w:rPr>
          <w:rFonts w:ascii="Times New Roman" w:hAnsi="Times New Roman"/>
          <w:sz w:val="28"/>
          <w:szCs w:val="28"/>
        </w:rPr>
        <w:t>-34 человек получили материальное вознаграждение</w:t>
      </w:r>
      <w:r w:rsidR="00F64458" w:rsidRPr="00E661AC">
        <w:rPr>
          <w:rFonts w:ascii="Times New Roman" w:hAnsi="Times New Roman"/>
          <w:sz w:val="28"/>
          <w:szCs w:val="28"/>
        </w:rPr>
        <w:t xml:space="preserve"> </w:t>
      </w:r>
      <w:r w:rsidRPr="00E661AC">
        <w:rPr>
          <w:rFonts w:ascii="Times New Roman" w:hAnsi="Times New Roman"/>
          <w:sz w:val="28"/>
          <w:szCs w:val="28"/>
        </w:rPr>
        <w:t>при увольнении в связи с пенсионным возрастом;</w:t>
      </w:r>
    </w:p>
    <w:p w:rsidR="00F64458" w:rsidRPr="00E661AC" w:rsidRDefault="00A008CB"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-235 педагогов </w:t>
      </w:r>
      <w:r w:rsidR="008E165C" w:rsidRPr="00E661AC">
        <w:rPr>
          <w:rFonts w:ascii="Times New Roman" w:hAnsi="Times New Roman"/>
          <w:sz w:val="28"/>
          <w:szCs w:val="28"/>
        </w:rPr>
        <w:t xml:space="preserve">– членов профсоюза </w:t>
      </w:r>
      <w:r w:rsidRPr="00E661AC">
        <w:rPr>
          <w:rFonts w:ascii="Times New Roman" w:hAnsi="Times New Roman"/>
          <w:sz w:val="28"/>
          <w:szCs w:val="28"/>
        </w:rPr>
        <w:t>воспользовались льготами при прохождении</w:t>
      </w:r>
      <w:r w:rsidR="006E1344">
        <w:rPr>
          <w:rFonts w:ascii="Times New Roman" w:hAnsi="Times New Roman"/>
          <w:sz w:val="28"/>
          <w:szCs w:val="28"/>
        </w:rPr>
        <w:t xml:space="preserve"> </w:t>
      </w:r>
      <w:r w:rsidRPr="00E661AC">
        <w:rPr>
          <w:rFonts w:ascii="Times New Roman" w:hAnsi="Times New Roman"/>
          <w:sz w:val="28"/>
          <w:szCs w:val="28"/>
        </w:rPr>
        <w:t>педагогической аттестации</w:t>
      </w:r>
      <w:r w:rsidR="008E165C" w:rsidRPr="00E661AC">
        <w:rPr>
          <w:rFonts w:ascii="Times New Roman" w:hAnsi="Times New Roman"/>
          <w:sz w:val="28"/>
          <w:szCs w:val="28"/>
        </w:rPr>
        <w:t>.</w:t>
      </w:r>
      <w:r w:rsidRPr="00E661AC">
        <w:rPr>
          <w:rFonts w:ascii="Times New Roman" w:hAnsi="Times New Roman"/>
          <w:sz w:val="28"/>
          <w:szCs w:val="28"/>
        </w:rPr>
        <w:t xml:space="preserve"> </w:t>
      </w:r>
    </w:p>
    <w:p w:rsidR="003E2FD4" w:rsidRPr="00E661AC" w:rsidRDefault="008E165C" w:rsidP="001D0BAF">
      <w:pPr>
        <w:pStyle w:val="a9"/>
        <w:ind w:firstLine="567"/>
        <w:jc w:val="both"/>
        <w:rPr>
          <w:rFonts w:ascii="Times New Roman" w:hAnsi="Times New Roman"/>
          <w:sz w:val="28"/>
          <w:szCs w:val="28"/>
        </w:rPr>
      </w:pPr>
      <w:r w:rsidRPr="00E661AC">
        <w:rPr>
          <w:rFonts w:ascii="Times New Roman" w:hAnsi="Times New Roman"/>
          <w:sz w:val="28"/>
          <w:szCs w:val="28"/>
        </w:rPr>
        <w:t>И</w:t>
      </w:r>
      <w:r w:rsidR="003E2FD4" w:rsidRPr="00E661AC">
        <w:rPr>
          <w:rFonts w:ascii="Times New Roman" w:hAnsi="Times New Roman"/>
          <w:sz w:val="28"/>
          <w:szCs w:val="28"/>
        </w:rPr>
        <w:t xml:space="preserve">з них:  </w:t>
      </w:r>
    </w:p>
    <w:p w:rsidR="003E2FD4" w:rsidRPr="00E661AC" w:rsidRDefault="00A008CB"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230 </w:t>
      </w:r>
      <w:r w:rsidR="003E2FD4" w:rsidRPr="00E661AC">
        <w:rPr>
          <w:rFonts w:ascii="Times New Roman" w:hAnsi="Times New Roman"/>
          <w:sz w:val="28"/>
          <w:szCs w:val="28"/>
        </w:rPr>
        <w:t xml:space="preserve">человек </w:t>
      </w:r>
      <w:r w:rsidR="001D0216" w:rsidRPr="00E661AC">
        <w:rPr>
          <w:rFonts w:ascii="Times New Roman" w:hAnsi="Times New Roman"/>
          <w:sz w:val="28"/>
          <w:szCs w:val="28"/>
        </w:rPr>
        <w:t xml:space="preserve">- </w:t>
      </w:r>
      <w:r w:rsidR="003E2FD4" w:rsidRPr="00E661AC">
        <w:rPr>
          <w:rFonts w:ascii="Times New Roman" w:hAnsi="Times New Roman"/>
          <w:sz w:val="28"/>
          <w:szCs w:val="28"/>
        </w:rPr>
        <w:t xml:space="preserve">применение упрощенных форм профессиональной экспертизы при прохождении аттестации на первую или высшую квалификационную категорию; </w:t>
      </w:r>
    </w:p>
    <w:p w:rsidR="003E2FD4" w:rsidRPr="00E661AC" w:rsidRDefault="00A008CB" w:rsidP="001D0BAF">
      <w:pPr>
        <w:pStyle w:val="a9"/>
        <w:ind w:firstLine="567"/>
        <w:jc w:val="both"/>
        <w:rPr>
          <w:rFonts w:ascii="Times New Roman" w:hAnsi="Times New Roman"/>
          <w:sz w:val="28"/>
          <w:szCs w:val="28"/>
        </w:rPr>
      </w:pPr>
      <w:r w:rsidRPr="00E661AC">
        <w:rPr>
          <w:rFonts w:ascii="Times New Roman" w:hAnsi="Times New Roman"/>
          <w:sz w:val="28"/>
          <w:szCs w:val="28"/>
        </w:rPr>
        <w:t>3</w:t>
      </w:r>
      <w:r w:rsidR="001D0216" w:rsidRPr="00E661AC">
        <w:rPr>
          <w:rFonts w:ascii="Times New Roman" w:hAnsi="Times New Roman"/>
          <w:sz w:val="28"/>
          <w:szCs w:val="28"/>
        </w:rPr>
        <w:t xml:space="preserve"> </w:t>
      </w:r>
      <w:r w:rsidR="003E2FD4" w:rsidRPr="00E661AC">
        <w:rPr>
          <w:rFonts w:ascii="Times New Roman" w:hAnsi="Times New Roman"/>
          <w:sz w:val="28"/>
          <w:szCs w:val="28"/>
        </w:rPr>
        <w:t xml:space="preserve">человек - льготы по установлению уровня оплаты труда во взаимосвязи с имеющейся квалификационной категорией; </w:t>
      </w:r>
    </w:p>
    <w:p w:rsidR="003E2FD4" w:rsidRPr="00E661AC" w:rsidRDefault="00A008CB" w:rsidP="001D0BAF">
      <w:pPr>
        <w:pStyle w:val="a9"/>
        <w:ind w:firstLine="567"/>
        <w:jc w:val="both"/>
        <w:rPr>
          <w:rFonts w:ascii="Times New Roman" w:hAnsi="Times New Roman"/>
          <w:sz w:val="28"/>
          <w:szCs w:val="28"/>
        </w:rPr>
      </w:pPr>
      <w:r w:rsidRPr="00E661AC">
        <w:rPr>
          <w:rFonts w:ascii="Times New Roman" w:hAnsi="Times New Roman"/>
          <w:sz w:val="28"/>
          <w:szCs w:val="28"/>
        </w:rPr>
        <w:t>2</w:t>
      </w:r>
      <w:r w:rsidR="001D0216" w:rsidRPr="00E661AC">
        <w:rPr>
          <w:rFonts w:ascii="Times New Roman" w:hAnsi="Times New Roman"/>
          <w:sz w:val="28"/>
          <w:szCs w:val="28"/>
        </w:rPr>
        <w:t xml:space="preserve"> </w:t>
      </w:r>
      <w:r w:rsidR="003E2FD4" w:rsidRPr="00E661AC">
        <w:rPr>
          <w:rFonts w:ascii="Times New Roman" w:hAnsi="Times New Roman"/>
          <w:sz w:val="28"/>
          <w:szCs w:val="28"/>
        </w:rPr>
        <w:t>человек - сохранили уровень оплаты труда, установленный им по ранее имевшейся квалификационной категории на срок не более года со дня возобновления трудовой деятельности (выхода из отпуска) в случае, если срок действия категории истек в период нахождения в отпуске по уходу за ребенком, в период длительной потери трудоспособности, срок истек перед наступлением пенсионного возраста).</w:t>
      </w:r>
    </w:p>
    <w:p w:rsidR="003F736E" w:rsidRPr="00E661AC" w:rsidRDefault="003E2FD4" w:rsidP="001D0BAF">
      <w:pPr>
        <w:pStyle w:val="a9"/>
        <w:ind w:firstLine="567"/>
        <w:jc w:val="both"/>
        <w:rPr>
          <w:rFonts w:ascii="Times New Roman" w:hAnsi="Times New Roman"/>
          <w:sz w:val="28"/>
          <w:szCs w:val="28"/>
        </w:rPr>
      </w:pPr>
      <w:r w:rsidRPr="00E661AC">
        <w:rPr>
          <w:rFonts w:ascii="Times New Roman" w:hAnsi="Times New Roman"/>
          <w:sz w:val="28"/>
          <w:szCs w:val="28"/>
        </w:rPr>
        <w:t>Доплату за вредные условия труда согласно отр</w:t>
      </w:r>
      <w:r w:rsidR="00A008CB" w:rsidRPr="00E661AC">
        <w:rPr>
          <w:rFonts w:ascii="Times New Roman" w:hAnsi="Times New Roman"/>
          <w:sz w:val="28"/>
          <w:szCs w:val="28"/>
        </w:rPr>
        <w:t xml:space="preserve">аслевому соглашению получали 630 </w:t>
      </w:r>
      <w:r w:rsidRPr="00E661AC">
        <w:rPr>
          <w:rFonts w:ascii="Times New Roman" w:hAnsi="Times New Roman"/>
          <w:sz w:val="28"/>
          <w:szCs w:val="28"/>
        </w:rPr>
        <w:t>работников. Дополнительный отпуск за работ</w:t>
      </w:r>
      <w:r w:rsidR="00F71EFC" w:rsidRPr="00E661AC">
        <w:rPr>
          <w:rFonts w:ascii="Times New Roman" w:hAnsi="Times New Roman"/>
          <w:sz w:val="28"/>
          <w:szCs w:val="28"/>
        </w:rPr>
        <w:t>у с вредными условиями труда 143</w:t>
      </w:r>
      <w:r w:rsidR="001D0216" w:rsidRPr="00E661AC">
        <w:rPr>
          <w:rFonts w:ascii="Times New Roman" w:hAnsi="Times New Roman"/>
          <w:sz w:val="28"/>
          <w:szCs w:val="28"/>
        </w:rPr>
        <w:t xml:space="preserve"> </w:t>
      </w:r>
      <w:r w:rsidRPr="00E661AC">
        <w:rPr>
          <w:rFonts w:ascii="Times New Roman" w:hAnsi="Times New Roman"/>
          <w:sz w:val="28"/>
          <w:szCs w:val="28"/>
        </w:rPr>
        <w:t>человек.</w:t>
      </w:r>
    </w:p>
    <w:p w:rsidR="00D677C2" w:rsidRPr="00E661AC" w:rsidRDefault="00D677C2" w:rsidP="001D0BAF">
      <w:pPr>
        <w:pStyle w:val="a9"/>
        <w:ind w:firstLine="567"/>
        <w:jc w:val="both"/>
        <w:rPr>
          <w:rFonts w:ascii="Times New Roman" w:hAnsi="Times New Roman"/>
          <w:sz w:val="28"/>
          <w:szCs w:val="28"/>
        </w:rPr>
      </w:pPr>
      <w:r w:rsidRPr="00E661AC">
        <w:rPr>
          <w:rFonts w:ascii="Times New Roman" w:hAnsi="Times New Roman"/>
          <w:sz w:val="28"/>
          <w:szCs w:val="28"/>
        </w:rPr>
        <w:t>Развитие грантовой системы поддержки педагогических работников, а также реализация Указов Президента РФ от 7 мая 2012 года привели к тому, что в течение последних шести лет поэтапно повышалась средняя заработная плата работников образования.</w:t>
      </w:r>
    </w:p>
    <w:p w:rsidR="00D677C2" w:rsidRPr="00E661AC" w:rsidRDefault="00D677C2" w:rsidP="001D0BAF">
      <w:pPr>
        <w:pStyle w:val="a9"/>
        <w:ind w:firstLine="567"/>
        <w:jc w:val="both"/>
        <w:rPr>
          <w:rFonts w:ascii="Times New Roman" w:hAnsi="Times New Roman"/>
          <w:sz w:val="28"/>
          <w:szCs w:val="28"/>
        </w:rPr>
      </w:pPr>
      <w:r w:rsidRPr="00E661AC">
        <w:rPr>
          <w:rFonts w:ascii="Times New Roman" w:hAnsi="Times New Roman"/>
          <w:sz w:val="28"/>
          <w:szCs w:val="28"/>
        </w:rPr>
        <w:t>Без сомнения, значительная победа этого года – рост минимального</w:t>
      </w:r>
      <w:r w:rsidRPr="00E661AC">
        <w:rPr>
          <w:rFonts w:ascii="Times New Roman" w:hAnsi="Times New Roman"/>
          <w:sz w:val="28"/>
          <w:szCs w:val="28"/>
        </w:rPr>
        <w:br/>
        <w:t>размера оплата труда. В 2018 году МРОТ достиг уровня прожи</w:t>
      </w:r>
      <w:r w:rsidR="00EA5A3A">
        <w:rPr>
          <w:rFonts w:ascii="Times New Roman" w:hAnsi="Times New Roman"/>
          <w:sz w:val="28"/>
          <w:szCs w:val="28"/>
        </w:rPr>
        <w:t xml:space="preserve">точного минимума </w:t>
      </w:r>
      <w:r w:rsidRPr="00E661AC">
        <w:rPr>
          <w:rFonts w:ascii="Times New Roman" w:hAnsi="Times New Roman"/>
          <w:sz w:val="28"/>
          <w:szCs w:val="28"/>
        </w:rPr>
        <w:t>трудоспособного населения за 2 квартал предыдущего года и составил – 11163</w:t>
      </w:r>
      <w:r w:rsidR="00EA5A3A">
        <w:rPr>
          <w:rFonts w:ascii="Times New Roman" w:hAnsi="Times New Roman"/>
          <w:sz w:val="28"/>
          <w:szCs w:val="28"/>
        </w:rPr>
        <w:t xml:space="preserve"> рублей. С 1 января 2019 года МРОТ</w:t>
      </w:r>
      <w:r w:rsidRPr="00E661AC">
        <w:rPr>
          <w:rFonts w:ascii="Times New Roman" w:hAnsi="Times New Roman"/>
          <w:sz w:val="28"/>
          <w:szCs w:val="28"/>
        </w:rPr>
        <w:t xml:space="preserve"> составляет 11.280 рублей. Кроме того, законодательно определен механизм его ежегодного увеличения.</w:t>
      </w:r>
      <w:r w:rsidRPr="00E661AC">
        <w:rPr>
          <w:rFonts w:ascii="Times New Roman" w:hAnsi="Times New Roman"/>
          <w:sz w:val="28"/>
          <w:szCs w:val="28"/>
        </w:rPr>
        <w:br/>
        <w:t>Еще один важный итог – восстановление порядка ежегодной индексации</w:t>
      </w:r>
      <w:r w:rsidRPr="00E661AC">
        <w:rPr>
          <w:rFonts w:ascii="Times New Roman" w:hAnsi="Times New Roman"/>
          <w:sz w:val="28"/>
          <w:szCs w:val="28"/>
        </w:rPr>
        <w:br/>
        <w:t>фонда оплаты труда работников образования на уровне инфляции. После</w:t>
      </w:r>
      <w:r w:rsidRPr="00E661AC">
        <w:rPr>
          <w:rFonts w:ascii="Times New Roman" w:hAnsi="Times New Roman"/>
          <w:sz w:val="28"/>
          <w:szCs w:val="28"/>
        </w:rPr>
        <w:br/>
        <w:t>четырехлетнего перерыва, с 1 января 2018 года была проведена индексация</w:t>
      </w:r>
      <w:r w:rsidRPr="00E661AC">
        <w:rPr>
          <w:rFonts w:ascii="Times New Roman" w:hAnsi="Times New Roman"/>
          <w:sz w:val="28"/>
          <w:szCs w:val="28"/>
        </w:rPr>
        <w:br/>
        <w:t>зарплаты работников бюджетной сферы. Она предусмотрена и в 2019-2020 годах с 1 октября.</w:t>
      </w:r>
      <w:r w:rsidRPr="00E661AC">
        <w:rPr>
          <w:rFonts w:ascii="Times New Roman" w:hAnsi="Times New Roman"/>
          <w:sz w:val="28"/>
          <w:szCs w:val="28"/>
        </w:rPr>
        <w:br/>
        <w:t>Большое до</w:t>
      </w:r>
      <w:r w:rsidR="00EA5A3A">
        <w:rPr>
          <w:rFonts w:ascii="Times New Roman" w:hAnsi="Times New Roman"/>
          <w:sz w:val="28"/>
          <w:szCs w:val="28"/>
        </w:rPr>
        <w:t xml:space="preserve">стижение Профсоюза – содействие </w:t>
      </w:r>
      <w:r w:rsidRPr="00E661AC">
        <w:rPr>
          <w:rFonts w:ascii="Times New Roman" w:hAnsi="Times New Roman"/>
          <w:sz w:val="28"/>
          <w:szCs w:val="28"/>
        </w:rPr>
        <w:t>законодательному уста</w:t>
      </w:r>
      <w:r w:rsidR="00EA5A3A">
        <w:rPr>
          <w:rFonts w:ascii="Times New Roman" w:hAnsi="Times New Roman"/>
          <w:sz w:val="28"/>
          <w:szCs w:val="28"/>
        </w:rPr>
        <w:t xml:space="preserve">новлению выплаты педагогическим </w:t>
      </w:r>
      <w:r w:rsidRPr="00E661AC">
        <w:rPr>
          <w:rFonts w:ascii="Times New Roman" w:hAnsi="Times New Roman"/>
          <w:sz w:val="28"/>
          <w:szCs w:val="28"/>
        </w:rPr>
        <w:t>работникам комп</w:t>
      </w:r>
      <w:r w:rsidR="00EA5A3A">
        <w:rPr>
          <w:rFonts w:ascii="Times New Roman" w:hAnsi="Times New Roman"/>
          <w:sz w:val="28"/>
          <w:szCs w:val="28"/>
        </w:rPr>
        <w:t xml:space="preserve">енсации за работу по подготовке </w:t>
      </w:r>
      <w:r w:rsidRPr="00E661AC">
        <w:rPr>
          <w:rFonts w:ascii="Times New Roman" w:hAnsi="Times New Roman"/>
          <w:sz w:val="28"/>
          <w:szCs w:val="28"/>
        </w:rPr>
        <w:t>и проведению государственной итоговой аттестации</w:t>
      </w:r>
      <w:r w:rsidRPr="00E661AC">
        <w:rPr>
          <w:rFonts w:ascii="Times New Roman" w:hAnsi="Times New Roman"/>
          <w:sz w:val="28"/>
          <w:szCs w:val="28"/>
        </w:rPr>
        <w:br/>
        <w:t>(ГИА) ЕГЭ. Соответствующий федеральный закон был принят (с учетом позиции Профсоюза) 3 июля 2018 года за №188.</w:t>
      </w:r>
    </w:p>
    <w:p w:rsidR="00D677C2" w:rsidRPr="00E661AC" w:rsidRDefault="00D677C2" w:rsidP="001D0BAF">
      <w:pPr>
        <w:pStyle w:val="a9"/>
        <w:ind w:firstLine="567"/>
        <w:jc w:val="both"/>
        <w:rPr>
          <w:rFonts w:ascii="Times New Roman" w:hAnsi="Times New Roman"/>
          <w:sz w:val="28"/>
          <w:szCs w:val="28"/>
        </w:rPr>
      </w:pPr>
      <w:r w:rsidRPr="00E661AC">
        <w:rPr>
          <w:rFonts w:ascii="Times New Roman" w:hAnsi="Times New Roman"/>
          <w:sz w:val="28"/>
          <w:szCs w:val="28"/>
        </w:rPr>
        <w:lastRenderedPageBreak/>
        <w:t>Активная позиция и участие Профсоюза способствовали введению</w:t>
      </w:r>
      <w:r w:rsidRPr="00E661AC">
        <w:rPr>
          <w:rFonts w:ascii="Times New Roman" w:hAnsi="Times New Roman"/>
          <w:sz w:val="28"/>
          <w:szCs w:val="28"/>
        </w:rPr>
        <w:br/>
        <w:t>с 1 сентября 2018 года новой системы оплаты труда в образовательных</w:t>
      </w:r>
      <w:r w:rsidRPr="00E661AC">
        <w:rPr>
          <w:rFonts w:ascii="Times New Roman" w:hAnsi="Times New Roman"/>
          <w:sz w:val="28"/>
          <w:szCs w:val="28"/>
        </w:rPr>
        <w:br/>
        <w:t>организациях республики, в соответствии с которой базовые оклады</w:t>
      </w:r>
      <w:r w:rsidRPr="00E661AC">
        <w:rPr>
          <w:rFonts w:ascii="Times New Roman" w:hAnsi="Times New Roman"/>
          <w:sz w:val="28"/>
          <w:szCs w:val="28"/>
        </w:rPr>
        <w:br/>
        <w:t>установлены на основе профессиональных квалификационных групп</w:t>
      </w:r>
      <w:r w:rsidRPr="00E661AC">
        <w:rPr>
          <w:rFonts w:ascii="Times New Roman" w:hAnsi="Times New Roman"/>
          <w:sz w:val="28"/>
          <w:szCs w:val="28"/>
        </w:rPr>
        <w:br/>
        <w:t>должностей работников образования.</w:t>
      </w:r>
      <w:r w:rsidRPr="00E661AC">
        <w:rPr>
          <w:rFonts w:ascii="Times New Roman" w:hAnsi="Times New Roman"/>
          <w:sz w:val="28"/>
          <w:szCs w:val="28"/>
        </w:rPr>
        <w:br/>
        <w:t>Сохранены ежемесячные стимулирующие надбавки молодым</w:t>
      </w:r>
      <w:r w:rsidRPr="00E661AC">
        <w:rPr>
          <w:rFonts w:ascii="Times New Roman" w:hAnsi="Times New Roman"/>
          <w:sz w:val="28"/>
          <w:szCs w:val="28"/>
        </w:rPr>
        <w:br/>
        <w:t>специалистам, педагогическим работникам сельских образовательных</w:t>
      </w:r>
      <w:r w:rsidRPr="00E661AC">
        <w:rPr>
          <w:rFonts w:ascii="Times New Roman" w:hAnsi="Times New Roman"/>
          <w:sz w:val="28"/>
          <w:szCs w:val="28"/>
        </w:rPr>
        <w:br/>
        <w:t>организаций, а также доплаты за работу, не входящую в обязанности педагога</w:t>
      </w:r>
      <w:r w:rsidR="00EA5A3A">
        <w:rPr>
          <w:rFonts w:ascii="Times New Roman" w:hAnsi="Times New Roman"/>
          <w:sz w:val="28"/>
          <w:szCs w:val="28"/>
        </w:rPr>
        <w:t>.</w:t>
      </w:r>
    </w:p>
    <w:p w:rsidR="00D677C2" w:rsidRPr="00E661AC" w:rsidRDefault="00D677C2" w:rsidP="001D0BAF">
      <w:pPr>
        <w:pStyle w:val="a9"/>
        <w:ind w:firstLine="567"/>
        <w:jc w:val="both"/>
        <w:rPr>
          <w:rFonts w:ascii="Times New Roman" w:hAnsi="Times New Roman"/>
          <w:sz w:val="28"/>
          <w:szCs w:val="28"/>
        </w:rPr>
      </w:pPr>
      <w:r w:rsidRPr="00E661AC">
        <w:rPr>
          <w:rFonts w:ascii="Times New Roman" w:hAnsi="Times New Roman"/>
          <w:sz w:val="28"/>
          <w:szCs w:val="28"/>
        </w:rPr>
        <w:t>При начисле</w:t>
      </w:r>
      <w:r w:rsidR="00EA5A3A">
        <w:rPr>
          <w:rFonts w:ascii="Times New Roman" w:hAnsi="Times New Roman"/>
          <w:sz w:val="28"/>
          <w:szCs w:val="28"/>
        </w:rPr>
        <w:t xml:space="preserve">нии заработной платы работникам </w:t>
      </w:r>
      <w:r w:rsidRPr="00E661AC">
        <w:rPr>
          <w:rFonts w:ascii="Times New Roman" w:hAnsi="Times New Roman"/>
          <w:sz w:val="28"/>
          <w:szCs w:val="28"/>
        </w:rPr>
        <w:t>(размер зарплаты которых доводится до величины МРОТ) не выводились за пределы</w:t>
      </w:r>
      <w:r w:rsidRPr="00E661AC">
        <w:rPr>
          <w:rFonts w:ascii="Times New Roman" w:hAnsi="Times New Roman"/>
          <w:sz w:val="28"/>
          <w:szCs w:val="28"/>
        </w:rPr>
        <w:br/>
        <w:t>размера МРОТ доплаты за работу в ночное</w:t>
      </w:r>
      <w:r w:rsidR="00EA5A3A">
        <w:rPr>
          <w:rFonts w:ascii="Times New Roman" w:hAnsi="Times New Roman"/>
          <w:sz w:val="28"/>
          <w:szCs w:val="28"/>
        </w:rPr>
        <w:t xml:space="preserve"> время, компенсационные выплаты </w:t>
      </w:r>
      <w:r w:rsidRPr="00E661AC">
        <w:rPr>
          <w:rFonts w:ascii="Times New Roman" w:hAnsi="Times New Roman"/>
          <w:sz w:val="28"/>
          <w:szCs w:val="28"/>
        </w:rPr>
        <w:t>за работу в особых условиях труда по рез</w:t>
      </w:r>
      <w:r w:rsidR="00EA5A3A">
        <w:rPr>
          <w:rFonts w:ascii="Times New Roman" w:hAnsi="Times New Roman"/>
          <w:sz w:val="28"/>
          <w:szCs w:val="28"/>
        </w:rPr>
        <w:t xml:space="preserve">ультатам специальной оценки </w:t>
      </w:r>
      <w:r w:rsidRPr="00E661AC">
        <w:rPr>
          <w:rFonts w:ascii="Times New Roman" w:hAnsi="Times New Roman"/>
          <w:sz w:val="28"/>
          <w:szCs w:val="28"/>
        </w:rPr>
        <w:t xml:space="preserve">условий труда. В связи с чем Реском </w:t>
      </w:r>
      <w:r w:rsidR="009A7052" w:rsidRPr="00E661AC">
        <w:rPr>
          <w:rFonts w:ascii="Times New Roman" w:hAnsi="Times New Roman"/>
          <w:sz w:val="28"/>
          <w:szCs w:val="28"/>
        </w:rPr>
        <w:t xml:space="preserve">Профсоюза направил обращение в адрес Президента РТ. С 1 января 2019 года эти выплаты начисляются </w:t>
      </w:r>
      <w:r w:rsidRPr="00E661AC">
        <w:rPr>
          <w:rFonts w:ascii="Times New Roman" w:hAnsi="Times New Roman"/>
          <w:sz w:val="28"/>
          <w:szCs w:val="28"/>
        </w:rPr>
        <w:t>сверх величины МРОТ</w:t>
      </w:r>
    </w:p>
    <w:p w:rsidR="003F736E" w:rsidRPr="00E661AC" w:rsidRDefault="008577E7"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Динамика </w:t>
      </w:r>
      <w:r w:rsidR="00F55384" w:rsidRPr="00E661AC">
        <w:rPr>
          <w:rFonts w:ascii="Times New Roman" w:hAnsi="Times New Roman"/>
          <w:sz w:val="28"/>
          <w:szCs w:val="28"/>
        </w:rPr>
        <w:t xml:space="preserve"> средней заработной платы </w:t>
      </w:r>
      <w:r w:rsidRPr="00E661AC">
        <w:rPr>
          <w:rFonts w:ascii="Times New Roman" w:hAnsi="Times New Roman"/>
          <w:sz w:val="28"/>
          <w:szCs w:val="28"/>
        </w:rPr>
        <w:t xml:space="preserve">отрасли </w:t>
      </w:r>
      <w:r w:rsidR="009A7052" w:rsidRPr="00E661AC">
        <w:rPr>
          <w:rFonts w:ascii="Times New Roman" w:hAnsi="Times New Roman"/>
          <w:sz w:val="28"/>
          <w:szCs w:val="28"/>
        </w:rPr>
        <w:t>за 6</w:t>
      </w:r>
      <w:r w:rsidR="00F55384" w:rsidRPr="00E661AC">
        <w:rPr>
          <w:rFonts w:ascii="Times New Roman" w:hAnsi="Times New Roman"/>
          <w:sz w:val="28"/>
          <w:szCs w:val="28"/>
        </w:rPr>
        <w:t xml:space="preserve"> лет</w:t>
      </w:r>
    </w:p>
    <w:p w:rsidR="00F55384" w:rsidRPr="00E661AC" w:rsidRDefault="00F55384" w:rsidP="001D0BAF">
      <w:pPr>
        <w:pStyle w:val="a9"/>
        <w:ind w:firstLine="567"/>
        <w:jc w:val="both"/>
        <w:rPr>
          <w:rFonts w:ascii="Times New Roman" w:hAnsi="Times New Roman"/>
          <w:color w:val="FF0000"/>
          <w:sz w:val="28"/>
          <w:szCs w:val="28"/>
        </w:rPr>
      </w:pPr>
    </w:p>
    <w:tbl>
      <w:tblPr>
        <w:tblpPr w:leftFromText="180" w:rightFromText="180" w:vertAnchor="text" w:horzAnchor="margin" w:tblpY="44"/>
        <w:tblW w:w="8897"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708"/>
        <w:gridCol w:w="986"/>
        <w:gridCol w:w="1101"/>
        <w:gridCol w:w="986"/>
        <w:gridCol w:w="990"/>
        <w:gridCol w:w="1134"/>
        <w:gridCol w:w="992"/>
      </w:tblGrid>
      <w:tr w:rsidR="009A7052" w:rsidRPr="00E661AC" w:rsidTr="00E75621">
        <w:tc>
          <w:tcPr>
            <w:tcW w:w="2708" w:type="dxa"/>
          </w:tcPr>
          <w:p w:rsidR="009A7052" w:rsidRPr="00E661AC" w:rsidRDefault="009A7052" w:rsidP="001D0BAF">
            <w:pPr>
              <w:pStyle w:val="a9"/>
              <w:jc w:val="both"/>
            </w:pPr>
          </w:p>
        </w:tc>
        <w:tc>
          <w:tcPr>
            <w:tcW w:w="986" w:type="dxa"/>
          </w:tcPr>
          <w:p w:rsidR="009A7052" w:rsidRPr="00E661AC" w:rsidRDefault="009A7052" w:rsidP="001D0BAF">
            <w:pPr>
              <w:pStyle w:val="a9"/>
              <w:jc w:val="both"/>
            </w:pPr>
            <w:r w:rsidRPr="00E661AC">
              <w:t>2013г. (руб.)</w:t>
            </w:r>
          </w:p>
        </w:tc>
        <w:tc>
          <w:tcPr>
            <w:tcW w:w="1101" w:type="dxa"/>
          </w:tcPr>
          <w:p w:rsidR="009A7052" w:rsidRPr="00E661AC" w:rsidRDefault="009A7052" w:rsidP="001D0BAF">
            <w:pPr>
              <w:pStyle w:val="a9"/>
              <w:jc w:val="both"/>
            </w:pPr>
            <w:r w:rsidRPr="00E661AC">
              <w:t>20114г.</w:t>
            </w:r>
          </w:p>
          <w:p w:rsidR="009A7052" w:rsidRPr="00E661AC" w:rsidRDefault="009A7052" w:rsidP="001D0BAF">
            <w:pPr>
              <w:pStyle w:val="a9"/>
              <w:jc w:val="both"/>
            </w:pPr>
            <w:r w:rsidRPr="00E661AC">
              <w:t>(руб.)</w:t>
            </w:r>
          </w:p>
        </w:tc>
        <w:tc>
          <w:tcPr>
            <w:tcW w:w="986" w:type="dxa"/>
          </w:tcPr>
          <w:p w:rsidR="009A7052" w:rsidRPr="00E661AC" w:rsidRDefault="009A7052" w:rsidP="001D0BAF">
            <w:pPr>
              <w:pStyle w:val="a9"/>
              <w:jc w:val="both"/>
            </w:pPr>
            <w:r w:rsidRPr="00E661AC">
              <w:t>2015г.</w:t>
            </w:r>
          </w:p>
          <w:p w:rsidR="009A7052" w:rsidRPr="00E661AC" w:rsidRDefault="009A7052" w:rsidP="001D0BAF">
            <w:pPr>
              <w:pStyle w:val="a9"/>
              <w:jc w:val="both"/>
            </w:pPr>
            <w:r w:rsidRPr="00E661AC">
              <w:t>(руб.)</w:t>
            </w:r>
          </w:p>
        </w:tc>
        <w:tc>
          <w:tcPr>
            <w:tcW w:w="990" w:type="dxa"/>
          </w:tcPr>
          <w:p w:rsidR="009A7052" w:rsidRPr="00E661AC" w:rsidRDefault="009A7052" w:rsidP="001D0BAF">
            <w:pPr>
              <w:pStyle w:val="a9"/>
              <w:jc w:val="both"/>
            </w:pPr>
            <w:r w:rsidRPr="00E661AC">
              <w:t>2016г.</w:t>
            </w:r>
          </w:p>
          <w:p w:rsidR="009A7052" w:rsidRPr="00E661AC" w:rsidRDefault="009A7052" w:rsidP="001D0BAF">
            <w:pPr>
              <w:pStyle w:val="a9"/>
              <w:jc w:val="both"/>
            </w:pPr>
            <w:r w:rsidRPr="00E661AC">
              <w:t>(руб.)</w:t>
            </w:r>
          </w:p>
        </w:tc>
        <w:tc>
          <w:tcPr>
            <w:tcW w:w="1134" w:type="dxa"/>
          </w:tcPr>
          <w:p w:rsidR="009A7052" w:rsidRPr="00E661AC" w:rsidRDefault="009A7052" w:rsidP="001D0BAF">
            <w:pPr>
              <w:pStyle w:val="a9"/>
              <w:jc w:val="both"/>
            </w:pPr>
            <w:r w:rsidRPr="00E661AC">
              <w:t>2017г.</w:t>
            </w:r>
          </w:p>
          <w:p w:rsidR="009A7052" w:rsidRPr="00E661AC" w:rsidRDefault="009A7052" w:rsidP="001D0BAF">
            <w:pPr>
              <w:pStyle w:val="a9"/>
              <w:jc w:val="both"/>
            </w:pPr>
            <w:r w:rsidRPr="00E661AC">
              <w:t>( руб.)</w:t>
            </w:r>
          </w:p>
        </w:tc>
        <w:tc>
          <w:tcPr>
            <w:tcW w:w="992" w:type="dxa"/>
          </w:tcPr>
          <w:p w:rsidR="009A7052" w:rsidRPr="00E661AC" w:rsidRDefault="009A7052" w:rsidP="001D0BAF">
            <w:pPr>
              <w:pStyle w:val="a9"/>
              <w:jc w:val="both"/>
            </w:pPr>
            <w:r w:rsidRPr="00E661AC">
              <w:t>2018г.</w:t>
            </w:r>
          </w:p>
          <w:p w:rsidR="009A7052" w:rsidRPr="00E661AC" w:rsidRDefault="009A7052" w:rsidP="001D0BAF">
            <w:pPr>
              <w:pStyle w:val="a9"/>
              <w:jc w:val="both"/>
            </w:pPr>
            <w:r w:rsidRPr="00E661AC">
              <w:t>( руб.)</w:t>
            </w:r>
          </w:p>
        </w:tc>
      </w:tr>
      <w:tr w:rsidR="009A7052" w:rsidRPr="00E661AC" w:rsidTr="00E75621">
        <w:tc>
          <w:tcPr>
            <w:tcW w:w="2708" w:type="dxa"/>
          </w:tcPr>
          <w:p w:rsidR="009A7052" w:rsidRPr="00E661AC" w:rsidRDefault="009A7052" w:rsidP="001D0BAF">
            <w:pPr>
              <w:pStyle w:val="a9"/>
              <w:jc w:val="both"/>
            </w:pPr>
            <w:r w:rsidRPr="00E661AC">
              <w:t xml:space="preserve">Средняя зарплата </w:t>
            </w:r>
          </w:p>
          <w:p w:rsidR="009A7052" w:rsidRPr="00E661AC" w:rsidRDefault="009A7052" w:rsidP="001D0BAF">
            <w:pPr>
              <w:pStyle w:val="a9"/>
              <w:jc w:val="both"/>
            </w:pPr>
            <w:r w:rsidRPr="00E661AC">
              <w:t>по экономике РТ</w:t>
            </w:r>
          </w:p>
        </w:tc>
        <w:tc>
          <w:tcPr>
            <w:tcW w:w="986" w:type="dxa"/>
          </w:tcPr>
          <w:p w:rsidR="009A7052" w:rsidRPr="00E661AC" w:rsidRDefault="009A7052" w:rsidP="001D0BAF">
            <w:pPr>
              <w:pStyle w:val="a9"/>
              <w:jc w:val="both"/>
            </w:pPr>
            <w:r w:rsidRPr="00E661AC">
              <w:t>26.220</w:t>
            </w:r>
          </w:p>
        </w:tc>
        <w:tc>
          <w:tcPr>
            <w:tcW w:w="1101" w:type="dxa"/>
          </w:tcPr>
          <w:p w:rsidR="009A7052" w:rsidRPr="00E661AC" w:rsidRDefault="009A7052" w:rsidP="001D0BAF">
            <w:pPr>
              <w:pStyle w:val="a9"/>
              <w:jc w:val="both"/>
            </w:pPr>
            <w:r w:rsidRPr="00E661AC">
              <w:t>27.401</w:t>
            </w:r>
          </w:p>
        </w:tc>
        <w:tc>
          <w:tcPr>
            <w:tcW w:w="986" w:type="dxa"/>
          </w:tcPr>
          <w:p w:rsidR="009A7052" w:rsidRPr="00E661AC" w:rsidRDefault="009A7052" w:rsidP="001D0BAF">
            <w:pPr>
              <w:pStyle w:val="a9"/>
              <w:jc w:val="both"/>
            </w:pPr>
            <w:r w:rsidRPr="00E661AC">
              <w:t>28.861</w:t>
            </w:r>
          </w:p>
        </w:tc>
        <w:tc>
          <w:tcPr>
            <w:tcW w:w="990" w:type="dxa"/>
          </w:tcPr>
          <w:p w:rsidR="009A7052" w:rsidRPr="00E661AC" w:rsidRDefault="009A7052" w:rsidP="001D0BAF">
            <w:pPr>
              <w:pStyle w:val="a9"/>
              <w:jc w:val="both"/>
            </w:pPr>
            <w:r w:rsidRPr="00E661AC">
              <w:t>28.160</w:t>
            </w:r>
          </w:p>
        </w:tc>
        <w:tc>
          <w:tcPr>
            <w:tcW w:w="1134" w:type="dxa"/>
          </w:tcPr>
          <w:p w:rsidR="009A7052" w:rsidRPr="00E661AC" w:rsidRDefault="009A7052" w:rsidP="001D0BAF">
            <w:pPr>
              <w:pStyle w:val="a9"/>
              <w:jc w:val="both"/>
            </w:pPr>
            <w:r w:rsidRPr="00E661AC">
              <w:t>29.645</w:t>
            </w:r>
          </w:p>
        </w:tc>
        <w:tc>
          <w:tcPr>
            <w:tcW w:w="992" w:type="dxa"/>
          </w:tcPr>
          <w:p w:rsidR="009A7052" w:rsidRPr="00E661AC" w:rsidRDefault="009A7052" w:rsidP="001D0BAF">
            <w:pPr>
              <w:pStyle w:val="a9"/>
              <w:jc w:val="both"/>
            </w:pPr>
            <w:r w:rsidRPr="00E661AC">
              <w:t>31609</w:t>
            </w:r>
          </w:p>
        </w:tc>
      </w:tr>
      <w:tr w:rsidR="009A7052" w:rsidRPr="00E661AC" w:rsidTr="00E75621">
        <w:tc>
          <w:tcPr>
            <w:tcW w:w="2708" w:type="dxa"/>
          </w:tcPr>
          <w:p w:rsidR="009A7052" w:rsidRPr="00E661AC" w:rsidRDefault="009A7052" w:rsidP="001D0BAF">
            <w:pPr>
              <w:pStyle w:val="a9"/>
              <w:jc w:val="both"/>
            </w:pPr>
            <w:r w:rsidRPr="00E661AC">
              <w:t xml:space="preserve">Средняя зарплата </w:t>
            </w:r>
          </w:p>
          <w:p w:rsidR="009A7052" w:rsidRPr="00E661AC" w:rsidRDefault="009A7052" w:rsidP="001D0BAF">
            <w:pPr>
              <w:pStyle w:val="a9"/>
              <w:jc w:val="both"/>
            </w:pPr>
            <w:r w:rsidRPr="00E661AC">
              <w:t>в образовании</w:t>
            </w:r>
          </w:p>
        </w:tc>
        <w:tc>
          <w:tcPr>
            <w:tcW w:w="986" w:type="dxa"/>
          </w:tcPr>
          <w:p w:rsidR="009A7052" w:rsidRPr="00E661AC" w:rsidRDefault="009A7052" w:rsidP="001D0BAF">
            <w:pPr>
              <w:pStyle w:val="a9"/>
              <w:jc w:val="both"/>
            </w:pPr>
            <w:r w:rsidRPr="00E661AC">
              <w:t>20.864</w:t>
            </w:r>
          </w:p>
        </w:tc>
        <w:tc>
          <w:tcPr>
            <w:tcW w:w="1101" w:type="dxa"/>
          </w:tcPr>
          <w:p w:rsidR="009A7052" w:rsidRPr="00E661AC" w:rsidRDefault="009A7052" w:rsidP="001D0BAF">
            <w:pPr>
              <w:pStyle w:val="a9"/>
              <w:jc w:val="both"/>
            </w:pPr>
            <w:r w:rsidRPr="00E661AC">
              <w:t>22.557</w:t>
            </w:r>
          </w:p>
        </w:tc>
        <w:tc>
          <w:tcPr>
            <w:tcW w:w="986" w:type="dxa"/>
          </w:tcPr>
          <w:p w:rsidR="009A7052" w:rsidRPr="00E661AC" w:rsidRDefault="009A7052" w:rsidP="001D0BAF">
            <w:pPr>
              <w:pStyle w:val="a9"/>
              <w:jc w:val="both"/>
            </w:pPr>
            <w:r w:rsidRPr="00E661AC">
              <w:t>23.273</w:t>
            </w:r>
          </w:p>
        </w:tc>
        <w:tc>
          <w:tcPr>
            <w:tcW w:w="990" w:type="dxa"/>
          </w:tcPr>
          <w:p w:rsidR="009A7052" w:rsidRPr="00E661AC" w:rsidRDefault="009A7052" w:rsidP="001D0BAF">
            <w:pPr>
              <w:pStyle w:val="a9"/>
              <w:jc w:val="both"/>
            </w:pPr>
            <w:r w:rsidRPr="00E661AC">
              <w:t>24.018</w:t>
            </w:r>
          </w:p>
        </w:tc>
        <w:tc>
          <w:tcPr>
            <w:tcW w:w="1134" w:type="dxa"/>
          </w:tcPr>
          <w:p w:rsidR="009A7052" w:rsidRPr="00E661AC" w:rsidRDefault="009A7052" w:rsidP="001D0BAF">
            <w:pPr>
              <w:pStyle w:val="a9"/>
              <w:jc w:val="both"/>
            </w:pPr>
            <w:r w:rsidRPr="00E661AC">
              <w:t>24.759</w:t>
            </w:r>
          </w:p>
        </w:tc>
        <w:tc>
          <w:tcPr>
            <w:tcW w:w="992" w:type="dxa"/>
          </w:tcPr>
          <w:p w:rsidR="009A7052" w:rsidRPr="00E661AC" w:rsidRDefault="009A7052" w:rsidP="001D0BAF">
            <w:pPr>
              <w:pStyle w:val="a9"/>
              <w:jc w:val="both"/>
            </w:pPr>
            <w:r w:rsidRPr="00E661AC">
              <w:t>27208</w:t>
            </w:r>
          </w:p>
        </w:tc>
      </w:tr>
      <w:tr w:rsidR="009A7052" w:rsidRPr="00E661AC" w:rsidTr="00E75621">
        <w:tc>
          <w:tcPr>
            <w:tcW w:w="2708" w:type="dxa"/>
          </w:tcPr>
          <w:p w:rsidR="009A7052" w:rsidRPr="00E661AC" w:rsidRDefault="009A7052" w:rsidP="001D0BAF">
            <w:pPr>
              <w:pStyle w:val="a9"/>
              <w:jc w:val="both"/>
            </w:pPr>
            <w:r w:rsidRPr="00E661AC">
              <w:t>Учитель</w:t>
            </w:r>
          </w:p>
        </w:tc>
        <w:tc>
          <w:tcPr>
            <w:tcW w:w="986" w:type="dxa"/>
          </w:tcPr>
          <w:p w:rsidR="009A7052" w:rsidRPr="00E661AC" w:rsidRDefault="009A7052" w:rsidP="001D0BAF">
            <w:pPr>
              <w:pStyle w:val="a9"/>
              <w:jc w:val="both"/>
            </w:pPr>
            <w:r w:rsidRPr="00E661AC">
              <w:t>26.799</w:t>
            </w:r>
          </w:p>
        </w:tc>
        <w:tc>
          <w:tcPr>
            <w:tcW w:w="1101" w:type="dxa"/>
          </w:tcPr>
          <w:p w:rsidR="009A7052" w:rsidRPr="00E661AC" w:rsidRDefault="009A7052" w:rsidP="001D0BAF">
            <w:pPr>
              <w:pStyle w:val="a9"/>
              <w:jc w:val="both"/>
            </w:pPr>
            <w:r w:rsidRPr="00E661AC">
              <w:t>28.882</w:t>
            </w:r>
          </w:p>
        </w:tc>
        <w:tc>
          <w:tcPr>
            <w:tcW w:w="986" w:type="dxa"/>
          </w:tcPr>
          <w:p w:rsidR="009A7052" w:rsidRPr="00E661AC" w:rsidRDefault="009A7052" w:rsidP="001D0BAF">
            <w:pPr>
              <w:pStyle w:val="a9"/>
              <w:jc w:val="both"/>
            </w:pPr>
            <w:r w:rsidRPr="00E661AC">
              <w:t>29.186</w:t>
            </w:r>
          </w:p>
        </w:tc>
        <w:tc>
          <w:tcPr>
            <w:tcW w:w="990" w:type="dxa"/>
          </w:tcPr>
          <w:p w:rsidR="009A7052" w:rsidRPr="00E661AC" w:rsidRDefault="009A7052" w:rsidP="001D0BAF">
            <w:pPr>
              <w:pStyle w:val="a9"/>
              <w:jc w:val="both"/>
            </w:pPr>
            <w:r w:rsidRPr="00E661AC">
              <w:t>29.251</w:t>
            </w:r>
          </w:p>
        </w:tc>
        <w:tc>
          <w:tcPr>
            <w:tcW w:w="1134" w:type="dxa"/>
          </w:tcPr>
          <w:p w:rsidR="009A7052" w:rsidRPr="00E661AC" w:rsidRDefault="009A7052" w:rsidP="001D0BAF">
            <w:pPr>
              <w:pStyle w:val="a9"/>
              <w:jc w:val="both"/>
            </w:pPr>
            <w:r w:rsidRPr="00E661AC">
              <w:t>29.848</w:t>
            </w:r>
          </w:p>
        </w:tc>
        <w:tc>
          <w:tcPr>
            <w:tcW w:w="992" w:type="dxa"/>
          </w:tcPr>
          <w:p w:rsidR="009A7052" w:rsidRPr="00E661AC" w:rsidRDefault="009A7052" w:rsidP="001D0BAF">
            <w:pPr>
              <w:pStyle w:val="a9"/>
              <w:jc w:val="both"/>
            </w:pPr>
            <w:r w:rsidRPr="00E661AC">
              <w:t>31609</w:t>
            </w:r>
          </w:p>
        </w:tc>
      </w:tr>
      <w:tr w:rsidR="009A7052" w:rsidRPr="00E661AC" w:rsidTr="00E75621">
        <w:tc>
          <w:tcPr>
            <w:tcW w:w="2708" w:type="dxa"/>
          </w:tcPr>
          <w:p w:rsidR="009A7052" w:rsidRPr="00E661AC" w:rsidRDefault="009A7052" w:rsidP="001D0BAF">
            <w:pPr>
              <w:pStyle w:val="a9"/>
              <w:jc w:val="both"/>
            </w:pPr>
            <w:r w:rsidRPr="00E661AC">
              <w:t>Воспитатель</w:t>
            </w:r>
          </w:p>
        </w:tc>
        <w:tc>
          <w:tcPr>
            <w:tcW w:w="986" w:type="dxa"/>
          </w:tcPr>
          <w:p w:rsidR="009A7052" w:rsidRPr="00E661AC" w:rsidRDefault="009A7052" w:rsidP="001D0BAF">
            <w:pPr>
              <w:pStyle w:val="a9"/>
              <w:jc w:val="both"/>
            </w:pPr>
            <w:r w:rsidRPr="00E661AC">
              <w:t>20.982</w:t>
            </w:r>
          </w:p>
        </w:tc>
        <w:tc>
          <w:tcPr>
            <w:tcW w:w="1101" w:type="dxa"/>
          </w:tcPr>
          <w:p w:rsidR="009A7052" w:rsidRPr="00E661AC" w:rsidRDefault="009A7052" w:rsidP="001D0BAF">
            <w:pPr>
              <w:pStyle w:val="a9"/>
              <w:jc w:val="both"/>
            </w:pPr>
            <w:r w:rsidRPr="00E661AC">
              <w:t>25.330</w:t>
            </w:r>
          </w:p>
        </w:tc>
        <w:tc>
          <w:tcPr>
            <w:tcW w:w="986" w:type="dxa"/>
          </w:tcPr>
          <w:p w:rsidR="009A7052" w:rsidRPr="00E661AC" w:rsidRDefault="009A7052" w:rsidP="001D0BAF">
            <w:pPr>
              <w:pStyle w:val="a9"/>
              <w:jc w:val="both"/>
            </w:pPr>
            <w:r w:rsidRPr="00E661AC">
              <w:t>26.142</w:t>
            </w:r>
          </w:p>
        </w:tc>
        <w:tc>
          <w:tcPr>
            <w:tcW w:w="990" w:type="dxa"/>
          </w:tcPr>
          <w:p w:rsidR="009A7052" w:rsidRPr="00E661AC" w:rsidRDefault="009A7052" w:rsidP="001D0BAF">
            <w:pPr>
              <w:pStyle w:val="a9"/>
              <w:jc w:val="both"/>
            </w:pPr>
            <w:r w:rsidRPr="00E661AC">
              <w:t>26.293</w:t>
            </w:r>
          </w:p>
        </w:tc>
        <w:tc>
          <w:tcPr>
            <w:tcW w:w="1134" w:type="dxa"/>
          </w:tcPr>
          <w:p w:rsidR="009A7052" w:rsidRPr="00E661AC" w:rsidRDefault="009A7052" w:rsidP="001D0BAF">
            <w:pPr>
              <w:pStyle w:val="a9"/>
              <w:jc w:val="both"/>
            </w:pPr>
            <w:r w:rsidRPr="00E661AC">
              <w:t xml:space="preserve">26.438 </w:t>
            </w:r>
          </w:p>
        </w:tc>
        <w:tc>
          <w:tcPr>
            <w:tcW w:w="992" w:type="dxa"/>
          </w:tcPr>
          <w:p w:rsidR="009A7052" w:rsidRPr="00E661AC" w:rsidRDefault="009A7052" w:rsidP="001D0BAF">
            <w:pPr>
              <w:pStyle w:val="a9"/>
              <w:jc w:val="both"/>
            </w:pPr>
            <w:r w:rsidRPr="00E661AC">
              <w:t>27208</w:t>
            </w:r>
          </w:p>
        </w:tc>
      </w:tr>
      <w:tr w:rsidR="009A7052" w:rsidRPr="00E661AC" w:rsidTr="00E75621">
        <w:tc>
          <w:tcPr>
            <w:tcW w:w="2708" w:type="dxa"/>
          </w:tcPr>
          <w:p w:rsidR="009A7052" w:rsidRPr="00E661AC" w:rsidRDefault="009A7052" w:rsidP="001D0BAF">
            <w:pPr>
              <w:pStyle w:val="a9"/>
              <w:jc w:val="both"/>
            </w:pPr>
            <w:r w:rsidRPr="00E661AC">
              <w:t>Дополнительное образование</w:t>
            </w:r>
          </w:p>
        </w:tc>
        <w:tc>
          <w:tcPr>
            <w:tcW w:w="986" w:type="dxa"/>
          </w:tcPr>
          <w:p w:rsidR="009A7052" w:rsidRPr="00E661AC" w:rsidRDefault="009A7052" w:rsidP="001D0BAF">
            <w:pPr>
              <w:pStyle w:val="a9"/>
              <w:jc w:val="both"/>
            </w:pPr>
            <w:r w:rsidRPr="00E661AC">
              <w:t>15.583</w:t>
            </w:r>
          </w:p>
        </w:tc>
        <w:tc>
          <w:tcPr>
            <w:tcW w:w="1101" w:type="dxa"/>
          </w:tcPr>
          <w:p w:rsidR="009A7052" w:rsidRPr="00E661AC" w:rsidRDefault="009A7052" w:rsidP="001D0BAF">
            <w:pPr>
              <w:pStyle w:val="a9"/>
              <w:jc w:val="both"/>
            </w:pPr>
            <w:r w:rsidRPr="00E661AC">
              <w:t>17.379</w:t>
            </w:r>
          </w:p>
        </w:tc>
        <w:tc>
          <w:tcPr>
            <w:tcW w:w="986" w:type="dxa"/>
          </w:tcPr>
          <w:p w:rsidR="009A7052" w:rsidRPr="00E661AC" w:rsidRDefault="009A7052" w:rsidP="001D0BAF">
            <w:pPr>
              <w:pStyle w:val="a9"/>
              <w:jc w:val="both"/>
            </w:pPr>
            <w:r w:rsidRPr="00E661AC">
              <w:t>19.781</w:t>
            </w:r>
          </w:p>
        </w:tc>
        <w:tc>
          <w:tcPr>
            <w:tcW w:w="990" w:type="dxa"/>
          </w:tcPr>
          <w:p w:rsidR="009A7052" w:rsidRPr="00E661AC" w:rsidRDefault="009A7052" w:rsidP="001D0BAF">
            <w:pPr>
              <w:pStyle w:val="a9"/>
              <w:jc w:val="both"/>
            </w:pPr>
            <w:r w:rsidRPr="00E661AC">
              <w:t>20.661</w:t>
            </w:r>
          </w:p>
        </w:tc>
        <w:tc>
          <w:tcPr>
            <w:tcW w:w="1134" w:type="dxa"/>
          </w:tcPr>
          <w:p w:rsidR="009A7052" w:rsidRPr="00E661AC" w:rsidRDefault="009A7052" w:rsidP="001D0BAF">
            <w:pPr>
              <w:pStyle w:val="a9"/>
              <w:jc w:val="both"/>
            </w:pPr>
            <w:r w:rsidRPr="00E661AC">
              <w:t>25.220 с1 марта 2017</w:t>
            </w:r>
          </w:p>
        </w:tc>
        <w:tc>
          <w:tcPr>
            <w:tcW w:w="992" w:type="dxa"/>
          </w:tcPr>
          <w:p w:rsidR="009A7052" w:rsidRPr="00E661AC" w:rsidRDefault="009A7052" w:rsidP="001D0BAF">
            <w:pPr>
              <w:pStyle w:val="a9"/>
              <w:jc w:val="both"/>
            </w:pPr>
            <w:r w:rsidRPr="00E661AC">
              <w:t>31609</w:t>
            </w:r>
          </w:p>
        </w:tc>
      </w:tr>
    </w:tbl>
    <w:p w:rsidR="00E75621" w:rsidRPr="00E661AC" w:rsidRDefault="00E75621" w:rsidP="001D0BAF">
      <w:pPr>
        <w:pStyle w:val="a9"/>
        <w:jc w:val="both"/>
        <w:rPr>
          <w:rFonts w:ascii="Times New Roman" w:hAnsi="Times New Roman"/>
          <w:i/>
          <w:color w:val="FF0000"/>
          <w:sz w:val="28"/>
          <w:szCs w:val="28"/>
        </w:rPr>
      </w:pPr>
    </w:p>
    <w:p w:rsidR="00A53F22" w:rsidRPr="00E661AC" w:rsidRDefault="00A53F22" w:rsidP="001D0BAF">
      <w:pPr>
        <w:pStyle w:val="a9"/>
        <w:ind w:firstLine="567"/>
        <w:jc w:val="both"/>
        <w:rPr>
          <w:rFonts w:ascii="Times New Roman" w:hAnsi="Times New Roman"/>
          <w:sz w:val="28"/>
          <w:szCs w:val="28"/>
        </w:rPr>
      </w:pPr>
      <w:r w:rsidRPr="00E661AC">
        <w:rPr>
          <w:rFonts w:ascii="Times New Roman" w:hAnsi="Times New Roman"/>
          <w:sz w:val="28"/>
          <w:szCs w:val="28"/>
        </w:rPr>
        <w:t>С 2016 года в территориальной профсоюзной организации работает правовой инспектор труда.</w:t>
      </w:r>
    </w:p>
    <w:p w:rsidR="00A53F22" w:rsidRPr="00E661AC" w:rsidRDefault="00A53F22" w:rsidP="001D0BAF">
      <w:pPr>
        <w:pStyle w:val="a9"/>
        <w:ind w:firstLine="567"/>
        <w:jc w:val="both"/>
        <w:rPr>
          <w:rFonts w:ascii="Times New Roman" w:hAnsi="Times New Roman"/>
          <w:spacing w:val="3"/>
          <w:sz w:val="28"/>
          <w:szCs w:val="28"/>
        </w:rPr>
      </w:pPr>
      <w:r w:rsidRPr="00E661AC">
        <w:rPr>
          <w:rFonts w:ascii="Times New Roman" w:hAnsi="Times New Roman"/>
          <w:spacing w:val="3"/>
          <w:sz w:val="28"/>
          <w:szCs w:val="28"/>
        </w:rPr>
        <w:t xml:space="preserve">Во всех образовательных организациях заключены коллективные договоры на 2017-2019 годы. </w:t>
      </w:r>
      <w:r w:rsidR="00EA5A3A" w:rsidRPr="00E661AC">
        <w:rPr>
          <w:rFonts w:ascii="Times New Roman" w:hAnsi="Times New Roman"/>
          <w:spacing w:val="3"/>
          <w:sz w:val="28"/>
          <w:szCs w:val="28"/>
        </w:rPr>
        <w:t>В 2018 году нами подготовлен макет дополнител</w:t>
      </w:r>
      <w:r w:rsidR="00EA5A3A">
        <w:rPr>
          <w:rFonts w:ascii="Times New Roman" w:hAnsi="Times New Roman"/>
          <w:spacing w:val="3"/>
          <w:sz w:val="28"/>
          <w:szCs w:val="28"/>
        </w:rPr>
        <w:t>ьного Соглашения к коллективному договору</w:t>
      </w:r>
      <w:r w:rsidR="00EA5A3A" w:rsidRPr="00E661AC">
        <w:rPr>
          <w:rFonts w:ascii="Times New Roman" w:hAnsi="Times New Roman"/>
          <w:spacing w:val="3"/>
          <w:sz w:val="28"/>
          <w:szCs w:val="28"/>
        </w:rPr>
        <w:t xml:space="preserve"> образовательной организации.</w:t>
      </w:r>
    </w:p>
    <w:p w:rsidR="00A53F22" w:rsidRPr="00E661AC" w:rsidRDefault="00A53F22" w:rsidP="001D0BAF">
      <w:pPr>
        <w:pStyle w:val="a9"/>
        <w:ind w:firstLine="567"/>
        <w:jc w:val="both"/>
        <w:rPr>
          <w:rFonts w:ascii="Times New Roman" w:hAnsi="Times New Roman"/>
          <w:sz w:val="28"/>
          <w:szCs w:val="28"/>
        </w:rPr>
      </w:pPr>
      <w:r w:rsidRPr="00E661AC">
        <w:rPr>
          <w:rFonts w:ascii="Times New Roman" w:hAnsi="Times New Roman"/>
          <w:sz w:val="28"/>
          <w:szCs w:val="28"/>
        </w:rPr>
        <w:t>В течение 2018г. правовым инспектором труда были проведены тематические проверки  с целью оказания методической помощи на тему «Соблюдение в образовательных учреждениях норм трудового законодательства  при заключении и изменении трудового договора» в  форме выездных и документарных проверок.</w:t>
      </w:r>
    </w:p>
    <w:p w:rsidR="00A53F22" w:rsidRPr="00E661AC" w:rsidRDefault="00A53F22" w:rsidP="001D0BAF">
      <w:pPr>
        <w:pStyle w:val="a9"/>
        <w:ind w:firstLine="567"/>
        <w:jc w:val="both"/>
        <w:rPr>
          <w:rFonts w:ascii="Times New Roman" w:hAnsi="Times New Roman"/>
          <w:sz w:val="28"/>
          <w:szCs w:val="28"/>
        </w:rPr>
      </w:pPr>
      <w:r w:rsidRPr="00E661AC">
        <w:rPr>
          <w:rFonts w:ascii="Times New Roman" w:hAnsi="Times New Roman"/>
          <w:sz w:val="28"/>
          <w:szCs w:val="28"/>
        </w:rPr>
        <w:t>Тематические проверки проводились как по инициативе руководителей образовательных организаций, так по инициативе  Советов профсоюзных организаций работников образования.</w:t>
      </w:r>
    </w:p>
    <w:p w:rsidR="00A53F22" w:rsidRPr="00E661AC" w:rsidRDefault="00A53F22" w:rsidP="001D0BAF">
      <w:pPr>
        <w:pStyle w:val="a9"/>
        <w:ind w:firstLine="567"/>
        <w:jc w:val="both"/>
        <w:rPr>
          <w:rFonts w:ascii="Times New Roman" w:hAnsi="Times New Roman"/>
          <w:sz w:val="28"/>
          <w:szCs w:val="28"/>
        </w:rPr>
      </w:pPr>
      <w:r w:rsidRPr="00E661AC">
        <w:rPr>
          <w:rFonts w:ascii="Times New Roman" w:hAnsi="Times New Roman"/>
          <w:sz w:val="28"/>
          <w:szCs w:val="28"/>
        </w:rPr>
        <w:t>В 2018г. в связи с изменением  системы оплаты труда работников образования,  была проделана большая работа по анализу действующих локальных нормативных актов организаций и разработаны новые положения об условиях оплаты труда, о порядке  распределения стимулирующих, премиальной и иных поощрительных выплат, которые являются приложением к коллективным договорам. Разработаны типовые дополнительные соглашения к трудовым договорам.</w:t>
      </w:r>
    </w:p>
    <w:p w:rsidR="00A53F22" w:rsidRPr="00E661AC" w:rsidRDefault="00A53F22" w:rsidP="001D0BAF">
      <w:pPr>
        <w:pStyle w:val="a9"/>
        <w:ind w:firstLine="567"/>
        <w:jc w:val="both"/>
        <w:rPr>
          <w:rFonts w:ascii="Times New Roman" w:hAnsi="Times New Roman"/>
          <w:sz w:val="28"/>
          <w:szCs w:val="28"/>
        </w:rPr>
      </w:pPr>
      <w:r w:rsidRPr="00E661AC">
        <w:rPr>
          <w:rFonts w:ascii="Times New Roman" w:hAnsi="Times New Roman"/>
          <w:sz w:val="28"/>
          <w:szCs w:val="28"/>
        </w:rPr>
        <w:lastRenderedPageBreak/>
        <w:t>Правовым инспектором проведены обучающие семинары для руководителей, ответственных за делопроизводство, председателей первичных профсоюзных организаций.</w:t>
      </w:r>
    </w:p>
    <w:p w:rsidR="00675441" w:rsidRPr="00E661AC" w:rsidRDefault="002B13E9"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2018 год  Центральным Советом профсоюза образования России объявлен </w:t>
      </w:r>
      <w:r w:rsidR="00675441" w:rsidRPr="00E661AC">
        <w:rPr>
          <w:rFonts w:ascii="Times New Roman" w:hAnsi="Times New Roman"/>
          <w:sz w:val="28"/>
          <w:szCs w:val="28"/>
        </w:rPr>
        <w:t>«Г</w:t>
      </w:r>
      <w:r w:rsidRPr="00E661AC">
        <w:rPr>
          <w:rFonts w:ascii="Times New Roman" w:hAnsi="Times New Roman"/>
          <w:sz w:val="28"/>
          <w:szCs w:val="28"/>
        </w:rPr>
        <w:t>одом</w:t>
      </w:r>
      <w:r w:rsidR="00675441" w:rsidRPr="00E661AC">
        <w:rPr>
          <w:rFonts w:ascii="Times New Roman" w:hAnsi="Times New Roman"/>
          <w:sz w:val="28"/>
          <w:szCs w:val="28"/>
        </w:rPr>
        <w:t xml:space="preserve"> - Охраны труда». В целях улучшения условий труда и снижения производственного травматизма учреждения образования Альметьевского муниципального района руководствовались следующими  документами:</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 -   Отраслевой программой МОиН РТ на 2016-2018 годы " Улучшение условий и охраны труда работников образования. Безопасность образовательной организации."</w:t>
      </w:r>
    </w:p>
    <w:p w:rsidR="00675441" w:rsidRPr="00E661AC" w:rsidRDefault="000C7A9C" w:rsidP="001D0BAF">
      <w:pPr>
        <w:pStyle w:val="a9"/>
        <w:ind w:firstLine="567"/>
        <w:jc w:val="both"/>
        <w:rPr>
          <w:rFonts w:ascii="Times New Roman" w:hAnsi="Times New Roman"/>
          <w:sz w:val="28"/>
          <w:szCs w:val="28"/>
        </w:rPr>
      </w:pPr>
      <w:r>
        <w:rPr>
          <w:rFonts w:ascii="Times New Roman" w:hAnsi="Times New Roman"/>
          <w:sz w:val="28"/>
          <w:szCs w:val="28"/>
        </w:rPr>
        <w:t xml:space="preserve">- </w:t>
      </w:r>
      <w:r w:rsidR="00675441" w:rsidRPr="00E661AC">
        <w:rPr>
          <w:rFonts w:ascii="Times New Roman" w:hAnsi="Times New Roman"/>
          <w:sz w:val="28"/>
          <w:szCs w:val="28"/>
        </w:rPr>
        <w:t>территориальным соглашением в части его раздела «Улучшение условий труда»;</w:t>
      </w:r>
    </w:p>
    <w:p w:rsidR="00675441" w:rsidRPr="00E661AC" w:rsidRDefault="000C7A9C" w:rsidP="001D0BAF">
      <w:pPr>
        <w:pStyle w:val="a9"/>
        <w:ind w:firstLine="567"/>
        <w:jc w:val="both"/>
        <w:rPr>
          <w:rFonts w:ascii="Times New Roman" w:hAnsi="Times New Roman"/>
          <w:sz w:val="28"/>
          <w:szCs w:val="28"/>
        </w:rPr>
      </w:pPr>
      <w:r>
        <w:rPr>
          <w:rFonts w:ascii="Times New Roman" w:hAnsi="Times New Roman"/>
          <w:sz w:val="28"/>
          <w:szCs w:val="28"/>
        </w:rPr>
        <w:t xml:space="preserve">- </w:t>
      </w:r>
      <w:r w:rsidR="00675441" w:rsidRPr="00E661AC">
        <w:rPr>
          <w:rFonts w:ascii="Times New Roman" w:hAnsi="Times New Roman"/>
          <w:sz w:val="28"/>
          <w:szCs w:val="28"/>
        </w:rPr>
        <w:t>коллективными договорами образовательных учреждений в части раздела «Охране труда и здоровья»;</w:t>
      </w:r>
    </w:p>
    <w:p w:rsidR="00675441" w:rsidRPr="00E661AC" w:rsidRDefault="000C7A9C" w:rsidP="001D0BAF">
      <w:pPr>
        <w:pStyle w:val="a9"/>
        <w:ind w:firstLine="567"/>
        <w:jc w:val="both"/>
        <w:rPr>
          <w:rFonts w:ascii="Times New Roman" w:hAnsi="Times New Roman"/>
          <w:sz w:val="28"/>
          <w:szCs w:val="28"/>
        </w:rPr>
      </w:pPr>
      <w:r>
        <w:rPr>
          <w:rFonts w:ascii="Times New Roman" w:hAnsi="Times New Roman"/>
          <w:sz w:val="28"/>
          <w:szCs w:val="28"/>
        </w:rPr>
        <w:t xml:space="preserve">- </w:t>
      </w:r>
      <w:r w:rsidR="00675441" w:rsidRPr="00E661AC">
        <w:rPr>
          <w:rFonts w:ascii="Times New Roman" w:hAnsi="Times New Roman"/>
          <w:sz w:val="28"/>
          <w:szCs w:val="28"/>
        </w:rPr>
        <w:t>соглашениями по охране труда между администрациями и профсоюзными комите</w:t>
      </w:r>
      <w:r w:rsidR="00412DCA">
        <w:rPr>
          <w:rFonts w:ascii="Times New Roman" w:hAnsi="Times New Roman"/>
          <w:sz w:val="28"/>
          <w:szCs w:val="28"/>
        </w:rPr>
        <w:t>тами образовательных учреждений;</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 </w:t>
      </w:r>
      <w:r w:rsidR="000C7A9C">
        <w:rPr>
          <w:rFonts w:ascii="Times New Roman" w:hAnsi="Times New Roman"/>
          <w:sz w:val="28"/>
          <w:szCs w:val="28"/>
        </w:rPr>
        <w:t xml:space="preserve">- </w:t>
      </w:r>
      <w:r w:rsidRPr="00E661AC">
        <w:rPr>
          <w:rFonts w:ascii="Times New Roman" w:hAnsi="Times New Roman"/>
          <w:sz w:val="28"/>
          <w:szCs w:val="28"/>
        </w:rPr>
        <w:t xml:space="preserve">Приказом Управления образования </w:t>
      </w:r>
      <w:r w:rsidRPr="00E661AC">
        <w:rPr>
          <w:rFonts w:ascii="Times New Roman" w:hAnsi="Times New Roman"/>
          <w:b/>
          <w:sz w:val="28"/>
          <w:szCs w:val="28"/>
        </w:rPr>
        <w:t xml:space="preserve">от 12.11.2015года №1210г. </w:t>
      </w:r>
      <w:r w:rsidRPr="00E661AC">
        <w:rPr>
          <w:rFonts w:ascii="Times New Roman" w:hAnsi="Times New Roman"/>
          <w:color w:val="000000"/>
          <w:spacing w:val="6"/>
          <w:sz w:val="28"/>
          <w:szCs w:val="28"/>
        </w:rPr>
        <w:t xml:space="preserve"> «Методические рекомендации по организации системы управления </w:t>
      </w:r>
      <w:r w:rsidRPr="00E661AC">
        <w:rPr>
          <w:rFonts w:ascii="Times New Roman" w:hAnsi="Times New Roman"/>
          <w:color w:val="000000"/>
          <w:spacing w:val="-2"/>
          <w:sz w:val="28"/>
          <w:szCs w:val="28"/>
        </w:rPr>
        <w:t xml:space="preserve">охраной труда в образовательных организациях Альметьевского муниципального района» и  </w:t>
      </w:r>
      <w:r w:rsidRPr="00E661AC">
        <w:rPr>
          <w:rFonts w:ascii="Times New Roman" w:hAnsi="Times New Roman"/>
          <w:b/>
          <w:sz w:val="28"/>
          <w:szCs w:val="28"/>
        </w:rPr>
        <w:t>«Положения об организации системы управления охраной труда в образовательной  организации».</w:t>
      </w:r>
    </w:p>
    <w:p w:rsidR="00675441" w:rsidRPr="00E661AC" w:rsidRDefault="00412DCA" w:rsidP="001D0BAF">
      <w:pPr>
        <w:pStyle w:val="a9"/>
        <w:jc w:val="both"/>
        <w:rPr>
          <w:rFonts w:ascii="Times New Roman" w:hAnsi="Times New Roman"/>
          <w:sz w:val="28"/>
          <w:szCs w:val="28"/>
        </w:rPr>
      </w:pPr>
      <w:r>
        <w:rPr>
          <w:rFonts w:ascii="Times New Roman" w:hAnsi="Times New Roman"/>
          <w:sz w:val="28"/>
          <w:szCs w:val="28"/>
        </w:rPr>
        <w:t xml:space="preserve">       </w:t>
      </w:r>
      <w:r w:rsidR="00675441" w:rsidRPr="00E661AC">
        <w:rPr>
          <w:rFonts w:ascii="Times New Roman" w:hAnsi="Times New Roman"/>
          <w:sz w:val="28"/>
          <w:szCs w:val="28"/>
        </w:rPr>
        <w:t>Затраты на мероприятия по охране труда складываются из средств, выделенных муниципальным бюджетом, внебюджетных средств, спонсорских средств. Составлен план по обеспечению противопожарных мероприятии по учреждениям  на 2017-2019гг. на общую сумму 10млн. 92тыс.   рублей.</w:t>
      </w:r>
    </w:p>
    <w:p w:rsidR="00675441" w:rsidRPr="00E661AC" w:rsidRDefault="00412DCA" w:rsidP="001D0BAF">
      <w:pPr>
        <w:pStyle w:val="a9"/>
        <w:ind w:firstLine="567"/>
        <w:jc w:val="both"/>
        <w:rPr>
          <w:rFonts w:ascii="Times New Roman" w:hAnsi="Times New Roman"/>
          <w:sz w:val="28"/>
          <w:szCs w:val="28"/>
        </w:rPr>
      </w:pPr>
      <w:r>
        <w:rPr>
          <w:rFonts w:ascii="Times New Roman" w:hAnsi="Times New Roman"/>
          <w:sz w:val="28"/>
          <w:szCs w:val="28"/>
        </w:rPr>
        <w:t xml:space="preserve">  </w:t>
      </w:r>
      <w:r w:rsidR="00675441" w:rsidRPr="00E661AC">
        <w:rPr>
          <w:rFonts w:ascii="Times New Roman" w:hAnsi="Times New Roman"/>
          <w:sz w:val="28"/>
          <w:szCs w:val="28"/>
        </w:rPr>
        <w:t>Средства территориального управления ФСС РФ руководителями образовательных учреждений использовался одной школой на сумму 20500 рублей.</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rPr>
        <w:t>Затраты на мероприятия по охране труда включают в себя:</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u w:val="single"/>
        </w:rPr>
        <w:t>-проведение обучения по охране труда-</w:t>
      </w:r>
      <w:r w:rsidRPr="00E661AC">
        <w:rPr>
          <w:rFonts w:ascii="Times New Roman" w:hAnsi="Times New Roman"/>
          <w:sz w:val="28"/>
          <w:szCs w:val="28"/>
        </w:rPr>
        <w:t>165т. рублей</w:t>
      </w:r>
      <w:r w:rsidRPr="00E661AC">
        <w:rPr>
          <w:rFonts w:ascii="Times New Roman" w:hAnsi="Times New Roman"/>
          <w:sz w:val="28"/>
          <w:szCs w:val="28"/>
          <w:u w:val="single"/>
        </w:rPr>
        <w:t xml:space="preserve">; </w:t>
      </w:r>
      <w:r w:rsidRPr="00E661AC">
        <w:rPr>
          <w:rFonts w:ascii="Times New Roman" w:hAnsi="Times New Roman"/>
          <w:sz w:val="28"/>
          <w:szCs w:val="28"/>
        </w:rPr>
        <w:t xml:space="preserve">(Обучение работников по охране труда (по 40, 72 и более часов) с выдачей соответствующих удостоверений прошли 131 человек: в апреле месяце - 50 уполномоченных по охране труда (за счет средств территориальной профсоюзной организации), в марте – 7 руководителей и ответственных за охрану труда (республиканский бюджет), декабрь – 74 руководителей и ответственных за охрану труда (муниципальный бюджет). </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u w:val="single"/>
        </w:rPr>
        <w:t>-проведение гигиенического обучения по охране труда</w:t>
      </w:r>
      <w:r w:rsidRPr="00E661AC">
        <w:rPr>
          <w:rFonts w:ascii="Times New Roman" w:hAnsi="Times New Roman"/>
          <w:sz w:val="28"/>
          <w:szCs w:val="28"/>
        </w:rPr>
        <w:t xml:space="preserve"> – 124,4 т. рублей;</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u w:val="single"/>
        </w:rPr>
        <w:t>-приобретение спецодежды и СИЗ-</w:t>
      </w:r>
      <w:r w:rsidRPr="00E661AC">
        <w:rPr>
          <w:rFonts w:ascii="Times New Roman" w:hAnsi="Times New Roman"/>
          <w:sz w:val="28"/>
          <w:szCs w:val="28"/>
        </w:rPr>
        <w:t xml:space="preserve"> 128 т. рублей;</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u w:val="single"/>
        </w:rPr>
        <w:t>- пожарная и электробезопасность – 2924 т. рублей</w:t>
      </w:r>
      <w:r w:rsidRPr="00E661AC">
        <w:rPr>
          <w:rFonts w:ascii="Times New Roman" w:hAnsi="Times New Roman"/>
          <w:sz w:val="28"/>
          <w:szCs w:val="28"/>
        </w:rPr>
        <w:t>;</w:t>
      </w:r>
    </w:p>
    <w:p w:rsidR="00675441" w:rsidRPr="00E661AC" w:rsidRDefault="00675441" w:rsidP="001D0BAF">
      <w:pPr>
        <w:pStyle w:val="a9"/>
        <w:ind w:firstLine="567"/>
        <w:jc w:val="both"/>
        <w:rPr>
          <w:rFonts w:ascii="Times New Roman" w:hAnsi="Times New Roman"/>
          <w:sz w:val="28"/>
          <w:szCs w:val="28"/>
          <w:u w:val="single"/>
        </w:rPr>
      </w:pPr>
      <w:r w:rsidRPr="00E661AC">
        <w:rPr>
          <w:rFonts w:ascii="Times New Roman" w:hAnsi="Times New Roman"/>
          <w:sz w:val="28"/>
          <w:szCs w:val="28"/>
          <w:u w:val="single"/>
        </w:rPr>
        <w:t>- проведение ремонтных работ – 3150 т. рублей.</w:t>
      </w:r>
    </w:p>
    <w:p w:rsidR="00675441" w:rsidRPr="00E661AC" w:rsidRDefault="00675441" w:rsidP="001D0BAF">
      <w:pPr>
        <w:pStyle w:val="a9"/>
        <w:ind w:firstLine="567"/>
        <w:jc w:val="both"/>
        <w:rPr>
          <w:rFonts w:ascii="Times New Roman" w:hAnsi="Times New Roman"/>
          <w:sz w:val="28"/>
          <w:szCs w:val="28"/>
          <w:u w:val="single"/>
        </w:rPr>
      </w:pPr>
      <w:r w:rsidRPr="00E661AC">
        <w:rPr>
          <w:rFonts w:ascii="Times New Roman" w:hAnsi="Times New Roman"/>
          <w:sz w:val="28"/>
          <w:szCs w:val="28"/>
          <w:u w:val="single"/>
        </w:rPr>
        <w:t>другие мероприятия – 918 т. рублей ( 420т. рублей на ликвидации аварии, 498т. рублей на мероприятия к отопительному сезону)</w:t>
      </w:r>
    </w:p>
    <w:p w:rsidR="00675441" w:rsidRPr="00E661AC" w:rsidRDefault="00675441" w:rsidP="001D0BAF">
      <w:pPr>
        <w:pStyle w:val="a9"/>
        <w:ind w:firstLine="567"/>
        <w:jc w:val="both"/>
        <w:rPr>
          <w:rFonts w:ascii="Times New Roman" w:hAnsi="Times New Roman"/>
          <w:color w:val="FF0000"/>
          <w:sz w:val="28"/>
          <w:szCs w:val="28"/>
          <w:u w:val="single"/>
        </w:rPr>
      </w:pPr>
      <w:r w:rsidRPr="00E661AC">
        <w:rPr>
          <w:rFonts w:ascii="Times New Roman" w:hAnsi="Times New Roman"/>
          <w:sz w:val="28"/>
          <w:szCs w:val="28"/>
        </w:rPr>
        <w:t>За 2013 -2014 годы на проведение аттестации рабочих мест и на специальные оценки  условия труда  финансирование не выделено. В 2015- 16 годах СОУТ проведена на 1881 рабочих местах. В 2017 году на проведение СОУТ финансирование не выделено. В 2018 году</w:t>
      </w:r>
      <w:r w:rsidRPr="00E661AC">
        <w:rPr>
          <w:rFonts w:ascii="Times New Roman" w:hAnsi="Times New Roman"/>
          <w:color w:val="FF0000"/>
          <w:sz w:val="28"/>
          <w:szCs w:val="28"/>
        </w:rPr>
        <w:t xml:space="preserve"> </w:t>
      </w:r>
      <w:r w:rsidRPr="00E661AC">
        <w:rPr>
          <w:rFonts w:ascii="Times New Roman" w:hAnsi="Times New Roman"/>
          <w:sz w:val="28"/>
          <w:szCs w:val="28"/>
        </w:rPr>
        <w:t xml:space="preserve">на проведение СОУТ финансирование  выделено в сумме 42 875 рублей 18-19 декабря в 3 школах. Документов о </w:t>
      </w:r>
      <w:r w:rsidRPr="00E661AC">
        <w:rPr>
          <w:rFonts w:ascii="Times New Roman" w:hAnsi="Times New Roman"/>
          <w:sz w:val="28"/>
          <w:szCs w:val="28"/>
        </w:rPr>
        <w:lastRenderedPageBreak/>
        <w:t>проведении СОУТ в этих школах в день сдачи отчетов еще не было, поэтому и сумма и количество не отражены в отчете.</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rPr>
        <w:t>С 2002 года в МУ «Управление образования» введена единица специалиста по охране труда. С 2016 года в Государственном бюджетном общеобразовательном учреждение «Альметьевская школа N 19 для детей с ограниченными возможностями здоровья» введена штатная единица специалиста по охране труда. В 4 учреждениях имеется совмещенные кабинеты по охране труда.</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В 2018  году в соответствии с планом работы Управления образования  осуществлялась совместная проверка специалиста Управления образования по охране труда и внештатного технического инспектора  во время приемки школ к новому учебному году. </w:t>
      </w:r>
    </w:p>
    <w:p w:rsidR="00675441" w:rsidRPr="00E661AC" w:rsidRDefault="00675441" w:rsidP="001D0BAF">
      <w:pPr>
        <w:pStyle w:val="a9"/>
        <w:ind w:firstLine="567"/>
        <w:jc w:val="both"/>
        <w:rPr>
          <w:rFonts w:ascii="Times New Roman" w:hAnsi="Times New Roman"/>
          <w:color w:val="000000"/>
          <w:sz w:val="28"/>
          <w:szCs w:val="28"/>
        </w:rPr>
      </w:pPr>
      <w:r w:rsidRPr="00E661AC">
        <w:rPr>
          <w:rFonts w:ascii="Times New Roman" w:hAnsi="Times New Roman"/>
          <w:sz w:val="28"/>
          <w:szCs w:val="28"/>
        </w:rPr>
        <w:t>В образовательных учреждениях избрано 63 уполномоченных по охране труда. 50 уполномоченные прошли обучение по охране труда за счет средств территориальной профсоюзной организации в марте 2018 года.  Более активно работают уполномоченные по охране труда в составе комитетов по охране труда: осмотр зданий и сооружений два раза в год (весна, осень), подготовка учреждения к новому учебному году.</w:t>
      </w:r>
      <w:r w:rsidRPr="00E661AC">
        <w:rPr>
          <w:rFonts w:ascii="Times New Roman" w:hAnsi="Times New Roman"/>
          <w:color w:val="000000"/>
          <w:sz w:val="28"/>
          <w:szCs w:val="28"/>
        </w:rPr>
        <w:t xml:space="preserve"> </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rPr>
        <w:t>В текущем году прошла общепрофсоюзная тематическая проверка по обеспечению безопасности при эксплуатации зданий и сооружений образовательных организаций (ОТП – 2018). Проверка проводилась во время приемки учреждений к новому учебному году. В состав комиссии по приемке был включен внештатный технический инспектор труда профсоюза. Всего было обследовано 55 школ. Обследование проводили внештатный технический инспектор труда профсоюза, уполномоченные по охране труда учреждений.</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rPr>
        <w:t>Большую роль в работе по охране труда имеют соглашения по охране труда, заключенные  между администрацией и профсоюзными комитетами учреждений образования, т.к. в них указываются конкретные мероприятия и денежные суммы, необходимые для выполнения этих мероприятий и два раза в год составляется акт выполнения. Все образовательные организации принимали коллективные договора на 2017-2019годы, где как приложение  ежегодно принимаются соглашения по охране труда на календарный  год.</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rPr>
        <w:t>По программе «Капитальный  ремонт школ старше 30 лет» в 2018г. произведен капитальный ремонт в 1 образовательном учреждении (Кичуйская СОШ) на сумму 22млн. рублей (средства ПАО Татнефть).</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rPr>
        <w:t>Все уполномоченные по охране труда обеспечены методическими пособиями      (книги, брошюры, материалы по охране труда в бумажных и электронных носителях,  журналы учета работы уполномоченного). В 2016 году разработали, издали в количестве 400 экземплярах и роздали методический сборник по вопросам охране труда всем руководителям, председателям профсоюзных организации, ответственным по охране труда и уполномоченным.</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rPr>
        <w:t>К Всемирному Дню охраны труда по Управлению образования и в каждом учреждении проводится месячник по охране труда. В него включаются такие мероприятия как тематические совещания для руководителей, общие собрания трудовых коллективов по вопросам охраны труда, проведение обучающих семинаров, оформление тематических стендов, выпуск информационных листков и т.д.</w:t>
      </w:r>
    </w:p>
    <w:p w:rsidR="00675441" w:rsidRPr="00E661AC" w:rsidRDefault="00675441" w:rsidP="001D0BAF">
      <w:pPr>
        <w:pStyle w:val="a9"/>
        <w:ind w:firstLine="567"/>
        <w:jc w:val="both"/>
        <w:rPr>
          <w:rFonts w:ascii="Times New Roman" w:hAnsi="Times New Roman"/>
          <w:sz w:val="28"/>
          <w:szCs w:val="28"/>
        </w:rPr>
      </w:pPr>
    </w:p>
    <w:p w:rsidR="00675441" w:rsidRPr="00E661AC" w:rsidRDefault="00675441" w:rsidP="001D0BAF">
      <w:pPr>
        <w:pStyle w:val="a9"/>
        <w:ind w:firstLine="567"/>
        <w:jc w:val="both"/>
        <w:rPr>
          <w:rFonts w:ascii="Times New Roman" w:hAnsi="Times New Roman"/>
          <w:b/>
          <w:color w:val="000000"/>
          <w:sz w:val="28"/>
          <w:szCs w:val="28"/>
          <w:u w:val="single"/>
        </w:rPr>
      </w:pPr>
      <w:r w:rsidRPr="00E661AC">
        <w:rPr>
          <w:rFonts w:ascii="Times New Roman" w:hAnsi="Times New Roman"/>
          <w:b/>
          <w:color w:val="000000"/>
          <w:sz w:val="28"/>
          <w:szCs w:val="28"/>
          <w:u w:val="single"/>
        </w:rPr>
        <w:t>Затраты на мероприятия по охране труда.</w:t>
      </w:r>
    </w:p>
    <w:p w:rsidR="00675441" w:rsidRPr="00E661AC" w:rsidRDefault="00675441" w:rsidP="001D0BAF">
      <w:pPr>
        <w:pStyle w:val="a9"/>
        <w:ind w:firstLine="567"/>
        <w:jc w:val="both"/>
        <w:rPr>
          <w:rFonts w:ascii="Times New Roman" w:hAnsi="Times New Roman"/>
          <w:b/>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3883"/>
        <w:gridCol w:w="3389"/>
      </w:tblGrid>
      <w:tr w:rsidR="00675441" w:rsidRPr="00E661AC" w:rsidTr="007C45E4">
        <w:tc>
          <w:tcPr>
            <w:tcW w:w="2299" w:type="dxa"/>
            <w:tcBorders>
              <w:top w:val="single" w:sz="4" w:space="0" w:color="auto"/>
              <w:left w:val="single" w:sz="4" w:space="0" w:color="auto"/>
              <w:bottom w:val="single" w:sz="4" w:space="0" w:color="auto"/>
              <w:right w:val="single" w:sz="4" w:space="0" w:color="auto"/>
            </w:tcBorders>
            <w:hideMark/>
          </w:tcPr>
          <w:p w:rsidR="00675441" w:rsidRPr="00E661AC" w:rsidRDefault="00675441" w:rsidP="001D0BAF">
            <w:pPr>
              <w:pStyle w:val="a9"/>
              <w:jc w:val="both"/>
            </w:pPr>
            <w:r w:rsidRPr="00E661AC">
              <w:t>Год</w:t>
            </w:r>
          </w:p>
        </w:tc>
        <w:tc>
          <w:tcPr>
            <w:tcW w:w="3883" w:type="dxa"/>
            <w:tcBorders>
              <w:top w:val="single" w:sz="4" w:space="0" w:color="auto"/>
              <w:left w:val="single" w:sz="4" w:space="0" w:color="auto"/>
              <w:bottom w:val="single" w:sz="4" w:space="0" w:color="auto"/>
              <w:right w:val="single" w:sz="4" w:space="0" w:color="auto"/>
            </w:tcBorders>
            <w:hideMark/>
          </w:tcPr>
          <w:p w:rsidR="00675441" w:rsidRPr="00E661AC" w:rsidRDefault="00675441" w:rsidP="001D0BAF">
            <w:pPr>
              <w:pStyle w:val="a9"/>
              <w:jc w:val="both"/>
            </w:pPr>
            <w:r w:rsidRPr="00E661AC">
              <w:t>Всего затрат (тыс. рублей)</w:t>
            </w:r>
          </w:p>
        </w:tc>
        <w:tc>
          <w:tcPr>
            <w:tcW w:w="3389" w:type="dxa"/>
            <w:tcBorders>
              <w:top w:val="single" w:sz="4" w:space="0" w:color="auto"/>
              <w:left w:val="single" w:sz="4" w:space="0" w:color="auto"/>
              <w:bottom w:val="single" w:sz="4" w:space="0" w:color="auto"/>
              <w:right w:val="single" w:sz="4" w:space="0" w:color="auto"/>
            </w:tcBorders>
            <w:hideMark/>
          </w:tcPr>
          <w:p w:rsidR="00675441" w:rsidRPr="00E661AC" w:rsidRDefault="00675441" w:rsidP="001D0BAF">
            <w:pPr>
              <w:pStyle w:val="a9"/>
              <w:jc w:val="both"/>
            </w:pPr>
            <w:r w:rsidRPr="00E661AC">
              <w:t xml:space="preserve"> Затраты на одного</w:t>
            </w:r>
          </w:p>
          <w:p w:rsidR="00675441" w:rsidRPr="00E661AC" w:rsidRDefault="00675441" w:rsidP="001D0BAF">
            <w:pPr>
              <w:pStyle w:val="a9"/>
              <w:jc w:val="both"/>
            </w:pPr>
            <w:r w:rsidRPr="00E661AC">
              <w:t xml:space="preserve"> работающего</w:t>
            </w:r>
          </w:p>
        </w:tc>
      </w:tr>
      <w:tr w:rsidR="00675441" w:rsidRPr="00E661AC" w:rsidTr="007C45E4">
        <w:tc>
          <w:tcPr>
            <w:tcW w:w="2299"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2015</w:t>
            </w:r>
          </w:p>
        </w:tc>
        <w:tc>
          <w:tcPr>
            <w:tcW w:w="3883"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8298</w:t>
            </w:r>
          </w:p>
        </w:tc>
        <w:tc>
          <w:tcPr>
            <w:tcW w:w="3389"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2367руб.</w:t>
            </w:r>
          </w:p>
        </w:tc>
      </w:tr>
      <w:tr w:rsidR="00675441" w:rsidRPr="00E661AC" w:rsidTr="007C45E4">
        <w:tc>
          <w:tcPr>
            <w:tcW w:w="2299"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2016</w:t>
            </w:r>
          </w:p>
        </w:tc>
        <w:tc>
          <w:tcPr>
            <w:tcW w:w="3883"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8237</w:t>
            </w:r>
          </w:p>
        </w:tc>
        <w:tc>
          <w:tcPr>
            <w:tcW w:w="3389"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2349руб.</w:t>
            </w:r>
          </w:p>
        </w:tc>
      </w:tr>
      <w:tr w:rsidR="00675441" w:rsidRPr="00E661AC" w:rsidTr="007C45E4">
        <w:tc>
          <w:tcPr>
            <w:tcW w:w="2299"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2017</w:t>
            </w:r>
          </w:p>
        </w:tc>
        <w:tc>
          <w:tcPr>
            <w:tcW w:w="3883"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6504</w:t>
            </w:r>
          </w:p>
        </w:tc>
        <w:tc>
          <w:tcPr>
            <w:tcW w:w="3389"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1880руб.</w:t>
            </w:r>
          </w:p>
        </w:tc>
      </w:tr>
      <w:tr w:rsidR="00675441" w:rsidRPr="00E661AC" w:rsidTr="007C45E4">
        <w:tc>
          <w:tcPr>
            <w:tcW w:w="2299"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2018</w:t>
            </w:r>
          </w:p>
        </w:tc>
        <w:tc>
          <w:tcPr>
            <w:tcW w:w="3883"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7409</w:t>
            </w:r>
          </w:p>
        </w:tc>
        <w:tc>
          <w:tcPr>
            <w:tcW w:w="3389"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2191руб.</w:t>
            </w:r>
          </w:p>
        </w:tc>
      </w:tr>
    </w:tbl>
    <w:p w:rsidR="00675441" w:rsidRPr="00E661AC" w:rsidRDefault="00675441" w:rsidP="001D0BAF">
      <w:pPr>
        <w:pStyle w:val="a9"/>
        <w:ind w:firstLine="567"/>
        <w:jc w:val="both"/>
        <w:rPr>
          <w:rFonts w:ascii="Times New Roman" w:hAnsi="Times New Roman"/>
          <w:color w:val="000000"/>
          <w:sz w:val="28"/>
          <w:szCs w:val="28"/>
        </w:rPr>
      </w:pPr>
      <w:r w:rsidRPr="00E661AC">
        <w:rPr>
          <w:rFonts w:ascii="Times New Roman" w:hAnsi="Times New Roman"/>
          <w:color w:val="000000"/>
          <w:sz w:val="28"/>
          <w:szCs w:val="28"/>
        </w:rPr>
        <w:t xml:space="preserve">        </w:t>
      </w:r>
    </w:p>
    <w:p w:rsidR="00675441" w:rsidRPr="00E661AC" w:rsidRDefault="00675441" w:rsidP="001D0BAF">
      <w:pPr>
        <w:pStyle w:val="a9"/>
        <w:ind w:firstLine="567"/>
        <w:jc w:val="both"/>
        <w:rPr>
          <w:rFonts w:ascii="Times New Roman" w:hAnsi="Times New Roman"/>
          <w:color w:val="000000"/>
          <w:sz w:val="28"/>
          <w:szCs w:val="28"/>
        </w:rPr>
      </w:pPr>
    </w:p>
    <w:p w:rsidR="00675441" w:rsidRPr="00E661AC" w:rsidRDefault="00675441" w:rsidP="001D0BAF">
      <w:pPr>
        <w:pStyle w:val="a9"/>
        <w:ind w:firstLine="567"/>
        <w:jc w:val="both"/>
        <w:rPr>
          <w:rFonts w:ascii="Times New Roman" w:hAnsi="Times New Roman"/>
          <w:b/>
          <w:sz w:val="28"/>
          <w:szCs w:val="28"/>
        </w:rPr>
      </w:pPr>
      <w:r w:rsidRPr="00E661AC">
        <w:rPr>
          <w:rFonts w:ascii="Times New Roman" w:hAnsi="Times New Roman"/>
          <w:b/>
          <w:sz w:val="28"/>
          <w:szCs w:val="28"/>
        </w:rPr>
        <w:t>Капитальный ремонт образовательных учреждений</w:t>
      </w:r>
    </w:p>
    <w:p w:rsidR="00675441" w:rsidRPr="00E661AC" w:rsidRDefault="00675441" w:rsidP="001D0BAF">
      <w:pPr>
        <w:pStyle w:val="a9"/>
        <w:ind w:firstLine="567"/>
        <w:jc w:val="both"/>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945"/>
        <w:gridCol w:w="1821"/>
        <w:gridCol w:w="1935"/>
        <w:gridCol w:w="2361"/>
      </w:tblGrid>
      <w:tr w:rsidR="00675441" w:rsidRPr="00E661AC" w:rsidTr="007C45E4">
        <w:tc>
          <w:tcPr>
            <w:tcW w:w="1401" w:type="dxa"/>
            <w:tcBorders>
              <w:top w:val="single" w:sz="4" w:space="0" w:color="auto"/>
              <w:left w:val="single" w:sz="4" w:space="0" w:color="auto"/>
              <w:bottom w:val="single" w:sz="4" w:space="0" w:color="auto"/>
              <w:right w:val="single" w:sz="4" w:space="0" w:color="auto"/>
            </w:tcBorders>
            <w:hideMark/>
          </w:tcPr>
          <w:p w:rsidR="00675441" w:rsidRPr="00E661AC" w:rsidRDefault="00675441" w:rsidP="001D0BAF">
            <w:pPr>
              <w:pStyle w:val="a9"/>
              <w:jc w:val="both"/>
            </w:pPr>
            <w:r w:rsidRPr="00E661AC">
              <w:t>Год</w:t>
            </w:r>
          </w:p>
        </w:tc>
        <w:tc>
          <w:tcPr>
            <w:tcW w:w="1945" w:type="dxa"/>
            <w:tcBorders>
              <w:top w:val="single" w:sz="4" w:space="0" w:color="auto"/>
              <w:left w:val="single" w:sz="4" w:space="0" w:color="auto"/>
              <w:bottom w:val="single" w:sz="4" w:space="0" w:color="auto"/>
              <w:right w:val="single" w:sz="4" w:space="0" w:color="auto"/>
            </w:tcBorders>
            <w:hideMark/>
          </w:tcPr>
          <w:p w:rsidR="00675441" w:rsidRPr="00E661AC" w:rsidRDefault="00675441" w:rsidP="001D0BAF">
            <w:pPr>
              <w:pStyle w:val="a9"/>
              <w:jc w:val="both"/>
            </w:pPr>
            <w:r w:rsidRPr="00E661AC">
              <w:t>Общая сумма</w:t>
            </w:r>
          </w:p>
          <w:p w:rsidR="00675441" w:rsidRPr="00E661AC" w:rsidRDefault="00675441" w:rsidP="001D0BAF">
            <w:pPr>
              <w:pStyle w:val="a9"/>
              <w:jc w:val="both"/>
            </w:pPr>
            <w:r w:rsidRPr="00E661AC">
              <w:t xml:space="preserve"> (в млн.р.)</w:t>
            </w:r>
          </w:p>
        </w:tc>
        <w:tc>
          <w:tcPr>
            <w:tcW w:w="1821" w:type="dxa"/>
            <w:tcBorders>
              <w:top w:val="single" w:sz="4" w:space="0" w:color="auto"/>
              <w:left w:val="single" w:sz="4" w:space="0" w:color="auto"/>
              <w:bottom w:val="single" w:sz="4" w:space="0" w:color="auto"/>
              <w:right w:val="single" w:sz="4" w:space="0" w:color="auto"/>
            </w:tcBorders>
            <w:hideMark/>
          </w:tcPr>
          <w:p w:rsidR="00675441" w:rsidRPr="00E661AC" w:rsidRDefault="00675441" w:rsidP="001D0BAF">
            <w:pPr>
              <w:pStyle w:val="a9"/>
              <w:jc w:val="both"/>
            </w:pPr>
            <w:r w:rsidRPr="00E661AC">
              <w:t xml:space="preserve">Вт.ч за счет </w:t>
            </w:r>
          </w:p>
          <w:p w:rsidR="00675441" w:rsidRPr="00E661AC" w:rsidRDefault="00675441" w:rsidP="001D0BAF">
            <w:pPr>
              <w:pStyle w:val="a9"/>
              <w:jc w:val="both"/>
            </w:pPr>
            <w:r w:rsidRPr="00E661AC">
              <w:t xml:space="preserve">ОАО ТН </w:t>
            </w:r>
          </w:p>
          <w:p w:rsidR="00675441" w:rsidRPr="00E661AC" w:rsidRDefault="00675441" w:rsidP="001D0BAF">
            <w:pPr>
              <w:pStyle w:val="a9"/>
              <w:jc w:val="both"/>
            </w:pPr>
            <w:r w:rsidRPr="00E661AC">
              <w:t>(в млн.р.)</w:t>
            </w:r>
          </w:p>
        </w:tc>
        <w:tc>
          <w:tcPr>
            <w:tcW w:w="1935" w:type="dxa"/>
            <w:tcBorders>
              <w:top w:val="single" w:sz="4" w:space="0" w:color="auto"/>
              <w:left w:val="single" w:sz="4" w:space="0" w:color="auto"/>
              <w:bottom w:val="single" w:sz="4" w:space="0" w:color="auto"/>
              <w:right w:val="single" w:sz="4" w:space="0" w:color="auto"/>
            </w:tcBorders>
            <w:hideMark/>
          </w:tcPr>
          <w:p w:rsidR="00675441" w:rsidRPr="00E661AC" w:rsidRDefault="00675441" w:rsidP="001D0BAF">
            <w:pPr>
              <w:pStyle w:val="a9"/>
              <w:jc w:val="both"/>
            </w:pPr>
            <w:r w:rsidRPr="00E661AC">
              <w:t>За счет РБ и МБ</w:t>
            </w:r>
          </w:p>
          <w:p w:rsidR="00675441" w:rsidRPr="00E661AC" w:rsidRDefault="00675441" w:rsidP="001D0BAF">
            <w:pPr>
              <w:pStyle w:val="a9"/>
              <w:jc w:val="both"/>
            </w:pPr>
            <w:r w:rsidRPr="00E661AC">
              <w:t>(в млн.р.)</w:t>
            </w:r>
          </w:p>
        </w:tc>
        <w:tc>
          <w:tcPr>
            <w:tcW w:w="2361" w:type="dxa"/>
            <w:tcBorders>
              <w:top w:val="single" w:sz="4" w:space="0" w:color="auto"/>
              <w:left w:val="single" w:sz="4" w:space="0" w:color="auto"/>
              <w:bottom w:val="single" w:sz="4" w:space="0" w:color="auto"/>
              <w:right w:val="single" w:sz="4" w:space="0" w:color="auto"/>
            </w:tcBorders>
            <w:hideMark/>
          </w:tcPr>
          <w:p w:rsidR="00675441" w:rsidRPr="00E661AC" w:rsidRDefault="00675441" w:rsidP="001D0BAF">
            <w:pPr>
              <w:pStyle w:val="a9"/>
              <w:jc w:val="both"/>
            </w:pPr>
            <w:r w:rsidRPr="00E661AC">
              <w:t>Количество ОУ охваченных      капремонтом</w:t>
            </w:r>
          </w:p>
        </w:tc>
      </w:tr>
      <w:tr w:rsidR="00675441" w:rsidRPr="00E661AC" w:rsidTr="007C45E4">
        <w:tc>
          <w:tcPr>
            <w:tcW w:w="1401"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2015</w:t>
            </w:r>
          </w:p>
        </w:tc>
        <w:tc>
          <w:tcPr>
            <w:tcW w:w="1945"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85.668</w:t>
            </w:r>
          </w:p>
        </w:tc>
        <w:tc>
          <w:tcPr>
            <w:tcW w:w="1821"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4.900</w:t>
            </w:r>
          </w:p>
        </w:tc>
        <w:tc>
          <w:tcPr>
            <w:tcW w:w="1935"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80.768 РБ</w:t>
            </w:r>
          </w:p>
        </w:tc>
        <w:tc>
          <w:tcPr>
            <w:tcW w:w="2361"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12</w:t>
            </w:r>
          </w:p>
        </w:tc>
      </w:tr>
      <w:tr w:rsidR="00675441" w:rsidRPr="00E661AC" w:rsidTr="007C45E4">
        <w:tc>
          <w:tcPr>
            <w:tcW w:w="1401"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2016</w:t>
            </w:r>
          </w:p>
        </w:tc>
        <w:tc>
          <w:tcPr>
            <w:tcW w:w="1945"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106.050</w:t>
            </w:r>
          </w:p>
        </w:tc>
        <w:tc>
          <w:tcPr>
            <w:tcW w:w="1821"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0</w:t>
            </w:r>
          </w:p>
        </w:tc>
        <w:tc>
          <w:tcPr>
            <w:tcW w:w="1935"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106.050 РБ</w:t>
            </w:r>
          </w:p>
        </w:tc>
        <w:tc>
          <w:tcPr>
            <w:tcW w:w="2361"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8</w:t>
            </w:r>
          </w:p>
        </w:tc>
      </w:tr>
      <w:tr w:rsidR="00675441" w:rsidRPr="00E661AC" w:rsidTr="007C45E4">
        <w:tc>
          <w:tcPr>
            <w:tcW w:w="1401"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2017</w:t>
            </w:r>
          </w:p>
        </w:tc>
        <w:tc>
          <w:tcPr>
            <w:tcW w:w="1945"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90.200</w:t>
            </w:r>
          </w:p>
        </w:tc>
        <w:tc>
          <w:tcPr>
            <w:tcW w:w="1821"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0</w:t>
            </w:r>
          </w:p>
        </w:tc>
        <w:tc>
          <w:tcPr>
            <w:tcW w:w="1935"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90.200</w:t>
            </w:r>
          </w:p>
        </w:tc>
        <w:tc>
          <w:tcPr>
            <w:tcW w:w="2361"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3(Шк-6,21,АСКШИ)</w:t>
            </w:r>
          </w:p>
        </w:tc>
      </w:tr>
      <w:tr w:rsidR="00675441" w:rsidRPr="00E661AC" w:rsidTr="007C45E4">
        <w:tc>
          <w:tcPr>
            <w:tcW w:w="1401"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2018</w:t>
            </w:r>
          </w:p>
        </w:tc>
        <w:tc>
          <w:tcPr>
            <w:tcW w:w="1945"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22</w:t>
            </w:r>
          </w:p>
        </w:tc>
        <w:tc>
          <w:tcPr>
            <w:tcW w:w="1821"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22</w:t>
            </w:r>
          </w:p>
        </w:tc>
        <w:tc>
          <w:tcPr>
            <w:tcW w:w="1935"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0</w:t>
            </w:r>
          </w:p>
        </w:tc>
        <w:tc>
          <w:tcPr>
            <w:tcW w:w="2361"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pPr>
            <w:r w:rsidRPr="00E661AC">
              <w:t>Кичуйская СОШ</w:t>
            </w:r>
          </w:p>
        </w:tc>
      </w:tr>
    </w:tbl>
    <w:p w:rsidR="00675441" w:rsidRPr="00E661AC" w:rsidRDefault="00675441" w:rsidP="001D0BAF">
      <w:pPr>
        <w:pStyle w:val="a9"/>
        <w:ind w:firstLine="567"/>
        <w:jc w:val="both"/>
        <w:rPr>
          <w:rFonts w:ascii="Times New Roman" w:hAnsi="Times New Roman"/>
          <w:color w:val="000000"/>
          <w:sz w:val="28"/>
          <w:szCs w:val="28"/>
        </w:rPr>
      </w:pPr>
    </w:p>
    <w:p w:rsidR="00675441" w:rsidRPr="00E661AC" w:rsidRDefault="00675441" w:rsidP="001D0BAF">
      <w:pPr>
        <w:pStyle w:val="a9"/>
        <w:ind w:firstLine="567"/>
        <w:jc w:val="both"/>
        <w:rPr>
          <w:rFonts w:ascii="Times New Roman" w:hAnsi="Times New Roman"/>
          <w:b/>
          <w:sz w:val="28"/>
          <w:szCs w:val="28"/>
        </w:rPr>
      </w:pPr>
    </w:p>
    <w:p w:rsidR="00675441" w:rsidRPr="00E661AC" w:rsidRDefault="00675441" w:rsidP="001D0BAF">
      <w:pPr>
        <w:pStyle w:val="a9"/>
        <w:ind w:firstLine="567"/>
        <w:jc w:val="both"/>
        <w:rPr>
          <w:rFonts w:ascii="Times New Roman" w:hAnsi="Times New Roman"/>
          <w:b/>
          <w:sz w:val="28"/>
          <w:szCs w:val="28"/>
        </w:rPr>
      </w:pPr>
      <w:r w:rsidRPr="00E661AC">
        <w:rPr>
          <w:rFonts w:ascii="Times New Roman" w:hAnsi="Times New Roman"/>
          <w:b/>
          <w:sz w:val="28"/>
          <w:szCs w:val="28"/>
        </w:rPr>
        <w:t xml:space="preserve">Финансирование аттестации рабочих мест и СОУТ по учреждениям образования </w:t>
      </w:r>
    </w:p>
    <w:p w:rsidR="00675441" w:rsidRPr="00E661AC" w:rsidRDefault="00675441" w:rsidP="001D0BAF">
      <w:pPr>
        <w:pStyle w:val="a9"/>
        <w:ind w:firstLine="567"/>
        <w:jc w:val="both"/>
        <w:rPr>
          <w:rFonts w:ascii="Times New Roman" w:hAnsi="Times New Roman"/>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2"/>
        <w:gridCol w:w="776"/>
        <w:gridCol w:w="776"/>
        <w:gridCol w:w="776"/>
        <w:gridCol w:w="776"/>
        <w:gridCol w:w="776"/>
        <w:gridCol w:w="776"/>
        <w:gridCol w:w="776"/>
      </w:tblGrid>
      <w:tr w:rsidR="00675441" w:rsidRPr="00E661AC" w:rsidTr="00E661AC">
        <w:tc>
          <w:tcPr>
            <w:tcW w:w="2192" w:type="dxa"/>
            <w:tcBorders>
              <w:top w:val="single" w:sz="4" w:space="0" w:color="auto"/>
              <w:left w:val="single" w:sz="4" w:space="0" w:color="auto"/>
              <w:bottom w:val="single" w:sz="4" w:space="0" w:color="auto"/>
              <w:right w:val="single" w:sz="4" w:space="0" w:color="auto"/>
            </w:tcBorders>
            <w:hideMark/>
          </w:tcPr>
          <w:p w:rsidR="00675441" w:rsidRPr="00E661AC" w:rsidRDefault="00675441" w:rsidP="001D0BAF">
            <w:pPr>
              <w:pStyle w:val="a9"/>
              <w:jc w:val="both"/>
              <w:rPr>
                <w:szCs w:val="28"/>
              </w:rPr>
            </w:pPr>
            <w:r w:rsidRPr="00E661AC">
              <w:rPr>
                <w:szCs w:val="28"/>
              </w:rPr>
              <w:t>Год проведения</w:t>
            </w:r>
          </w:p>
        </w:tc>
        <w:tc>
          <w:tcPr>
            <w:tcW w:w="776" w:type="dxa"/>
            <w:tcBorders>
              <w:top w:val="single" w:sz="4" w:space="0" w:color="auto"/>
              <w:left w:val="single" w:sz="4" w:space="0" w:color="auto"/>
              <w:bottom w:val="single" w:sz="4" w:space="0" w:color="auto"/>
              <w:right w:val="single" w:sz="4" w:space="0" w:color="auto"/>
            </w:tcBorders>
            <w:hideMark/>
          </w:tcPr>
          <w:p w:rsidR="00675441" w:rsidRPr="00E661AC" w:rsidRDefault="00675441" w:rsidP="001D0BAF">
            <w:pPr>
              <w:pStyle w:val="a9"/>
              <w:jc w:val="both"/>
              <w:rPr>
                <w:szCs w:val="28"/>
              </w:rPr>
            </w:pPr>
            <w:r w:rsidRPr="00E661AC">
              <w:rPr>
                <w:szCs w:val="28"/>
              </w:rPr>
              <w:t>2012</w:t>
            </w:r>
          </w:p>
        </w:tc>
        <w:tc>
          <w:tcPr>
            <w:tcW w:w="776" w:type="dxa"/>
            <w:tcBorders>
              <w:top w:val="single" w:sz="4" w:space="0" w:color="auto"/>
              <w:left w:val="single" w:sz="4" w:space="0" w:color="auto"/>
              <w:bottom w:val="single" w:sz="4" w:space="0" w:color="auto"/>
              <w:right w:val="single" w:sz="4" w:space="0" w:color="auto"/>
            </w:tcBorders>
            <w:hideMark/>
          </w:tcPr>
          <w:p w:rsidR="00675441" w:rsidRPr="00E661AC" w:rsidRDefault="00675441" w:rsidP="001D0BAF">
            <w:pPr>
              <w:pStyle w:val="a9"/>
              <w:jc w:val="both"/>
              <w:rPr>
                <w:szCs w:val="28"/>
              </w:rPr>
            </w:pPr>
            <w:r w:rsidRPr="00E661AC">
              <w:rPr>
                <w:szCs w:val="28"/>
              </w:rPr>
              <w:t>2013</w:t>
            </w:r>
          </w:p>
        </w:tc>
        <w:tc>
          <w:tcPr>
            <w:tcW w:w="776"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rPr>
                <w:szCs w:val="28"/>
              </w:rPr>
            </w:pPr>
            <w:r w:rsidRPr="00E661AC">
              <w:rPr>
                <w:szCs w:val="28"/>
              </w:rPr>
              <w:t>2014</w:t>
            </w:r>
          </w:p>
        </w:tc>
        <w:tc>
          <w:tcPr>
            <w:tcW w:w="776"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rPr>
                <w:szCs w:val="28"/>
              </w:rPr>
            </w:pPr>
            <w:r w:rsidRPr="00E661AC">
              <w:rPr>
                <w:szCs w:val="28"/>
              </w:rPr>
              <w:t>2015</w:t>
            </w:r>
          </w:p>
        </w:tc>
        <w:tc>
          <w:tcPr>
            <w:tcW w:w="776"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rPr>
                <w:szCs w:val="28"/>
              </w:rPr>
            </w:pPr>
            <w:r w:rsidRPr="00E661AC">
              <w:rPr>
                <w:szCs w:val="28"/>
              </w:rPr>
              <w:t>2016</w:t>
            </w:r>
          </w:p>
        </w:tc>
        <w:tc>
          <w:tcPr>
            <w:tcW w:w="776"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rPr>
                <w:szCs w:val="28"/>
                <w:highlight w:val="yellow"/>
              </w:rPr>
            </w:pPr>
            <w:r w:rsidRPr="00E661AC">
              <w:rPr>
                <w:szCs w:val="28"/>
              </w:rPr>
              <w:t>2017</w:t>
            </w:r>
          </w:p>
        </w:tc>
        <w:tc>
          <w:tcPr>
            <w:tcW w:w="776"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rPr>
                <w:szCs w:val="28"/>
              </w:rPr>
            </w:pPr>
            <w:r w:rsidRPr="00E661AC">
              <w:rPr>
                <w:szCs w:val="28"/>
              </w:rPr>
              <w:t>2018</w:t>
            </w:r>
          </w:p>
        </w:tc>
      </w:tr>
      <w:tr w:rsidR="00675441" w:rsidRPr="00E661AC" w:rsidTr="00E661AC">
        <w:tc>
          <w:tcPr>
            <w:tcW w:w="2192" w:type="dxa"/>
            <w:tcBorders>
              <w:top w:val="single" w:sz="4" w:space="0" w:color="auto"/>
              <w:left w:val="single" w:sz="4" w:space="0" w:color="auto"/>
              <w:bottom w:val="single" w:sz="4" w:space="0" w:color="auto"/>
              <w:right w:val="single" w:sz="4" w:space="0" w:color="auto"/>
            </w:tcBorders>
            <w:hideMark/>
          </w:tcPr>
          <w:p w:rsidR="00675441" w:rsidRPr="00E661AC" w:rsidRDefault="00675441" w:rsidP="001D0BAF">
            <w:pPr>
              <w:pStyle w:val="a9"/>
              <w:jc w:val="both"/>
              <w:rPr>
                <w:szCs w:val="28"/>
              </w:rPr>
            </w:pPr>
            <w:r w:rsidRPr="00E661AC">
              <w:rPr>
                <w:szCs w:val="28"/>
              </w:rPr>
              <w:t>Сумма, тыс .руб.</w:t>
            </w:r>
          </w:p>
        </w:tc>
        <w:tc>
          <w:tcPr>
            <w:tcW w:w="776" w:type="dxa"/>
            <w:tcBorders>
              <w:top w:val="single" w:sz="4" w:space="0" w:color="auto"/>
              <w:left w:val="single" w:sz="4" w:space="0" w:color="auto"/>
              <w:bottom w:val="single" w:sz="4" w:space="0" w:color="auto"/>
              <w:right w:val="single" w:sz="4" w:space="0" w:color="auto"/>
            </w:tcBorders>
            <w:hideMark/>
          </w:tcPr>
          <w:p w:rsidR="00675441" w:rsidRPr="00E661AC" w:rsidRDefault="00675441" w:rsidP="001D0BAF">
            <w:pPr>
              <w:pStyle w:val="a9"/>
              <w:jc w:val="both"/>
              <w:rPr>
                <w:szCs w:val="28"/>
              </w:rPr>
            </w:pPr>
            <w:r w:rsidRPr="00E661AC">
              <w:rPr>
                <w:szCs w:val="28"/>
              </w:rPr>
              <w:t>92.1</w:t>
            </w:r>
          </w:p>
        </w:tc>
        <w:tc>
          <w:tcPr>
            <w:tcW w:w="776" w:type="dxa"/>
            <w:tcBorders>
              <w:top w:val="single" w:sz="4" w:space="0" w:color="auto"/>
              <w:left w:val="single" w:sz="4" w:space="0" w:color="auto"/>
              <w:bottom w:val="single" w:sz="4" w:space="0" w:color="auto"/>
              <w:right w:val="single" w:sz="4" w:space="0" w:color="auto"/>
            </w:tcBorders>
            <w:hideMark/>
          </w:tcPr>
          <w:p w:rsidR="00675441" w:rsidRPr="00E661AC" w:rsidRDefault="00675441" w:rsidP="001D0BAF">
            <w:pPr>
              <w:pStyle w:val="a9"/>
              <w:jc w:val="both"/>
              <w:rPr>
                <w:szCs w:val="28"/>
              </w:rPr>
            </w:pPr>
            <w:r w:rsidRPr="00E661AC">
              <w:rPr>
                <w:szCs w:val="28"/>
              </w:rPr>
              <w:t>0</w:t>
            </w:r>
          </w:p>
        </w:tc>
        <w:tc>
          <w:tcPr>
            <w:tcW w:w="776"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rPr>
                <w:szCs w:val="28"/>
              </w:rPr>
            </w:pPr>
            <w:r w:rsidRPr="00E661AC">
              <w:rPr>
                <w:szCs w:val="28"/>
              </w:rPr>
              <w:t>0</w:t>
            </w:r>
          </w:p>
        </w:tc>
        <w:tc>
          <w:tcPr>
            <w:tcW w:w="776"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rPr>
                <w:szCs w:val="28"/>
              </w:rPr>
            </w:pPr>
            <w:r w:rsidRPr="00E661AC">
              <w:rPr>
                <w:szCs w:val="28"/>
              </w:rPr>
              <w:t>214</w:t>
            </w:r>
          </w:p>
        </w:tc>
        <w:tc>
          <w:tcPr>
            <w:tcW w:w="776"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rPr>
                <w:szCs w:val="28"/>
              </w:rPr>
            </w:pPr>
            <w:r w:rsidRPr="00E661AC">
              <w:rPr>
                <w:szCs w:val="28"/>
              </w:rPr>
              <w:t>206</w:t>
            </w:r>
          </w:p>
        </w:tc>
        <w:tc>
          <w:tcPr>
            <w:tcW w:w="776"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rPr>
                <w:szCs w:val="28"/>
              </w:rPr>
            </w:pPr>
            <w:r w:rsidRPr="00E661AC">
              <w:rPr>
                <w:szCs w:val="28"/>
              </w:rPr>
              <w:t>0</w:t>
            </w:r>
          </w:p>
        </w:tc>
        <w:tc>
          <w:tcPr>
            <w:tcW w:w="776"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rPr>
                <w:szCs w:val="28"/>
              </w:rPr>
            </w:pPr>
            <w:r w:rsidRPr="00E661AC">
              <w:rPr>
                <w:szCs w:val="28"/>
              </w:rPr>
              <w:t>0</w:t>
            </w:r>
          </w:p>
        </w:tc>
      </w:tr>
      <w:tr w:rsidR="00675441" w:rsidRPr="00E661AC" w:rsidTr="00E661AC">
        <w:tc>
          <w:tcPr>
            <w:tcW w:w="2192" w:type="dxa"/>
            <w:tcBorders>
              <w:top w:val="single" w:sz="4" w:space="0" w:color="auto"/>
              <w:left w:val="single" w:sz="4" w:space="0" w:color="auto"/>
              <w:bottom w:val="single" w:sz="4" w:space="0" w:color="auto"/>
              <w:right w:val="single" w:sz="4" w:space="0" w:color="auto"/>
            </w:tcBorders>
            <w:hideMark/>
          </w:tcPr>
          <w:p w:rsidR="00675441" w:rsidRPr="00E661AC" w:rsidRDefault="00675441" w:rsidP="001D0BAF">
            <w:pPr>
              <w:pStyle w:val="a9"/>
              <w:jc w:val="both"/>
              <w:rPr>
                <w:szCs w:val="28"/>
              </w:rPr>
            </w:pPr>
            <w:r w:rsidRPr="00E661AC">
              <w:rPr>
                <w:szCs w:val="28"/>
              </w:rPr>
              <w:t>Кол-во аттестованных РМ и СОУТ</w:t>
            </w:r>
          </w:p>
        </w:tc>
        <w:tc>
          <w:tcPr>
            <w:tcW w:w="776" w:type="dxa"/>
            <w:tcBorders>
              <w:top w:val="single" w:sz="4" w:space="0" w:color="auto"/>
              <w:left w:val="single" w:sz="4" w:space="0" w:color="auto"/>
              <w:bottom w:val="single" w:sz="4" w:space="0" w:color="auto"/>
              <w:right w:val="single" w:sz="4" w:space="0" w:color="auto"/>
            </w:tcBorders>
            <w:hideMark/>
          </w:tcPr>
          <w:p w:rsidR="00675441" w:rsidRPr="00E661AC" w:rsidRDefault="00675441" w:rsidP="001D0BAF">
            <w:pPr>
              <w:pStyle w:val="a9"/>
              <w:jc w:val="both"/>
              <w:rPr>
                <w:szCs w:val="28"/>
              </w:rPr>
            </w:pPr>
            <w:r w:rsidRPr="00E661AC">
              <w:rPr>
                <w:szCs w:val="28"/>
              </w:rPr>
              <w:t>76</w:t>
            </w:r>
          </w:p>
        </w:tc>
        <w:tc>
          <w:tcPr>
            <w:tcW w:w="776" w:type="dxa"/>
            <w:tcBorders>
              <w:top w:val="single" w:sz="4" w:space="0" w:color="auto"/>
              <w:left w:val="single" w:sz="4" w:space="0" w:color="auto"/>
              <w:bottom w:val="single" w:sz="4" w:space="0" w:color="auto"/>
              <w:right w:val="single" w:sz="4" w:space="0" w:color="auto"/>
            </w:tcBorders>
            <w:hideMark/>
          </w:tcPr>
          <w:p w:rsidR="00675441" w:rsidRPr="00E661AC" w:rsidRDefault="00675441" w:rsidP="001D0BAF">
            <w:pPr>
              <w:pStyle w:val="a9"/>
              <w:jc w:val="both"/>
              <w:rPr>
                <w:szCs w:val="28"/>
              </w:rPr>
            </w:pPr>
            <w:r w:rsidRPr="00E661AC">
              <w:rPr>
                <w:szCs w:val="28"/>
              </w:rPr>
              <w:t>0</w:t>
            </w:r>
          </w:p>
        </w:tc>
        <w:tc>
          <w:tcPr>
            <w:tcW w:w="776"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rPr>
                <w:szCs w:val="28"/>
              </w:rPr>
            </w:pPr>
            <w:r w:rsidRPr="00E661AC">
              <w:rPr>
                <w:szCs w:val="28"/>
              </w:rPr>
              <w:t>0</w:t>
            </w:r>
          </w:p>
        </w:tc>
        <w:tc>
          <w:tcPr>
            <w:tcW w:w="776"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rPr>
                <w:szCs w:val="28"/>
              </w:rPr>
            </w:pPr>
            <w:r w:rsidRPr="00E661AC">
              <w:rPr>
                <w:szCs w:val="28"/>
              </w:rPr>
              <w:t>1040</w:t>
            </w:r>
          </w:p>
        </w:tc>
        <w:tc>
          <w:tcPr>
            <w:tcW w:w="776"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rPr>
                <w:szCs w:val="28"/>
              </w:rPr>
            </w:pPr>
            <w:r w:rsidRPr="00E661AC">
              <w:rPr>
                <w:szCs w:val="28"/>
              </w:rPr>
              <w:t>841</w:t>
            </w:r>
          </w:p>
        </w:tc>
        <w:tc>
          <w:tcPr>
            <w:tcW w:w="776"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rPr>
                <w:szCs w:val="28"/>
              </w:rPr>
            </w:pPr>
            <w:r w:rsidRPr="00E661AC">
              <w:rPr>
                <w:szCs w:val="28"/>
              </w:rPr>
              <w:t>0</w:t>
            </w:r>
          </w:p>
        </w:tc>
        <w:tc>
          <w:tcPr>
            <w:tcW w:w="776" w:type="dxa"/>
            <w:tcBorders>
              <w:top w:val="single" w:sz="4" w:space="0" w:color="auto"/>
              <w:left w:val="single" w:sz="4" w:space="0" w:color="auto"/>
              <w:bottom w:val="single" w:sz="4" w:space="0" w:color="auto"/>
              <w:right w:val="single" w:sz="4" w:space="0" w:color="auto"/>
            </w:tcBorders>
          </w:tcPr>
          <w:p w:rsidR="00675441" w:rsidRPr="00E661AC" w:rsidRDefault="00675441" w:rsidP="001D0BAF">
            <w:pPr>
              <w:pStyle w:val="a9"/>
              <w:jc w:val="both"/>
              <w:rPr>
                <w:szCs w:val="28"/>
              </w:rPr>
            </w:pPr>
            <w:r w:rsidRPr="00E661AC">
              <w:rPr>
                <w:szCs w:val="28"/>
              </w:rPr>
              <w:t xml:space="preserve">0 </w:t>
            </w:r>
          </w:p>
        </w:tc>
      </w:tr>
    </w:tbl>
    <w:p w:rsidR="00675441" w:rsidRPr="00E661AC" w:rsidRDefault="00675441" w:rsidP="001D0BAF">
      <w:pPr>
        <w:pStyle w:val="a9"/>
        <w:ind w:firstLine="567"/>
        <w:jc w:val="both"/>
        <w:rPr>
          <w:rFonts w:ascii="Times New Roman" w:hAnsi="Times New Roman"/>
          <w:b/>
          <w:sz w:val="28"/>
          <w:szCs w:val="28"/>
        </w:rPr>
      </w:pPr>
    </w:p>
    <w:p w:rsidR="00675441" w:rsidRPr="00E661AC" w:rsidRDefault="00675441" w:rsidP="001D0BAF">
      <w:pPr>
        <w:pStyle w:val="a9"/>
        <w:ind w:firstLine="567"/>
        <w:jc w:val="both"/>
        <w:rPr>
          <w:rFonts w:ascii="Times New Roman" w:hAnsi="Times New Roman"/>
          <w:b/>
          <w:color w:val="000000"/>
          <w:sz w:val="28"/>
          <w:szCs w:val="28"/>
        </w:rPr>
      </w:pPr>
      <w:r w:rsidRPr="00E661AC">
        <w:rPr>
          <w:rFonts w:ascii="Times New Roman" w:hAnsi="Times New Roman"/>
          <w:color w:val="000000"/>
          <w:sz w:val="28"/>
          <w:szCs w:val="28"/>
        </w:rPr>
        <w:t xml:space="preserve">                              </w:t>
      </w:r>
      <w:r w:rsidRPr="00E661AC">
        <w:rPr>
          <w:rFonts w:ascii="Times New Roman" w:hAnsi="Times New Roman"/>
          <w:b/>
          <w:color w:val="000000"/>
          <w:sz w:val="28"/>
          <w:szCs w:val="28"/>
        </w:rPr>
        <w:t>Количество лиц, обученных по охране труда.</w:t>
      </w:r>
    </w:p>
    <w:p w:rsidR="00675441" w:rsidRPr="00E661AC" w:rsidRDefault="00675441" w:rsidP="001D0BAF">
      <w:pPr>
        <w:pStyle w:val="a9"/>
        <w:ind w:firstLine="567"/>
        <w:jc w:val="both"/>
        <w:rPr>
          <w:rFonts w:ascii="Times New Roman" w:hAnsi="Times New Roman"/>
          <w:b/>
          <w:color w:val="000000"/>
          <w:sz w:val="28"/>
          <w:szCs w:val="28"/>
        </w:rPr>
      </w:pPr>
    </w:p>
    <w:tbl>
      <w:tblPr>
        <w:tblStyle w:val="af"/>
        <w:tblW w:w="8646" w:type="dxa"/>
        <w:tblInd w:w="534" w:type="dxa"/>
        <w:tblLayout w:type="fixed"/>
        <w:tblLook w:val="04A0"/>
      </w:tblPr>
      <w:tblGrid>
        <w:gridCol w:w="1526"/>
        <w:gridCol w:w="7120"/>
      </w:tblGrid>
      <w:tr w:rsidR="00675441" w:rsidRPr="00E661AC" w:rsidTr="00E661AC">
        <w:trPr>
          <w:trHeight w:val="342"/>
        </w:trPr>
        <w:tc>
          <w:tcPr>
            <w:tcW w:w="1526" w:type="dxa"/>
            <w:vMerge w:val="restart"/>
            <w:hideMark/>
          </w:tcPr>
          <w:p w:rsidR="00675441" w:rsidRPr="00E661AC" w:rsidRDefault="00675441" w:rsidP="001D0BAF">
            <w:pPr>
              <w:pStyle w:val="a9"/>
              <w:jc w:val="both"/>
              <w:rPr>
                <w:szCs w:val="28"/>
              </w:rPr>
            </w:pPr>
            <w:r w:rsidRPr="00E661AC">
              <w:rPr>
                <w:szCs w:val="28"/>
              </w:rPr>
              <w:t>Годы</w:t>
            </w:r>
          </w:p>
        </w:tc>
        <w:tc>
          <w:tcPr>
            <w:tcW w:w="7120" w:type="dxa"/>
            <w:vMerge w:val="restart"/>
            <w:hideMark/>
          </w:tcPr>
          <w:p w:rsidR="00675441" w:rsidRPr="00E661AC" w:rsidRDefault="00675441" w:rsidP="001D0BAF">
            <w:pPr>
              <w:pStyle w:val="a9"/>
              <w:jc w:val="both"/>
              <w:rPr>
                <w:szCs w:val="28"/>
              </w:rPr>
            </w:pPr>
            <w:r w:rsidRPr="00E661AC">
              <w:rPr>
                <w:szCs w:val="28"/>
              </w:rPr>
              <w:t xml:space="preserve"> обучено всего (чел.)</w:t>
            </w:r>
          </w:p>
        </w:tc>
      </w:tr>
      <w:tr w:rsidR="00675441" w:rsidRPr="00E661AC" w:rsidTr="00E661AC">
        <w:trPr>
          <w:trHeight w:val="342"/>
        </w:trPr>
        <w:tc>
          <w:tcPr>
            <w:tcW w:w="1526" w:type="dxa"/>
            <w:vMerge/>
            <w:hideMark/>
          </w:tcPr>
          <w:p w:rsidR="00675441" w:rsidRPr="00E661AC" w:rsidRDefault="00675441" w:rsidP="001D0BAF">
            <w:pPr>
              <w:pStyle w:val="a9"/>
              <w:jc w:val="both"/>
              <w:rPr>
                <w:szCs w:val="28"/>
              </w:rPr>
            </w:pPr>
          </w:p>
        </w:tc>
        <w:tc>
          <w:tcPr>
            <w:tcW w:w="7120" w:type="dxa"/>
            <w:vMerge/>
            <w:hideMark/>
          </w:tcPr>
          <w:p w:rsidR="00675441" w:rsidRPr="00E661AC" w:rsidRDefault="00675441" w:rsidP="001D0BAF">
            <w:pPr>
              <w:pStyle w:val="a9"/>
              <w:jc w:val="both"/>
              <w:rPr>
                <w:szCs w:val="28"/>
              </w:rPr>
            </w:pPr>
          </w:p>
        </w:tc>
      </w:tr>
      <w:tr w:rsidR="00675441" w:rsidRPr="00E661AC" w:rsidTr="00E661AC">
        <w:tc>
          <w:tcPr>
            <w:tcW w:w="1526" w:type="dxa"/>
          </w:tcPr>
          <w:p w:rsidR="00675441" w:rsidRPr="00E661AC" w:rsidRDefault="00675441" w:rsidP="001D0BAF">
            <w:pPr>
              <w:pStyle w:val="a9"/>
              <w:jc w:val="both"/>
              <w:rPr>
                <w:szCs w:val="28"/>
              </w:rPr>
            </w:pPr>
            <w:r w:rsidRPr="00E661AC">
              <w:rPr>
                <w:szCs w:val="28"/>
              </w:rPr>
              <w:t>2015</w:t>
            </w:r>
          </w:p>
        </w:tc>
        <w:tc>
          <w:tcPr>
            <w:tcW w:w="7120" w:type="dxa"/>
          </w:tcPr>
          <w:p w:rsidR="00675441" w:rsidRPr="00E661AC" w:rsidRDefault="00675441" w:rsidP="001D0BAF">
            <w:pPr>
              <w:pStyle w:val="a9"/>
              <w:jc w:val="both"/>
              <w:rPr>
                <w:szCs w:val="28"/>
              </w:rPr>
            </w:pPr>
            <w:r w:rsidRPr="00E661AC">
              <w:rPr>
                <w:szCs w:val="28"/>
              </w:rPr>
              <w:t>70 руководителей и специалистов образовательных организации  и 12 уполномоченных по охране труда</w:t>
            </w:r>
          </w:p>
        </w:tc>
      </w:tr>
      <w:tr w:rsidR="00675441" w:rsidRPr="00E661AC" w:rsidTr="00E661AC">
        <w:tc>
          <w:tcPr>
            <w:tcW w:w="1526" w:type="dxa"/>
          </w:tcPr>
          <w:p w:rsidR="00675441" w:rsidRPr="00E661AC" w:rsidRDefault="00675441" w:rsidP="001D0BAF">
            <w:pPr>
              <w:pStyle w:val="a9"/>
              <w:jc w:val="both"/>
              <w:rPr>
                <w:szCs w:val="28"/>
              </w:rPr>
            </w:pPr>
            <w:r w:rsidRPr="00E661AC">
              <w:rPr>
                <w:szCs w:val="28"/>
              </w:rPr>
              <w:t>2016</w:t>
            </w:r>
          </w:p>
        </w:tc>
        <w:tc>
          <w:tcPr>
            <w:tcW w:w="7120" w:type="dxa"/>
          </w:tcPr>
          <w:p w:rsidR="00675441" w:rsidRPr="00E661AC" w:rsidRDefault="00675441" w:rsidP="001D0BAF">
            <w:pPr>
              <w:pStyle w:val="a9"/>
              <w:jc w:val="both"/>
              <w:rPr>
                <w:szCs w:val="28"/>
              </w:rPr>
            </w:pPr>
            <w:r w:rsidRPr="00E661AC">
              <w:rPr>
                <w:szCs w:val="28"/>
              </w:rPr>
              <w:t>119 руководителей и специалистов образовательных организации , в т.ч 11 уполномоченных по охране труда</w:t>
            </w:r>
          </w:p>
        </w:tc>
      </w:tr>
      <w:tr w:rsidR="00675441" w:rsidRPr="00E661AC" w:rsidTr="00E661AC">
        <w:tc>
          <w:tcPr>
            <w:tcW w:w="1526" w:type="dxa"/>
          </w:tcPr>
          <w:p w:rsidR="00675441" w:rsidRPr="00E661AC" w:rsidRDefault="00675441" w:rsidP="001D0BAF">
            <w:pPr>
              <w:pStyle w:val="a9"/>
              <w:jc w:val="both"/>
              <w:rPr>
                <w:szCs w:val="28"/>
              </w:rPr>
            </w:pPr>
            <w:r w:rsidRPr="00E661AC">
              <w:rPr>
                <w:szCs w:val="28"/>
              </w:rPr>
              <w:t>2017</w:t>
            </w:r>
          </w:p>
        </w:tc>
        <w:tc>
          <w:tcPr>
            <w:tcW w:w="7120" w:type="dxa"/>
          </w:tcPr>
          <w:p w:rsidR="00675441" w:rsidRPr="00E661AC" w:rsidRDefault="00675441" w:rsidP="001D0BAF">
            <w:pPr>
              <w:pStyle w:val="a9"/>
              <w:jc w:val="both"/>
              <w:rPr>
                <w:szCs w:val="28"/>
              </w:rPr>
            </w:pPr>
            <w:r w:rsidRPr="00E661AC">
              <w:rPr>
                <w:szCs w:val="28"/>
              </w:rPr>
              <w:t>18 руководителей и специалистов образовательных организации, 26 руководителей по 24 часовой программе и 166 чел.  сан. гигиенического обучения</w:t>
            </w:r>
          </w:p>
        </w:tc>
      </w:tr>
      <w:tr w:rsidR="00675441" w:rsidRPr="00E661AC" w:rsidTr="00E661AC">
        <w:tc>
          <w:tcPr>
            <w:tcW w:w="1526" w:type="dxa"/>
          </w:tcPr>
          <w:p w:rsidR="00675441" w:rsidRPr="00E661AC" w:rsidRDefault="00675441" w:rsidP="001D0BAF">
            <w:pPr>
              <w:pStyle w:val="a9"/>
              <w:jc w:val="both"/>
              <w:rPr>
                <w:szCs w:val="28"/>
              </w:rPr>
            </w:pPr>
            <w:r w:rsidRPr="00E661AC">
              <w:rPr>
                <w:szCs w:val="28"/>
              </w:rPr>
              <w:t>2018</w:t>
            </w:r>
          </w:p>
        </w:tc>
        <w:tc>
          <w:tcPr>
            <w:tcW w:w="7120" w:type="dxa"/>
          </w:tcPr>
          <w:p w:rsidR="00675441" w:rsidRPr="00E661AC" w:rsidRDefault="00675441" w:rsidP="001D0BAF">
            <w:pPr>
              <w:pStyle w:val="a9"/>
              <w:jc w:val="both"/>
              <w:rPr>
                <w:szCs w:val="28"/>
              </w:rPr>
            </w:pPr>
            <w:r w:rsidRPr="00E661AC">
              <w:rPr>
                <w:szCs w:val="28"/>
              </w:rPr>
              <w:t>131 человек: - 50 уполномоченных по охране труда (за счет средств территориальной профсоюзной организации),– 7 руководителей и ответственных за охрану труда (республиканский бюджет), – 74 руководителей и ответственных за охрану труда (муниципальный бюджет).</w:t>
            </w:r>
          </w:p>
          <w:p w:rsidR="00675441" w:rsidRPr="00E661AC" w:rsidRDefault="00675441" w:rsidP="001D0BAF">
            <w:pPr>
              <w:pStyle w:val="a9"/>
              <w:jc w:val="both"/>
              <w:rPr>
                <w:szCs w:val="28"/>
              </w:rPr>
            </w:pPr>
            <w:r w:rsidRPr="00E661AC">
              <w:rPr>
                <w:szCs w:val="28"/>
              </w:rPr>
              <w:t>гигиенического обучения по охране труда – 124,4 т. рублей</w:t>
            </w:r>
          </w:p>
        </w:tc>
      </w:tr>
    </w:tbl>
    <w:p w:rsidR="00675441" w:rsidRPr="00E661AC" w:rsidRDefault="00675441" w:rsidP="001D0BAF">
      <w:pPr>
        <w:pStyle w:val="a9"/>
        <w:ind w:firstLine="567"/>
        <w:jc w:val="both"/>
        <w:rPr>
          <w:rFonts w:ascii="Times New Roman" w:hAnsi="Times New Roman"/>
          <w:b/>
          <w:sz w:val="28"/>
          <w:szCs w:val="28"/>
        </w:rPr>
      </w:pPr>
      <w:r w:rsidRPr="00E661AC">
        <w:rPr>
          <w:rFonts w:ascii="Times New Roman" w:hAnsi="Times New Roman"/>
          <w:b/>
          <w:sz w:val="28"/>
          <w:szCs w:val="28"/>
        </w:rPr>
        <w:t xml:space="preserve">          </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На сегодняшний день порядок финансирования мероприятий по улучшению условий и охраны труда в сфере образования, в законодательстве и нормативных </w:t>
      </w:r>
      <w:r w:rsidRPr="00E661AC">
        <w:rPr>
          <w:rFonts w:ascii="Times New Roman" w:hAnsi="Times New Roman"/>
          <w:sz w:val="28"/>
          <w:szCs w:val="28"/>
        </w:rPr>
        <w:lastRenderedPageBreak/>
        <w:t>правовых актах не определен, что приводит к различным толкованиям механизма финансирования расходов по охране труда в этих организациях.</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rPr>
        <w:t>Не предусмотрен нормативный принцип финансирования мероприятий по охране труда для образовательных учреждениях.</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Отсутствует утвержденный нормативный правовой акт, определяющий порядок планирования затрат для финансирования проведения конкретных мероприятий по охране труда посредством их включения в состав нормативных затрат на выполнение государственного (муниципального) задания по оказанию образовательных услуг. </w:t>
      </w:r>
    </w:p>
    <w:p w:rsidR="00675441" w:rsidRPr="00E661AC" w:rsidRDefault="00675441"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В бюджетной классификации отсутствует отдельная статья расходов на охрану труда, что не позволяет реализовать в полном объеме мероприятия по обеспечению безопасных условий и охраны труда в образовательных учреждениях. </w:t>
      </w:r>
    </w:p>
    <w:p w:rsidR="003E2FD4" w:rsidRPr="00E661AC" w:rsidRDefault="003E2FD4"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По данным республиканского мониторинга проводимого в сентябре 2017 года, </w:t>
      </w:r>
      <w:r w:rsidR="001F5E54" w:rsidRPr="00E661AC">
        <w:rPr>
          <w:rFonts w:ascii="Times New Roman" w:hAnsi="Times New Roman"/>
          <w:sz w:val="28"/>
          <w:szCs w:val="28"/>
        </w:rPr>
        <w:t>о</w:t>
      </w:r>
      <w:r w:rsidRPr="00E661AC">
        <w:rPr>
          <w:rFonts w:ascii="Times New Roman" w:hAnsi="Times New Roman"/>
          <w:sz w:val="28"/>
          <w:szCs w:val="28"/>
        </w:rPr>
        <w:t>коло 80% учреждений образования завершили внедрение системы управления охраной труда. Предварительные результаты проводимого   совместно с У</w:t>
      </w:r>
      <w:r w:rsidR="001F5E54" w:rsidRPr="00E661AC">
        <w:rPr>
          <w:rFonts w:ascii="Times New Roman" w:hAnsi="Times New Roman"/>
          <w:sz w:val="28"/>
          <w:szCs w:val="28"/>
        </w:rPr>
        <w:t>правлением образования в конце декабря</w:t>
      </w:r>
      <w:r w:rsidRPr="00E661AC">
        <w:rPr>
          <w:rFonts w:ascii="Times New Roman" w:hAnsi="Times New Roman"/>
          <w:sz w:val="28"/>
          <w:szCs w:val="28"/>
        </w:rPr>
        <w:t xml:space="preserve"> 2017</w:t>
      </w:r>
      <w:r w:rsidR="001F5E54" w:rsidRPr="00E661AC">
        <w:rPr>
          <w:rFonts w:ascii="Times New Roman" w:hAnsi="Times New Roman"/>
          <w:sz w:val="28"/>
          <w:szCs w:val="28"/>
        </w:rPr>
        <w:t xml:space="preserve"> – в январе 2018</w:t>
      </w:r>
      <w:r w:rsidRPr="00E661AC">
        <w:rPr>
          <w:rFonts w:ascii="Times New Roman" w:hAnsi="Times New Roman"/>
          <w:sz w:val="28"/>
          <w:szCs w:val="28"/>
        </w:rPr>
        <w:t xml:space="preserve"> года мониторинга по вопросам охраны труда выявили следующие:</w:t>
      </w:r>
    </w:p>
    <w:p w:rsidR="003E2FD4" w:rsidRPr="00E661AC" w:rsidRDefault="003E2FD4"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1. Несоблюдение, за редким исключением, в образовательных организациях ст.217 ТК РФ в части укомплектования штатов образовательных организаций специалистами по охране труда. Уровень подготовки кадров, занимающихся вопросами охраны труда в образовательных организациях, не соответствует современным требованиям, а тот факт, что данная работа, как правило, дается в нагрузку к иной, основной работе не способствует повышению мотивации ответственных за охрану труда на качественное выполнение возложенных на них обязанностей. </w:t>
      </w:r>
    </w:p>
    <w:p w:rsidR="003E2FD4" w:rsidRPr="00E661AC" w:rsidRDefault="003E2FD4"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2. Не выполняется норматив обеспечения работников средствами индивидуальной защиты, специальной одеждой и смывающими средствами. </w:t>
      </w:r>
    </w:p>
    <w:p w:rsidR="003E2FD4" w:rsidRPr="00E661AC" w:rsidRDefault="003E2FD4" w:rsidP="001D0BAF">
      <w:pPr>
        <w:pStyle w:val="a9"/>
        <w:ind w:firstLine="567"/>
        <w:jc w:val="both"/>
        <w:rPr>
          <w:rFonts w:ascii="Times New Roman" w:hAnsi="Times New Roman"/>
          <w:sz w:val="28"/>
          <w:szCs w:val="28"/>
        </w:rPr>
      </w:pPr>
      <w:r w:rsidRPr="00E661AC">
        <w:rPr>
          <w:rFonts w:ascii="Times New Roman" w:hAnsi="Times New Roman"/>
          <w:sz w:val="28"/>
          <w:szCs w:val="28"/>
        </w:rPr>
        <w:t>3. Если по предварительным и периодическим медицинским осмотрам работников образования основные вопросы сняты, то по обязательным психиатрическим освидетельствованиям, предусмотренным ст.213 ТК РФ, возникает множество проблем. Зачастую их просто не проводят, ограничиваясь отметкой психиатра при прохождении периодического медицинского осмотра, что ведет к привлечению работодателей к ответственности за невыполнение требований законодательства в области охраны труда.</w:t>
      </w:r>
    </w:p>
    <w:p w:rsidR="003E2FD4" w:rsidRPr="00E661AC" w:rsidRDefault="003E2FD4" w:rsidP="001D0BAF">
      <w:pPr>
        <w:pStyle w:val="a9"/>
        <w:ind w:firstLine="567"/>
        <w:jc w:val="both"/>
        <w:rPr>
          <w:rFonts w:ascii="Times New Roman" w:hAnsi="Times New Roman"/>
          <w:sz w:val="28"/>
          <w:szCs w:val="28"/>
        </w:rPr>
      </w:pPr>
      <w:r w:rsidRPr="00E661AC">
        <w:rPr>
          <w:rFonts w:ascii="Times New Roman" w:hAnsi="Times New Roman"/>
          <w:sz w:val="28"/>
          <w:szCs w:val="28"/>
        </w:rPr>
        <w:t>4. Недостаточная эффективность общественного контроля. В ряде образовательных учреждений должность уполномоченного по охране труда является номинальной. Избранные люди являются либо недостаточно подготовленными, либо им не хватает времени для выполнения той общественной нагрузки, которую на них возлагают. Все это негативно сказывается на качестве их общественной работы.</w:t>
      </w:r>
    </w:p>
    <w:p w:rsidR="003E2FD4" w:rsidRPr="00E661AC" w:rsidRDefault="003E2FD4" w:rsidP="001D0BAF">
      <w:pPr>
        <w:pStyle w:val="a9"/>
        <w:ind w:firstLine="567"/>
        <w:jc w:val="both"/>
        <w:rPr>
          <w:rFonts w:ascii="Times New Roman" w:hAnsi="Times New Roman"/>
          <w:sz w:val="28"/>
          <w:szCs w:val="28"/>
        </w:rPr>
      </w:pPr>
      <w:r w:rsidRPr="00E661AC">
        <w:rPr>
          <w:rFonts w:ascii="Times New Roman" w:hAnsi="Times New Roman"/>
          <w:sz w:val="28"/>
          <w:szCs w:val="28"/>
        </w:rPr>
        <w:t>5. 31 декабря 2018 года истекает срок действия переходных положений ФЗ №426 «О специальной оценке условий труда», в связи с чем в</w:t>
      </w:r>
      <w:r w:rsidR="00F15D6B" w:rsidRPr="00E661AC">
        <w:rPr>
          <w:rFonts w:ascii="Times New Roman" w:hAnsi="Times New Roman"/>
          <w:sz w:val="28"/>
          <w:szCs w:val="28"/>
        </w:rPr>
        <w:t xml:space="preserve"> 2019</w:t>
      </w:r>
      <w:r w:rsidRPr="00E661AC">
        <w:rPr>
          <w:rFonts w:ascii="Times New Roman" w:hAnsi="Times New Roman"/>
          <w:sz w:val="28"/>
          <w:szCs w:val="28"/>
        </w:rPr>
        <w:t xml:space="preserve"> году необходимо завершить мероприятия по проведению СОУТ на всех рабочих местах во всех образовательных организациях.</w:t>
      </w:r>
    </w:p>
    <w:p w:rsidR="003E2FD4" w:rsidRPr="00E661AC" w:rsidRDefault="00F15D6B" w:rsidP="001D0BAF">
      <w:pPr>
        <w:pStyle w:val="a9"/>
        <w:ind w:firstLine="567"/>
        <w:jc w:val="both"/>
        <w:rPr>
          <w:rFonts w:ascii="Times New Roman" w:hAnsi="Times New Roman"/>
          <w:sz w:val="28"/>
          <w:szCs w:val="28"/>
        </w:rPr>
      </w:pPr>
      <w:r w:rsidRPr="00E661AC">
        <w:rPr>
          <w:rFonts w:ascii="Times New Roman" w:hAnsi="Times New Roman"/>
          <w:sz w:val="28"/>
          <w:szCs w:val="28"/>
        </w:rPr>
        <w:t>6. В 2019</w:t>
      </w:r>
      <w:r w:rsidR="003E2FD4" w:rsidRPr="00E661AC">
        <w:rPr>
          <w:rFonts w:ascii="Times New Roman" w:hAnsi="Times New Roman"/>
          <w:sz w:val="28"/>
          <w:szCs w:val="28"/>
        </w:rPr>
        <w:t xml:space="preserve"> году необходимо завершить внедрение в образовательных организациях систем управления охраной труда, а также провести работу по </w:t>
      </w:r>
      <w:r w:rsidR="003E2FD4" w:rsidRPr="00E661AC">
        <w:rPr>
          <w:rFonts w:ascii="Times New Roman" w:hAnsi="Times New Roman"/>
          <w:sz w:val="28"/>
          <w:szCs w:val="28"/>
        </w:rPr>
        <w:lastRenderedPageBreak/>
        <w:t>укреплению штатов образовательных организаций профессиональными специалистами по охране труда, как того требует ст.217 ТК РФ.</w:t>
      </w:r>
    </w:p>
    <w:p w:rsidR="00F15D6B" w:rsidRPr="00E661AC" w:rsidRDefault="003E2FD4"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Вопросы охраны труда требуют постоянного внимания и профессионального отношения к данной проблеме. Без глубокого понимания причин и следствий каких-либо процессов, касающихся условий, охраны труда и здоровья работающих и детей, таких как анализ производственного травматизма или результаты проведенной специальной оценки условий труда, невозможно принять превентивные меры, направленные на снижение количества несчастных случаев или обеспечить работникам причитающиеся им по закону гарантии и компенсации за работу во вредных условиях труда. </w:t>
      </w:r>
    </w:p>
    <w:p w:rsidR="00DF26E6" w:rsidRPr="00E661AC" w:rsidRDefault="003E2FD4" w:rsidP="001D0BAF">
      <w:pPr>
        <w:pStyle w:val="a9"/>
        <w:ind w:firstLine="567"/>
        <w:jc w:val="both"/>
        <w:rPr>
          <w:rFonts w:ascii="Times New Roman" w:hAnsi="Times New Roman"/>
          <w:sz w:val="28"/>
          <w:szCs w:val="28"/>
        </w:rPr>
      </w:pPr>
      <w:r w:rsidRPr="00E661AC">
        <w:rPr>
          <w:rFonts w:ascii="Times New Roman" w:hAnsi="Times New Roman"/>
          <w:sz w:val="28"/>
          <w:szCs w:val="28"/>
        </w:rPr>
        <w:t>Эффективная работа по развитию социального партнерства невозможна</w:t>
      </w:r>
      <w:r w:rsidR="00443C1E" w:rsidRPr="00E661AC">
        <w:rPr>
          <w:rFonts w:ascii="Times New Roman" w:hAnsi="Times New Roman"/>
          <w:sz w:val="28"/>
          <w:szCs w:val="28"/>
        </w:rPr>
        <w:t xml:space="preserve"> без обучения и информационной </w:t>
      </w:r>
      <w:r w:rsidRPr="00E661AC">
        <w:rPr>
          <w:rFonts w:ascii="Times New Roman" w:hAnsi="Times New Roman"/>
          <w:sz w:val="28"/>
          <w:szCs w:val="28"/>
        </w:rPr>
        <w:t>составляющей.</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Подписка на   2018 году составляет – 156898 рублей. в т.ч. -Мой профсоюз 63 экз., "Новое слово" 12 экз., "Солидарность" 10 экз., "Справочник председателя профкома" 1 экз.,"Библиотека профсоюзного активиста" 1 экз. </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Подписка на 1 полугодие 2019 года-  70056 рублей</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На издание Методических сборников израсходованы более70 тысяч рублей. </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За 3 года на издание методических сборников израсходованы более 300 тысячи рублей.</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Работала школа профсоюзного актива, в которой прошли обучение 145  председатели первичных профсоюзных организации, председатели ревизионных комиссий, уполномоченные по охране труда и профсоюзного актива. </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С профсоюзным активом проанализированы вопросы:</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«О системе управления охраны труда в образовательной организации.</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 «Делопроизводство в первичной профсоюзной организации» . </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«Финансовая деятельность первичной профсоюзной организации» для вновь избранных председателей первичных профсоюзных организаций.</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Способы защиты трудовых прав и интересов работников; Вовлечение в профсоюз;</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 Планирование работы профсоюзного комитета; </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Перечень оснований увольнения работников по инициативе работодателя;  </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Мотивация профсоюзного членства; </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Как оформить профсоюзный уголок.</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При СПО действует Фонд социальной защиты территориальной профсоюзной  организации, где аккумулируется 10% средств профсоюзного бюджета. В 2018 году из Фонда членам профсоюза выделены средства на сумму более 350 тыс. руб.</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Большое внимание в течение года уделялось информационной работе, которая строилась с  утвержденным планом мероприятий по развитию информационной деятельности. В 2016 - 2018 годах  разработаны и изданы для всех руководителей образовательных учреждений, председателей первичных профсоюзных организации, ответственных по кадровому делопроизводству, уполномоченным по охране труда методические материалы:</w:t>
      </w:r>
    </w:p>
    <w:p w:rsidR="00DF26E6" w:rsidRPr="00E661AC" w:rsidRDefault="00DF26E6" w:rsidP="001D0BAF">
      <w:pPr>
        <w:pStyle w:val="a9"/>
        <w:ind w:firstLine="567"/>
        <w:jc w:val="both"/>
        <w:rPr>
          <w:rFonts w:ascii="Times New Roman" w:hAnsi="Times New Roman"/>
          <w:sz w:val="28"/>
          <w:szCs w:val="28"/>
          <w:lang w:eastAsia="ru-RU"/>
        </w:rPr>
      </w:pPr>
      <w:r w:rsidRPr="00E661AC">
        <w:rPr>
          <w:rFonts w:ascii="Times New Roman" w:hAnsi="Times New Roman"/>
          <w:sz w:val="28"/>
          <w:szCs w:val="28"/>
          <w:lang w:eastAsia="ru-RU"/>
        </w:rPr>
        <w:t>- «Рабочее время работников образовательных учреждений»; -400экз.</w:t>
      </w:r>
    </w:p>
    <w:p w:rsidR="00DF26E6" w:rsidRPr="00E661AC" w:rsidRDefault="00DF26E6" w:rsidP="001D0BAF">
      <w:pPr>
        <w:pStyle w:val="a9"/>
        <w:ind w:firstLine="567"/>
        <w:jc w:val="both"/>
        <w:rPr>
          <w:rFonts w:ascii="Times New Roman" w:hAnsi="Times New Roman"/>
          <w:sz w:val="28"/>
          <w:szCs w:val="28"/>
          <w:lang w:eastAsia="ru-RU"/>
        </w:rPr>
      </w:pPr>
      <w:r w:rsidRPr="00E661AC">
        <w:rPr>
          <w:rFonts w:ascii="Times New Roman" w:hAnsi="Times New Roman"/>
          <w:sz w:val="28"/>
          <w:szCs w:val="28"/>
          <w:lang w:eastAsia="ru-RU"/>
        </w:rPr>
        <w:t>- «Охрана труда в образовательной организации»; -400экз.</w:t>
      </w:r>
    </w:p>
    <w:p w:rsidR="00DF26E6" w:rsidRPr="00E661AC" w:rsidRDefault="00DF26E6" w:rsidP="001D0BAF">
      <w:pPr>
        <w:pStyle w:val="a9"/>
        <w:ind w:firstLine="567"/>
        <w:jc w:val="both"/>
        <w:rPr>
          <w:rFonts w:ascii="Times New Roman" w:hAnsi="Times New Roman"/>
          <w:sz w:val="28"/>
          <w:szCs w:val="28"/>
          <w:lang w:eastAsia="ru-RU"/>
        </w:rPr>
      </w:pPr>
      <w:r w:rsidRPr="00E661AC">
        <w:rPr>
          <w:rFonts w:ascii="Times New Roman" w:hAnsi="Times New Roman"/>
          <w:sz w:val="28"/>
          <w:szCs w:val="28"/>
          <w:lang w:eastAsia="ru-RU"/>
        </w:rPr>
        <w:t>- «Проекты трудовых договоров»; -400экз.</w:t>
      </w:r>
    </w:p>
    <w:p w:rsidR="00DF26E6" w:rsidRPr="00E661AC" w:rsidRDefault="00DF26E6" w:rsidP="001D0BAF">
      <w:pPr>
        <w:pStyle w:val="a9"/>
        <w:ind w:firstLine="567"/>
        <w:jc w:val="both"/>
        <w:rPr>
          <w:rFonts w:ascii="Times New Roman" w:hAnsi="Times New Roman"/>
          <w:sz w:val="28"/>
          <w:szCs w:val="28"/>
          <w:lang w:eastAsia="ru-RU"/>
        </w:rPr>
      </w:pPr>
      <w:r w:rsidRPr="00E661AC">
        <w:rPr>
          <w:rFonts w:ascii="Times New Roman" w:hAnsi="Times New Roman"/>
          <w:sz w:val="28"/>
          <w:szCs w:val="28"/>
          <w:lang w:eastAsia="ru-RU"/>
        </w:rPr>
        <w:lastRenderedPageBreak/>
        <w:t>- «Методические рекомендации по приему на работу, изменения трудового договора»; -400экз.</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lang w:eastAsia="ru-RU"/>
        </w:rPr>
        <w:t>- «Методические рекомендации по расторжению трудового договора»; -400экз.</w:t>
      </w:r>
      <w:r w:rsidRPr="00E661AC">
        <w:rPr>
          <w:rFonts w:ascii="Times New Roman" w:hAnsi="Times New Roman"/>
          <w:sz w:val="28"/>
          <w:szCs w:val="28"/>
        </w:rPr>
        <w:t xml:space="preserve"> </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«Финансовая деятельность первичной профсоюзной организации»; -200 экз.</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«Правила внутреннего трудового распорядка школы»; - в рамках подготовки макета коллективных договоров.</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 «Справочник председателя первичной профсоюзной организации»; </w:t>
      </w:r>
      <w:r w:rsidRPr="00E661AC">
        <w:rPr>
          <w:rFonts w:ascii="Times New Roman" w:hAnsi="Times New Roman"/>
          <w:sz w:val="28"/>
          <w:szCs w:val="28"/>
          <w:lang w:eastAsia="ru-RU"/>
        </w:rPr>
        <w:t>-400экз.</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«Территориальное соглашение»;</w:t>
      </w:r>
      <w:r w:rsidRPr="00E661AC">
        <w:rPr>
          <w:rFonts w:ascii="Times New Roman" w:hAnsi="Times New Roman"/>
          <w:sz w:val="28"/>
          <w:szCs w:val="28"/>
          <w:lang w:eastAsia="ru-RU"/>
        </w:rPr>
        <w:t xml:space="preserve"> -400экз.</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-«Методические рекомендации по ведению  трудовых книжек в образовательных учреждениях»;</w:t>
      </w:r>
      <w:r w:rsidRPr="00E661AC">
        <w:rPr>
          <w:rFonts w:ascii="Times New Roman" w:hAnsi="Times New Roman"/>
          <w:sz w:val="28"/>
          <w:szCs w:val="28"/>
          <w:lang w:eastAsia="ru-RU"/>
        </w:rPr>
        <w:t xml:space="preserve"> -400экз.</w:t>
      </w:r>
    </w:p>
    <w:p w:rsidR="00DF26E6" w:rsidRPr="00E661AC" w:rsidRDefault="00DF26E6" w:rsidP="001D0BAF">
      <w:pPr>
        <w:pStyle w:val="a9"/>
        <w:ind w:firstLine="567"/>
        <w:jc w:val="both"/>
        <w:rPr>
          <w:rFonts w:ascii="Times New Roman" w:hAnsi="Times New Roman"/>
          <w:sz w:val="28"/>
          <w:szCs w:val="28"/>
          <w:lang w:eastAsia="ru-RU"/>
        </w:rPr>
      </w:pPr>
      <w:r w:rsidRPr="00E661AC">
        <w:rPr>
          <w:rFonts w:ascii="Times New Roman" w:hAnsi="Times New Roman"/>
          <w:sz w:val="28"/>
          <w:szCs w:val="28"/>
        </w:rPr>
        <w:t>-«Дисциплинарные взыскания»;</w:t>
      </w:r>
      <w:r w:rsidRPr="00E661AC">
        <w:rPr>
          <w:rFonts w:ascii="Times New Roman" w:hAnsi="Times New Roman"/>
          <w:sz w:val="28"/>
          <w:szCs w:val="28"/>
          <w:lang w:eastAsia="ru-RU"/>
        </w:rPr>
        <w:t xml:space="preserve"> -400экз.</w:t>
      </w:r>
    </w:p>
    <w:p w:rsidR="00DF26E6" w:rsidRPr="00E661AC" w:rsidRDefault="00DF26E6" w:rsidP="001D0BAF">
      <w:pPr>
        <w:pStyle w:val="a9"/>
        <w:ind w:firstLine="567"/>
        <w:jc w:val="both"/>
        <w:rPr>
          <w:rFonts w:ascii="Times New Roman" w:hAnsi="Times New Roman"/>
          <w:sz w:val="28"/>
          <w:szCs w:val="28"/>
          <w:lang w:eastAsia="ru-RU"/>
        </w:rPr>
      </w:pPr>
      <w:r w:rsidRPr="00E661AC">
        <w:rPr>
          <w:rFonts w:ascii="Times New Roman" w:hAnsi="Times New Roman"/>
          <w:sz w:val="28"/>
          <w:szCs w:val="28"/>
          <w:lang w:eastAsia="ru-RU"/>
        </w:rPr>
        <w:t>- «Мотивация профсоюзного членства» - методическое пособие для рабодателей.</w:t>
      </w:r>
    </w:p>
    <w:p w:rsidR="00DF26E6" w:rsidRPr="00E661AC" w:rsidRDefault="00DF26E6" w:rsidP="001D0BAF">
      <w:pPr>
        <w:pStyle w:val="a9"/>
        <w:ind w:firstLine="567"/>
        <w:jc w:val="both"/>
        <w:rPr>
          <w:rFonts w:ascii="Times New Roman" w:hAnsi="Times New Roman"/>
          <w:sz w:val="28"/>
          <w:szCs w:val="28"/>
          <w:lang w:eastAsia="ru-RU"/>
        </w:rPr>
      </w:pPr>
      <w:r w:rsidRPr="00E661AC">
        <w:rPr>
          <w:rFonts w:ascii="Times New Roman" w:hAnsi="Times New Roman"/>
          <w:sz w:val="28"/>
          <w:szCs w:val="28"/>
          <w:lang w:eastAsia="ru-RU"/>
        </w:rPr>
        <w:t>- «Мотивация профсоюзного членства» - методическое пособие для председателей профсоюзных комитетов и профсоюзного актива.</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lang w:eastAsia="ru-RU"/>
        </w:rPr>
        <w:t>- «Мотивация профсоюзного членства» - методическое пособие для работников образования.</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Проводимые в муниципальном районе мероприятия организуются и проводятся совместно администрацией Управления образования и профсоюзным комитетом. Это такие праздники как День учителя, День пожилого человека, День победы, 8 Марта. Проводится работа с пенсионерами и ветеранами педагогического труда, молодыми специалистами. На проведение мероприятий в 2018 году израсходовано более 400 тыс. руб. В 2018 году провели смотр художественной самодеятельности среди членов профсоюза. Организацию  и финансирование  взял на себя СПО.</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Проанализировав работу Совета профсоюзных организаций и первичных профсоюзных организаций, в 2019году планируем:</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подготовку отчетов и выборов в первичных организациях и территориальной организации.</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продолжить разработку и издание методических пособий для членов профсоюза</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усилить контроль выполнения социальными партнерами коллективных договоров по обеспечению социально-трудовых прав и гарантий членов профсоюза.</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продолжать сотрудничество с кадровой и юридическими службами Управления образования Альметьевского муниципального района при разработке нормативных правовых актов муниципального уровня, касающихся сферы образования; при проведении обучающих семинаров – совещаний профсоюзного актива и руководителей образовательных организаций, при осуществлении надзора за соблюдением работодателем трудовых прав работников;</w:t>
      </w:r>
    </w:p>
    <w:p w:rsidR="00DF26E6"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активизировать работу объединенного профсоюзного сайта, открыть возможность обращения членам профсоюза в территориальную профсоюзную организацию посредством электронной почты;</w:t>
      </w:r>
    </w:p>
    <w:p w:rsidR="00C25341" w:rsidRPr="00E661AC" w:rsidRDefault="00DF26E6"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-увеличить количество плановых проверок, посещений образовательных организаций с целью изучения опыта работы и оказания методической, правовой </w:t>
      </w:r>
      <w:r w:rsidRPr="00E661AC">
        <w:rPr>
          <w:rFonts w:ascii="Times New Roman" w:hAnsi="Times New Roman"/>
          <w:sz w:val="28"/>
          <w:szCs w:val="28"/>
        </w:rPr>
        <w:lastRenderedPageBreak/>
        <w:t>помощи при формировании локальной нормативной базы образовательного организации, регулирующей вопросы трудовых правоотношений.</w:t>
      </w:r>
    </w:p>
    <w:p w:rsidR="0000097A" w:rsidRPr="00E661AC" w:rsidRDefault="0000097A" w:rsidP="001D0BAF">
      <w:pPr>
        <w:pStyle w:val="a9"/>
        <w:ind w:firstLine="567"/>
        <w:jc w:val="both"/>
        <w:rPr>
          <w:rFonts w:ascii="Times New Roman" w:hAnsi="Times New Roman"/>
          <w:sz w:val="28"/>
          <w:szCs w:val="28"/>
        </w:rPr>
      </w:pPr>
      <w:r w:rsidRPr="00E661AC">
        <w:rPr>
          <w:rFonts w:ascii="Times New Roman" w:hAnsi="Times New Roman"/>
          <w:sz w:val="28"/>
          <w:szCs w:val="28"/>
        </w:rPr>
        <w:t xml:space="preserve">Постоянно меняющееся правовое </w:t>
      </w:r>
      <w:r w:rsidR="00FC3D09" w:rsidRPr="00E661AC">
        <w:rPr>
          <w:rFonts w:ascii="Times New Roman" w:hAnsi="Times New Roman"/>
          <w:sz w:val="28"/>
          <w:szCs w:val="28"/>
        </w:rPr>
        <w:t xml:space="preserve">поле обязывает нас своевременно </w:t>
      </w:r>
      <w:r w:rsidRPr="00E661AC">
        <w:rPr>
          <w:rFonts w:ascii="Times New Roman" w:hAnsi="Times New Roman"/>
          <w:sz w:val="28"/>
          <w:szCs w:val="28"/>
        </w:rPr>
        <w:t>информировать профактив о введении новых законодательных актов.</w:t>
      </w:r>
    </w:p>
    <w:p w:rsidR="0000097A" w:rsidRPr="00E661AC" w:rsidRDefault="003774FE" w:rsidP="001D0BAF">
      <w:pPr>
        <w:pStyle w:val="a9"/>
        <w:ind w:firstLine="567"/>
        <w:jc w:val="both"/>
        <w:rPr>
          <w:rFonts w:ascii="Times New Roman" w:hAnsi="Times New Roman"/>
          <w:sz w:val="28"/>
          <w:szCs w:val="28"/>
        </w:rPr>
      </w:pPr>
      <w:r w:rsidRPr="00E661AC">
        <w:rPr>
          <w:rFonts w:ascii="Times New Roman" w:hAnsi="Times New Roman"/>
          <w:sz w:val="28"/>
          <w:szCs w:val="28"/>
        </w:rPr>
        <w:t>В 2015 -18</w:t>
      </w:r>
      <w:r w:rsidR="00254155" w:rsidRPr="00E661AC">
        <w:rPr>
          <w:rFonts w:ascii="Times New Roman" w:hAnsi="Times New Roman"/>
          <w:sz w:val="28"/>
          <w:szCs w:val="28"/>
        </w:rPr>
        <w:t xml:space="preserve"> годах</w:t>
      </w:r>
      <w:r w:rsidR="0000097A" w:rsidRPr="00E661AC">
        <w:rPr>
          <w:rFonts w:ascii="Times New Roman" w:hAnsi="Times New Roman"/>
          <w:sz w:val="28"/>
          <w:szCs w:val="28"/>
        </w:rPr>
        <w:t xml:space="preserve"> вступили в силу новые нормативные  правовые акты: </w:t>
      </w:r>
    </w:p>
    <w:p w:rsidR="0000097A" w:rsidRPr="00E661AC" w:rsidRDefault="00A073B6" w:rsidP="001D0BAF">
      <w:pPr>
        <w:pStyle w:val="a9"/>
        <w:ind w:firstLine="567"/>
        <w:jc w:val="both"/>
        <w:rPr>
          <w:rFonts w:ascii="Times New Roman" w:hAnsi="Times New Roman"/>
          <w:bCs/>
          <w:sz w:val="28"/>
          <w:szCs w:val="28"/>
        </w:rPr>
      </w:pPr>
      <w:r w:rsidRPr="00E661AC">
        <w:rPr>
          <w:rFonts w:ascii="Times New Roman" w:hAnsi="Times New Roman"/>
          <w:sz w:val="28"/>
          <w:szCs w:val="28"/>
        </w:rPr>
        <w:t xml:space="preserve">  -</w:t>
      </w:r>
      <w:r w:rsidR="0000097A" w:rsidRPr="00E661AC">
        <w:rPr>
          <w:rFonts w:ascii="Times New Roman" w:hAnsi="Times New Roman"/>
          <w:sz w:val="28"/>
          <w:szCs w:val="28"/>
        </w:rPr>
        <w:t xml:space="preserve"> Постановление Правительства РФ от 14 мая 2015 г. № 466«</w:t>
      </w:r>
      <w:r w:rsidR="0000097A" w:rsidRPr="00E661AC">
        <w:rPr>
          <w:rFonts w:ascii="Times New Roman" w:hAnsi="Times New Roman"/>
          <w:bCs/>
          <w:sz w:val="28"/>
          <w:szCs w:val="28"/>
        </w:rPr>
        <w:t>О ежегодных основных удлиненных оплачиваемых отпусках»;</w:t>
      </w:r>
    </w:p>
    <w:p w:rsidR="0000097A" w:rsidRPr="00E661AC" w:rsidRDefault="0000097A" w:rsidP="001D0BAF">
      <w:pPr>
        <w:pStyle w:val="a9"/>
        <w:ind w:firstLine="567"/>
        <w:jc w:val="both"/>
        <w:rPr>
          <w:rFonts w:ascii="Times New Roman" w:hAnsi="Times New Roman"/>
          <w:sz w:val="28"/>
          <w:szCs w:val="28"/>
          <w:lang w:eastAsia="ru-RU"/>
        </w:rPr>
      </w:pPr>
      <w:r w:rsidRPr="00E661AC">
        <w:rPr>
          <w:rFonts w:ascii="Times New Roman" w:hAnsi="Times New Roman"/>
          <w:bCs/>
          <w:sz w:val="28"/>
          <w:szCs w:val="28"/>
        </w:rPr>
        <w:t xml:space="preserve">- </w:t>
      </w:r>
      <w:r w:rsidRPr="00E661AC">
        <w:rPr>
          <w:rFonts w:ascii="Times New Roman" w:hAnsi="Times New Roman"/>
          <w:sz w:val="28"/>
          <w:szCs w:val="28"/>
          <w:lang w:eastAsia="ru-RU"/>
        </w:rPr>
        <w:t>Приказ Министерства образования и науки РФ от 22 декабря 2014 г. № 1601 «</w:t>
      </w:r>
      <w:r w:rsidRPr="00E661AC">
        <w:rPr>
          <w:rFonts w:ascii="Times New Roman" w:hAnsi="Times New Roman"/>
          <w:bCs/>
          <w:sz w:val="28"/>
          <w:szCs w:val="28"/>
          <w:lang w:eastAsia="ru-RU"/>
        </w:rPr>
        <w:t xml:space="preserve">О </w:t>
      </w:r>
      <w:r w:rsidRPr="00E661AC">
        <w:rPr>
          <w:rFonts w:ascii="Times New Roman" w:hAnsi="Times New Roman"/>
          <w:sz w:val="28"/>
          <w:szCs w:val="28"/>
          <w:lang w:eastAsia="ru-RU"/>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0097A" w:rsidRPr="00E661AC" w:rsidRDefault="0000097A" w:rsidP="001D0BAF">
      <w:pPr>
        <w:pStyle w:val="a9"/>
        <w:ind w:firstLine="567"/>
        <w:jc w:val="both"/>
        <w:rPr>
          <w:rFonts w:ascii="Times New Roman" w:hAnsi="Times New Roman"/>
          <w:sz w:val="28"/>
          <w:szCs w:val="28"/>
        </w:rPr>
      </w:pPr>
      <w:r w:rsidRPr="00E661AC">
        <w:rPr>
          <w:rFonts w:ascii="Times New Roman" w:hAnsi="Times New Roman"/>
          <w:sz w:val="28"/>
          <w:szCs w:val="28"/>
        </w:rPr>
        <w:tab/>
        <w:t xml:space="preserve">- </w:t>
      </w:r>
      <w:hyperlink r:id="rId8" w:history="1">
        <w:r w:rsidRPr="00E661AC">
          <w:rPr>
            <w:rStyle w:val="a7"/>
            <w:rFonts w:ascii="Times New Roman" w:hAnsi="Times New Roman"/>
            <w:bCs/>
            <w:color w:val="auto"/>
            <w:sz w:val="28"/>
            <w:szCs w:val="28"/>
          </w:rPr>
          <w:t>Приказ Министерства труда и социальной защиты РФ от 9 декабря 2014 г.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p w:rsidR="0000097A" w:rsidRPr="00E661AC" w:rsidRDefault="0000097A" w:rsidP="001D0BAF">
      <w:pPr>
        <w:pStyle w:val="a9"/>
        <w:ind w:firstLine="567"/>
        <w:jc w:val="both"/>
        <w:rPr>
          <w:rFonts w:ascii="Times New Roman" w:hAnsi="Times New Roman"/>
          <w:sz w:val="28"/>
          <w:szCs w:val="28"/>
        </w:rPr>
      </w:pPr>
      <w:r w:rsidRPr="00E661AC">
        <w:rPr>
          <w:rFonts w:ascii="Times New Roman" w:hAnsi="Times New Roman"/>
          <w:sz w:val="28"/>
          <w:szCs w:val="28"/>
        </w:rPr>
        <w:tab/>
        <w:t>С 1 января 2015 года вступил в силу Федеральный закон № 400 «О страховых пенсиях», который в принципе изменил подход к  формированию пенсионных прав работника, на смену трудовой пенсии – пришла страховая пенсия.</w:t>
      </w:r>
    </w:p>
    <w:p w:rsidR="0000097A" w:rsidRPr="00E661AC" w:rsidRDefault="0000097A" w:rsidP="001D0BAF">
      <w:pPr>
        <w:pStyle w:val="a9"/>
        <w:ind w:firstLine="567"/>
        <w:jc w:val="both"/>
        <w:rPr>
          <w:rFonts w:ascii="Times New Roman" w:hAnsi="Times New Roman"/>
          <w:sz w:val="28"/>
          <w:szCs w:val="28"/>
        </w:rPr>
      </w:pPr>
      <w:r w:rsidRPr="00E661AC">
        <w:rPr>
          <w:rFonts w:ascii="Times New Roman" w:hAnsi="Times New Roman"/>
          <w:sz w:val="28"/>
          <w:szCs w:val="28"/>
        </w:rPr>
        <w:tab/>
        <w:t>С</w:t>
      </w:r>
      <w:r w:rsidR="002C6168" w:rsidRPr="00E661AC">
        <w:rPr>
          <w:rFonts w:ascii="Times New Roman" w:hAnsi="Times New Roman"/>
          <w:sz w:val="28"/>
          <w:szCs w:val="28"/>
        </w:rPr>
        <w:t xml:space="preserve"> 1</w:t>
      </w:r>
      <w:r w:rsidRPr="00E661AC">
        <w:rPr>
          <w:rFonts w:ascii="Times New Roman" w:hAnsi="Times New Roman"/>
          <w:sz w:val="28"/>
          <w:szCs w:val="28"/>
        </w:rPr>
        <w:t xml:space="preserve"> июля 2015 года Татарстан стал площадкой пилотного проекта нового порядка оплаты больничного листка, когда перечисление страховых выплат из ФСС идет напрямую работнику.</w:t>
      </w:r>
    </w:p>
    <w:p w:rsidR="0000097A" w:rsidRPr="00E661AC" w:rsidRDefault="0000097A" w:rsidP="001D0BAF">
      <w:pPr>
        <w:pStyle w:val="a9"/>
        <w:ind w:firstLine="567"/>
        <w:jc w:val="both"/>
        <w:rPr>
          <w:rFonts w:ascii="Times New Roman" w:hAnsi="Times New Roman"/>
          <w:sz w:val="28"/>
          <w:szCs w:val="28"/>
        </w:rPr>
      </w:pPr>
      <w:r w:rsidRPr="00E661AC">
        <w:rPr>
          <w:rFonts w:ascii="Times New Roman" w:hAnsi="Times New Roman"/>
          <w:sz w:val="28"/>
          <w:szCs w:val="28"/>
        </w:rPr>
        <w:tab/>
        <w:t>С</w:t>
      </w:r>
      <w:r w:rsidR="002C6168" w:rsidRPr="00E661AC">
        <w:rPr>
          <w:rFonts w:ascii="Times New Roman" w:hAnsi="Times New Roman"/>
          <w:sz w:val="28"/>
          <w:szCs w:val="28"/>
        </w:rPr>
        <w:t xml:space="preserve"> 1</w:t>
      </w:r>
      <w:r w:rsidR="00254155" w:rsidRPr="00E661AC">
        <w:rPr>
          <w:rFonts w:ascii="Times New Roman" w:hAnsi="Times New Roman"/>
          <w:sz w:val="28"/>
          <w:szCs w:val="28"/>
        </w:rPr>
        <w:t xml:space="preserve"> января 2016</w:t>
      </w:r>
      <w:r w:rsidRPr="00E661AC">
        <w:rPr>
          <w:rFonts w:ascii="Times New Roman" w:hAnsi="Times New Roman"/>
          <w:sz w:val="28"/>
          <w:szCs w:val="28"/>
        </w:rPr>
        <w:t xml:space="preserve"> года изменен Порядок обеспече</w:t>
      </w:r>
      <w:r w:rsidR="002C6168" w:rsidRPr="00E661AC">
        <w:rPr>
          <w:rFonts w:ascii="Times New Roman" w:hAnsi="Times New Roman"/>
          <w:sz w:val="28"/>
          <w:szCs w:val="28"/>
        </w:rPr>
        <w:t xml:space="preserve">ния работников </w:t>
      </w:r>
      <w:r w:rsidRPr="00E661AC">
        <w:rPr>
          <w:rFonts w:ascii="Times New Roman" w:hAnsi="Times New Roman"/>
          <w:sz w:val="28"/>
          <w:szCs w:val="28"/>
        </w:rPr>
        <w:t>государственных и муниципальных учреждений Республики Татарстан санаторными путевками.</w:t>
      </w:r>
    </w:p>
    <w:p w:rsidR="007D25DD" w:rsidRPr="00E661AC" w:rsidRDefault="007D25DD" w:rsidP="001D0BAF">
      <w:pPr>
        <w:pStyle w:val="a9"/>
        <w:ind w:firstLine="567"/>
        <w:jc w:val="both"/>
        <w:rPr>
          <w:rFonts w:ascii="Times New Roman" w:hAnsi="Times New Roman"/>
          <w:sz w:val="28"/>
          <w:szCs w:val="28"/>
        </w:rPr>
      </w:pPr>
      <w:r w:rsidRPr="00E661AC">
        <w:rPr>
          <w:rFonts w:ascii="Times New Roman" w:hAnsi="Times New Roman"/>
          <w:sz w:val="28"/>
          <w:szCs w:val="28"/>
        </w:rPr>
        <w:t>В мае 2016г. Правительством РФ было утверждено Постановление от 11.05.2016г.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Постановление Правительства РФ от 11.05.2016г. №536). Постановление Правительства РФ от 11.05.2016г. №536 пришло на смену Положению об особенностях режима рабочего времени и времени отдыха  педагогических и иных работников, образовательных учреждений, утвержденного приказом Минобрнауки от 27.03.2006г. №69.  В ныне действующем  Особенностях режима рабочего времени, утвержденных  Постановлением Правительства РФ от 11.05.2016г. №536,  в отличие от предыдущего Положения,   конкретно указано какие особенности режима рабочего времени в каких документах должны быть отражены.</w:t>
      </w:r>
    </w:p>
    <w:p w:rsidR="00FF5CC1" w:rsidRPr="00E661AC" w:rsidRDefault="0000097A" w:rsidP="001D0BAF">
      <w:pPr>
        <w:pStyle w:val="a9"/>
        <w:ind w:firstLine="567"/>
        <w:jc w:val="both"/>
        <w:rPr>
          <w:rFonts w:ascii="Times New Roman" w:hAnsi="Times New Roman"/>
          <w:sz w:val="28"/>
          <w:szCs w:val="28"/>
        </w:rPr>
      </w:pPr>
      <w:r w:rsidRPr="00E661AC">
        <w:rPr>
          <w:rFonts w:ascii="Times New Roman" w:hAnsi="Times New Roman"/>
          <w:sz w:val="28"/>
          <w:szCs w:val="28"/>
        </w:rPr>
        <w:tab/>
        <w:t>Все эти изменения в законодательстве напрямую касаются каждого работающего, требуют обновления локальных актов организаци</w:t>
      </w:r>
      <w:r w:rsidR="0060761A" w:rsidRPr="00E661AC">
        <w:rPr>
          <w:rFonts w:ascii="Times New Roman" w:hAnsi="Times New Roman"/>
          <w:sz w:val="28"/>
          <w:szCs w:val="28"/>
        </w:rPr>
        <w:t>й</w:t>
      </w:r>
      <w:r w:rsidR="002C6168" w:rsidRPr="00E661AC">
        <w:rPr>
          <w:rFonts w:ascii="Times New Roman" w:hAnsi="Times New Roman"/>
          <w:sz w:val="28"/>
          <w:szCs w:val="28"/>
        </w:rPr>
        <w:t xml:space="preserve"> и  разъяснений</w:t>
      </w:r>
      <w:r w:rsidRPr="00E661AC">
        <w:rPr>
          <w:rFonts w:ascii="Times New Roman" w:hAnsi="Times New Roman"/>
          <w:sz w:val="28"/>
          <w:szCs w:val="28"/>
        </w:rPr>
        <w:t>. Соответствующие изменения и дополнений внес</w:t>
      </w:r>
      <w:r w:rsidR="00345630" w:rsidRPr="00E661AC">
        <w:rPr>
          <w:rFonts w:ascii="Times New Roman" w:hAnsi="Times New Roman"/>
          <w:sz w:val="28"/>
          <w:szCs w:val="28"/>
        </w:rPr>
        <w:t>ены в территориальное</w:t>
      </w:r>
      <w:r w:rsidRPr="00E661AC">
        <w:rPr>
          <w:rFonts w:ascii="Times New Roman" w:hAnsi="Times New Roman"/>
          <w:sz w:val="28"/>
          <w:szCs w:val="28"/>
        </w:rPr>
        <w:t xml:space="preserve"> Соглашение.</w:t>
      </w:r>
    </w:p>
    <w:p w:rsidR="000805FA" w:rsidRPr="00E661AC" w:rsidRDefault="00604A0C" w:rsidP="001D0BAF">
      <w:pPr>
        <w:pStyle w:val="a9"/>
        <w:ind w:firstLine="567"/>
        <w:jc w:val="both"/>
        <w:rPr>
          <w:rFonts w:ascii="Times New Roman" w:hAnsi="Times New Roman"/>
          <w:sz w:val="28"/>
          <w:szCs w:val="28"/>
        </w:rPr>
      </w:pPr>
      <w:r w:rsidRPr="00E661AC">
        <w:rPr>
          <w:rFonts w:ascii="Times New Roman" w:hAnsi="Times New Roman"/>
          <w:sz w:val="28"/>
          <w:szCs w:val="28"/>
        </w:rPr>
        <w:lastRenderedPageBreak/>
        <w:t xml:space="preserve">Совет профсоюзных организации </w:t>
      </w:r>
      <w:r w:rsidR="0053653C" w:rsidRPr="00E661AC">
        <w:rPr>
          <w:rFonts w:ascii="Times New Roman" w:hAnsi="Times New Roman"/>
          <w:sz w:val="28"/>
          <w:szCs w:val="28"/>
        </w:rPr>
        <w:t>благодарит выборные профсоюзные органы, первичных организаций,  всех членов Профсоюза, которые сохраняют ему верность и активно участвуют во всех делах по защите государственной</w:t>
      </w:r>
      <w:r w:rsidR="00580355" w:rsidRPr="00E661AC">
        <w:rPr>
          <w:rFonts w:ascii="Times New Roman" w:hAnsi="Times New Roman"/>
          <w:sz w:val="28"/>
          <w:szCs w:val="28"/>
        </w:rPr>
        <w:t xml:space="preserve"> и муниципальной</w:t>
      </w:r>
      <w:r w:rsidR="0053653C" w:rsidRPr="00E661AC">
        <w:rPr>
          <w:rFonts w:ascii="Times New Roman" w:hAnsi="Times New Roman"/>
          <w:sz w:val="28"/>
          <w:szCs w:val="28"/>
        </w:rPr>
        <w:t xml:space="preserve"> системы образования, защите своих прав и профессиональных интересов.</w:t>
      </w:r>
    </w:p>
    <w:p w:rsidR="008577E7" w:rsidRPr="00E661AC" w:rsidRDefault="008577E7" w:rsidP="001D0BAF">
      <w:pPr>
        <w:pStyle w:val="a9"/>
        <w:ind w:firstLine="567"/>
        <w:jc w:val="both"/>
        <w:rPr>
          <w:rFonts w:ascii="Times New Roman" w:hAnsi="Times New Roman"/>
          <w:sz w:val="28"/>
          <w:szCs w:val="28"/>
        </w:rPr>
      </w:pPr>
      <w:r w:rsidRPr="00E661AC">
        <w:rPr>
          <w:rFonts w:ascii="Times New Roman" w:hAnsi="Times New Roman"/>
          <w:sz w:val="28"/>
          <w:szCs w:val="28"/>
        </w:rPr>
        <w:t>Для выполнения уставных задач, достижения поставленных целей Профсоюз выстраивает свою работу, в первую очередь, на принципах социального партнерства как важнейшего правового механизма, определяющего взаимоотношения Профсоюза и его партнеров в решении всего спектра задач в образовании.</w:t>
      </w:r>
    </w:p>
    <w:p w:rsidR="008577E7" w:rsidRPr="00E661AC" w:rsidRDefault="008577E7" w:rsidP="001D0BAF">
      <w:pPr>
        <w:pStyle w:val="a9"/>
        <w:ind w:firstLine="567"/>
        <w:jc w:val="both"/>
        <w:rPr>
          <w:rFonts w:ascii="Times New Roman" w:hAnsi="Times New Roman"/>
          <w:sz w:val="28"/>
          <w:szCs w:val="28"/>
        </w:rPr>
      </w:pPr>
      <w:r w:rsidRPr="00E661AC">
        <w:rPr>
          <w:rFonts w:ascii="Times New Roman" w:hAnsi="Times New Roman"/>
          <w:sz w:val="28"/>
          <w:szCs w:val="28"/>
        </w:rPr>
        <w:t>И мы уверены, что прочные партнерские отношения, установившиеся между Управлением образования и территориальными организациями профсоюза являются залогом успешной реализации территориального Соглашения. Вопросы социальной защиты, материального и морального стимулирования труда работников, охраны труда, соблюдения профсоюзных льгот будет и в дальнейшем под постоянным контролем.</w:t>
      </w:r>
    </w:p>
    <w:p w:rsidR="00EC6F2E" w:rsidRPr="00E661AC" w:rsidRDefault="00EC6F2E" w:rsidP="001D0BAF">
      <w:pPr>
        <w:pStyle w:val="a9"/>
        <w:ind w:firstLine="567"/>
        <w:jc w:val="both"/>
        <w:rPr>
          <w:rFonts w:ascii="Times New Roman" w:hAnsi="Times New Roman"/>
          <w:color w:val="FF0000"/>
          <w:sz w:val="28"/>
          <w:szCs w:val="28"/>
        </w:rPr>
      </w:pPr>
    </w:p>
    <w:sectPr w:rsidR="00EC6F2E" w:rsidRPr="00E661AC" w:rsidSect="001D0BAF">
      <w:footerReference w:type="default" r:id="rId9"/>
      <w:type w:val="continuous"/>
      <w:pgSz w:w="11909" w:h="16834" w:code="9"/>
      <w:pgMar w:top="284" w:right="852" w:bottom="567" w:left="1134"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D61" w:rsidRDefault="00260D61" w:rsidP="00D90336">
      <w:r>
        <w:separator/>
      </w:r>
    </w:p>
  </w:endnote>
  <w:endnote w:type="continuationSeparator" w:id="1">
    <w:p w:rsidR="00260D61" w:rsidRDefault="00260D61" w:rsidP="00D90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5001"/>
      <w:docPartObj>
        <w:docPartGallery w:val="Page Numbers (Bottom of Page)"/>
        <w:docPartUnique/>
      </w:docPartObj>
    </w:sdtPr>
    <w:sdtContent>
      <w:p w:rsidR="008E165C" w:rsidRDefault="0080354B">
        <w:pPr>
          <w:pStyle w:val="a5"/>
          <w:jc w:val="right"/>
        </w:pPr>
        <w:fldSimple w:instr=" PAGE   \* MERGEFORMAT ">
          <w:r w:rsidR="001D0BAF">
            <w:rPr>
              <w:noProof/>
            </w:rPr>
            <w:t>1</w:t>
          </w:r>
        </w:fldSimple>
      </w:p>
    </w:sdtContent>
  </w:sdt>
  <w:p w:rsidR="008E165C" w:rsidRDefault="008E16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D61" w:rsidRDefault="00260D61" w:rsidP="00D90336">
      <w:r>
        <w:separator/>
      </w:r>
    </w:p>
  </w:footnote>
  <w:footnote w:type="continuationSeparator" w:id="1">
    <w:p w:rsidR="00260D61" w:rsidRDefault="00260D61" w:rsidP="00D90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3CE0"/>
    <w:multiLevelType w:val="hybridMultilevel"/>
    <w:tmpl w:val="0E52C696"/>
    <w:lvl w:ilvl="0" w:tplc="3A14621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95939DF"/>
    <w:multiLevelType w:val="hybridMultilevel"/>
    <w:tmpl w:val="AE5CA682"/>
    <w:lvl w:ilvl="0" w:tplc="137601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794452"/>
    <w:multiLevelType w:val="hybridMultilevel"/>
    <w:tmpl w:val="895CF6CA"/>
    <w:lvl w:ilvl="0" w:tplc="5B9621C8">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452A2300"/>
    <w:multiLevelType w:val="hybridMultilevel"/>
    <w:tmpl w:val="84B0ED66"/>
    <w:lvl w:ilvl="0" w:tplc="5CE66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8C5770"/>
    <w:multiLevelType w:val="hybridMultilevel"/>
    <w:tmpl w:val="374242B6"/>
    <w:lvl w:ilvl="0" w:tplc="C06225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B6394C"/>
    <w:rsid w:val="0000097A"/>
    <w:rsid w:val="00001D60"/>
    <w:rsid w:val="00003FD4"/>
    <w:rsid w:val="00005DBA"/>
    <w:rsid w:val="00010755"/>
    <w:rsid w:val="00013F3E"/>
    <w:rsid w:val="000372E7"/>
    <w:rsid w:val="00040BB9"/>
    <w:rsid w:val="00045CC9"/>
    <w:rsid w:val="00056C3F"/>
    <w:rsid w:val="00065EAE"/>
    <w:rsid w:val="0007139B"/>
    <w:rsid w:val="0007588A"/>
    <w:rsid w:val="000805FA"/>
    <w:rsid w:val="000877FF"/>
    <w:rsid w:val="0009442B"/>
    <w:rsid w:val="0009512B"/>
    <w:rsid w:val="000B025F"/>
    <w:rsid w:val="000B038D"/>
    <w:rsid w:val="000C17F5"/>
    <w:rsid w:val="000C7A9C"/>
    <w:rsid w:val="000D65F4"/>
    <w:rsid w:val="000E4C7F"/>
    <w:rsid w:val="000F4595"/>
    <w:rsid w:val="000F4DB1"/>
    <w:rsid w:val="001035AD"/>
    <w:rsid w:val="00104FA6"/>
    <w:rsid w:val="0010675D"/>
    <w:rsid w:val="0011114B"/>
    <w:rsid w:val="0011461E"/>
    <w:rsid w:val="00125174"/>
    <w:rsid w:val="00126B4A"/>
    <w:rsid w:val="00147777"/>
    <w:rsid w:val="00150968"/>
    <w:rsid w:val="001760F6"/>
    <w:rsid w:val="00176959"/>
    <w:rsid w:val="00185EFD"/>
    <w:rsid w:val="001A0576"/>
    <w:rsid w:val="001A0D1F"/>
    <w:rsid w:val="001A0F17"/>
    <w:rsid w:val="001B5DE8"/>
    <w:rsid w:val="001D0216"/>
    <w:rsid w:val="001D0BAF"/>
    <w:rsid w:val="001D1118"/>
    <w:rsid w:val="001D3613"/>
    <w:rsid w:val="001D4B17"/>
    <w:rsid w:val="001F5E54"/>
    <w:rsid w:val="001F6889"/>
    <w:rsid w:val="00200679"/>
    <w:rsid w:val="00205F48"/>
    <w:rsid w:val="002345A5"/>
    <w:rsid w:val="002411E1"/>
    <w:rsid w:val="00254155"/>
    <w:rsid w:val="00260D61"/>
    <w:rsid w:val="00261A23"/>
    <w:rsid w:val="00285C9B"/>
    <w:rsid w:val="00294429"/>
    <w:rsid w:val="002A1C53"/>
    <w:rsid w:val="002B13E9"/>
    <w:rsid w:val="002B22EA"/>
    <w:rsid w:val="002B72C8"/>
    <w:rsid w:val="002C6168"/>
    <w:rsid w:val="002D231A"/>
    <w:rsid w:val="002D2649"/>
    <w:rsid w:val="002F0E33"/>
    <w:rsid w:val="003151A6"/>
    <w:rsid w:val="00315A9D"/>
    <w:rsid w:val="00317531"/>
    <w:rsid w:val="00320A61"/>
    <w:rsid w:val="00321763"/>
    <w:rsid w:val="00331C79"/>
    <w:rsid w:val="00345630"/>
    <w:rsid w:val="00366549"/>
    <w:rsid w:val="00374589"/>
    <w:rsid w:val="003774FE"/>
    <w:rsid w:val="003776AD"/>
    <w:rsid w:val="003829F6"/>
    <w:rsid w:val="0038310A"/>
    <w:rsid w:val="00390DBF"/>
    <w:rsid w:val="003A3473"/>
    <w:rsid w:val="003B6ACB"/>
    <w:rsid w:val="003E2FD4"/>
    <w:rsid w:val="003F4BD6"/>
    <w:rsid w:val="003F736E"/>
    <w:rsid w:val="0040344A"/>
    <w:rsid w:val="004106A8"/>
    <w:rsid w:val="00412DCA"/>
    <w:rsid w:val="00416B81"/>
    <w:rsid w:val="00432657"/>
    <w:rsid w:val="00432D75"/>
    <w:rsid w:val="00432F4F"/>
    <w:rsid w:val="00434C04"/>
    <w:rsid w:val="0044130A"/>
    <w:rsid w:val="0044397E"/>
    <w:rsid w:val="00443C1E"/>
    <w:rsid w:val="00467F21"/>
    <w:rsid w:val="0048189B"/>
    <w:rsid w:val="00485647"/>
    <w:rsid w:val="00486CF2"/>
    <w:rsid w:val="004B012C"/>
    <w:rsid w:val="004C5B68"/>
    <w:rsid w:val="004C6602"/>
    <w:rsid w:val="004D7F5B"/>
    <w:rsid w:val="004F0B4F"/>
    <w:rsid w:val="00501735"/>
    <w:rsid w:val="00513CBE"/>
    <w:rsid w:val="005267A0"/>
    <w:rsid w:val="0053653C"/>
    <w:rsid w:val="00544CC9"/>
    <w:rsid w:val="00574E7A"/>
    <w:rsid w:val="00577ED2"/>
    <w:rsid w:val="00580355"/>
    <w:rsid w:val="00582199"/>
    <w:rsid w:val="005906BA"/>
    <w:rsid w:val="0059724E"/>
    <w:rsid w:val="005A059F"/>
    <w:rsid w:val="005A30F7"/>
    <w:rsid w:val="005B5AED"/>
    <w:rsid w:val="005C1C1C"/>
    <w:rsid w:val="005F0633"/>
    <w:rsid w:val="00604A0C"/>
    <w:rsid w:val="0060761A"/>
    <w:rsid w:val="00616362"/>
    <w:rsid w:val="00620C07"/>
    <w:rsid w:val="00621108"/>
    <w:rsid w:val="00631C0A"/>
    <w:rsid w:val="0063521E"/>
    <w:rsid w:val="00641AC3"/>
    <w:rsid w:val="0066444D"/>
    <w:rsid w:val="00672027"/>
    <w:rsid w:val="00675441"/>
    <w:rsid w:val="006C0B0C"/>
    <w:rsid w:val="006D0422"/>
    <w:rsid w:val="006E1344"/>
    <w:rsid w:val="006E5EE4"/>
    <w:rsid w:val="006F1739"/>
    <w:rsid w:val="007142EE"/>
    <w:rsid w:val="00735B16"/>
    <w:rsid w:val="00744948"/>
    <w:rsid w:val="00745633"/>
    <w:rsid w:val="0074638C"/>
    <w:rsid w:val="00747944"/>
    <w:rsid w:val="007646E4"/>
    <w:rsid w:val="00765D54"/>
    <w:rsid w:val="00780CEA"/>
    <w:rsid w:val="00780EE1"/>
    <w:rsid w:val="0078235D"/>
    <w:rsid w:val="00786434"/>
    <w:rsid w:val="0079620A"/>
    <w:rsid w:val="007B3076"/>
    <w:rsid w:val="007B48F1"/>
    <w:rsid w:val="007B5FF6"/>
    <w:rsid w:val="007D25DD"/>
    <w:rsid w:val="007E4854"/>
    <w:rsid w:val="0080354B"/>
    <w:rsid w:val="008038C7"/>
    <w:rsid w:val="008303CE"/>
    <w:rsid w:val="00834ECF"/>
    <w:rsid w:val="00841770"/>
    <w:rsid w:val="0085077A"/>
    <w:rsid w:val="00854468"/>
    <w:rsid w:val="00856530"/>
    <w:rsid w:val="008577E7"/>
    <w:rsid w:val="0086168A"/>
    <w:rsid w:val="008A193F"/>
    <w:rsid w:val="008A7CF3"/>
    <w:rsid w:val="008B04C9"/>
    <w:rsid w:val="008C0AC8"/>
    <w:rsid w:val="008C451C"/>
    <w:rsid w:val="008C6217"/>
    <w:rsid w:val="008C79ED"/>
    <w:rsid w:val="008E165C"/>
    <w:rsid w:val="00904196"/>
    <w:rsid w:val="00912C55"/>
    <w:rsid w:val="009153CC"/>
    <w:rsid w:val="00944CF6"/>
    <w:rsid w:val="00975BB9"/>
    <w:rsid w:val="00976F5B"/>
    <w:rsid w:val="009A5FC1"/>
    <w:rsid w:val="009A7052"/>
    <w:rsid w:val="009B2F81"/>
    <w:rsid w:val="009E22F4"/>
    <w:rsid w:val="009E4A6A"/>
    <w:rsid w:val="00A008CB"/>
    <w:rsid w:val="00A02068"/>
    <w:rsid w:val="00A073B6"/>
    <w:rsid w:val="00A134D3"/>
    <w:rsid w:val="00A2258E"/>
    <w:rsid w:val="00A37ADF"/>
    <w:rsid w:val="00A44C87"/>
    <w:rsid w:val="00A46D85"/>
    <w:rsid w:val="00A47911"/>
    <w:rsid w:val="00A51669"/>
    <w:rsid w:val="00A53F22"/>
    <w:rsid w:val="00A64E6C"/>
    <w:rsid w:val="00A72F35"/>
    <w:rsid w:val="00A835EF"/>
    <w:rsid w:val="00A86B4E"/>
    <w:rsid w:val="00A97BB2"/>
    <w:rsid w:val="00AA6F7B"/>
    <w:rsid w:val="00AB70BE"/>
    <w:rsid w:val="00AE26A0"/>
    <w:rsid w:val="00AE3B0E"/>
    <w:rsid w:val="00B0501D"/>
    <w:rsid w:val="00B12D8F"/>
    <w:rsid w:val="00B22EF0"/>
    <w:rsid w:val="00B40653"/>
    <w:rsid w:val="00B569F4"/>
    <w:rsid w:val="00B6394C"/>
    <w:rsid w:val="00B7450B"/>
    <w:rsid w:val="00B840CB"/>
    <w:rsid w:val="00B90BE2"/>
    <w:rsid w:val="00B935F6"/>
    <w:rsid w:val="00BB350C"/>
    <w:rsid w:val="00BC2CE1"/>
    <w:rsid w:val="00BD3D38"/>
    <w:rsid w:val="00BD533F"/>
    <w:rsid w:val="00BF6D7F"/>
    <w:rsid w:val="00C00DF8"/>
    <w:rsid w:val="00C24C57"/>
    <w:rsid w:val="00C25341"/>
    <w:rsid w:val="00C34417"/>
    <w:rsid w:val="00C52532"/>
    <w:rsid w:val="00C62E1B"/>
    <w:rsid w:val="00C64568"/>
    <w:rsid w:val="00C72E99"/>
    <w:rsid w:val="00C7385A"/>
    <w:rsid w:val="00C9030C"/>
    <w:rsid w:val="00CB0E99"/>
    <w:rsid w:val="00CC148B"/>
    <w:rsid w:val="00CD6597"/>
    <w:rsid w:val="00CE5EBE"/>
    <w:rsid w:val="00D0015F"/>
    <w:rsid w:val="00D04976"/>
    <w:rsid w:val="00D211A6"/>
    <w:rsid w:val="00D321DF"/>
    <w:rsid w:val="00D505C2"/>
    <w:rsid w:val="00D5617B"/>
    <w:rsid w:val="00D5640E"/>
    <w:rsid w:val="00D677C2"/>
    <w:rsid w:val="00D80F3F"/>
    <w:rsid w:val="00D83DC0"/>
    <w:rsid w:val="00D86713"/>
    <w:rsid w:val="00D90336"/>
    <w:rsid w:val="00D90CBE"/>
    <w:rsid w:val="00D97E9D"/>
    <w:rsid w:val="00DA5FFC"/>
    <w:rsid w:val="00DB1F97"/>
    <w:rsid w:val="00DB2FD4"/>
    <w:rsid w:val="00DB6828"/>
    <w:rsid w:val="00DB735E"/>
    <w:rsid w:val="00DC0D45"/>
    <w:rsid w:val="00DC3781"/>
    <w:rsid w:val="00DC4A3B"/>
    <w:rsid w:val="00DE1EC6"/>
    <w:rsid w:val="00DF26E6"/>
    <w:rsid w:val="00DF74DD"/>
    <w:rsid w:val="00E01839"/>
    <w:rsid w:val="00E05A47"/>
    <w:rsid w:val="00E133FC"/>
    <w:rsid w:val="00E16659"/>
    <w:rsid w:val="00E34441"/>
    <w:rsid w:val="00E405F9"/>
    <w:rsid w:val="00E606CE"/>
    <w:rsid w:val="00E65316"/>
    <w:rsid w:val="00E661AC"/>
    <w:rsid w:val="00E716A0"/>
    <w:rsid w:val="00E75621"/>
    <w:rsid w:val="00E8146B"/>
    <w:rsid w:val="00E82B20"/>
    <w:rsid w:val="00E8326D"/>
    <w:rsid w:val="00EA09FC"/>
    <w:rsid w:val="00EA5A3A"/>
    <w:rsid w:val="00EC6F2E"/>
    <w:rsid w:val="00EE3D34"/>
    <w:rsid w:val="00EF2EAB"/>
    <w:rsid w:val="00F0119C"/>
    <w:rsid w:val="00F07E51"/>
    <w:rsid w:val="00F15D6B"/>
    <w:rsid w:val="00F20FEC"/>
    <w:rsid w:val="00F21859"/>
    <w:rsid w:val="00F25302"/>
    <w:rsid w:val="00F4184B"/>
    <w:rsid w:val="00F44B2D"/>
    <w:rsid w:val="00F5316E"/>
    <w:rsid w:val="00F55384"/>
    <w:rsid w:val="00F614BD"/>
    <w:rsid w:val="00F64458"/>
    <w:rsid w:val="00F71EFC"/>
    <w:rsid w:val="00FA5CD6"/>
    <w:rsid w:val="00FB5FCE"/>
    <w:rsid w:val="00FC3D09"/>
    <w:rsid w:val="00FD27C0"/>
    <w:rsid w:val="00FD4E8F"/>
    <w:rsid w:val="00FD54D4"/>
    <w:rsid w:val="00FD7698"/>
    <w:rsid w:val="00FE3CC4"/>
    <w:rsid w:val="00FF5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FD"/>
  </w:style>
  <w:style w:type="paragraph" w:styleId="2">
    <w:name w:val="heading 2"/>
    <w:basedOn w:val="a"/>
    <w:next w:val="a"/>
    <w:link w:val="20"/>
    <w:uiPriority w:val="9"/>
    <w:unhideWhenUsed/>
    <w:qFormat/>
    <w:rsid w:val="00A835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336"/>
    <w:pPr>
      <w:tabs>
        <w:tab w:val="center" w:pos="4677"/>
        <w:tab w:val="right" w:pos="9355"/>
      </w:tabs>
    </w:pPr>
  </w:style>
  <w:style w:type="character" w:customStyle="1" w:styleId="a4">
    <w:name w:val="Верхний колонтитул Знак"/>
    <w:basedOn w:val="a0"/>
    <w:link w:val="a3"/>
    <w:uiPriority w:val="99"/>
    <w:rsid w:val="00D90336"/>
  </w:style>
  <w:style w:type="paragraph" w:styleId="a5">
    <w:name w:val="footer"/>
    <w:basedOn w:val="a"/>
    <w:link w:val="a6"/>
    <w:uiPriority w:val="99"/>
    <w:unhideWhenUsed/>
    <w:rsid w:val="00D90336"/>
    <w:pPr>
      <w:tabs>
        <w:tab w:val="center" w:pos="4677"/>
        <w:tab w:val="right" w:pos="9355"/>
      </w:tabs>
    </w:pPr>
  </w:style>
  <w:style w:type="character" w:customStyle="1" w:styleId="a6">
    <w:name w:val="Нижний колонтитул Знак"/>
    <w:basedOn w:val="a0"/>
    <w:link w:val="a5"/>
    <w:uiPriority w:val="99"/>
    <w:rsid w:val="00D90336"/>
  </w:style>
  <w:style w:type="character" w:customStyle="1" w:styleId="a7">
    <w:name w:val="Гипертекстовая ссылка"/>
    <w:basedOn w:val="a0"/>
    <w:uiPriority w:val="99"/>
    <w:rsid w:val="0000097A"/>
    <w:rPr>
      <w:color w:val="106BBE"/>
    </w:rPr>
  </w:style>
  <w:style w:type="paragraph" w:styleId="a8">
    <w:name w:val="List Paragraph"/>
    <w:basedOn w:val="a"/>
    <w:uiPriority w:val="34"/>
    <w:qFormat/>
    <w:rsid w:val="0000097A"/>
    <w:pPr>
      <w:spacing w:after="200" w:line="276" w:lineRule="auto"/>
      <w:ind w:left="720"/>
      <w:contextualSpacing/>
    </w:pPr>
    <w:rPr>
      <w:rFonts w:ascii="Calibri" w:eastAsia="Calibri" w:hAnsi="Calibri" w:cs="Times New Roman"/>
    </w:rPr>
  </w:style>
  <w:style w:type="paragraph" w:styleId="a9">
    <w:name w:val="No Spacing"/>
    <w:uiPriority w:val="99"/>
    <w:qFormat/>
    <w:rsid w:val="007B5FF6"/>
    <w:rPr>
      <w:rFonts w:ascii="Calibri" w:eastAsia="Calibri" w:hAnsi="Calibri" w:cs="Times New Roman"/>
    </w:rPr>
  </w:style>
  <w:style w:type="paragraph" w:styleId="aa">
    <w:name w:val="Normal (Web)"/>
    <w:basedOn w:val="a"/>
    <w:unhideWhenUsed/>
    <w:rsid w:val="00056C3F"/>
    <w:pPr>
      <w:spacing w:after="300"/>
    </w:pPr>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056C3F"/>
    <w:pPr>
      <w:widowControl w:val="0"/>
      <w:autoSpaceDE w:val="0"/>
      <w:autoSpaceDN w:val="0"/>
      <w:adjustRightInd w:val="0"/>
      <w:spacing w:line="316" w:lineRule="atLeast"/>
      <w:ind w:firstLine="708"/>
      <w:jc w:val="both"/>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semiHidden/>
    <w:rsid w:val="00056C3F"/>
    <w:rPr>
      <w:rFonts w:ascii="Times New Roman" w:eastAsia="Times New Roman" w:hAnsi="Times New Roman" w:cs="Times New Roman"/>
      <w:sz w:val="28"/>
      <w:szCs w:val="28"/>
      <w:lang w:eastAsia="ru-RU"/>
    </w:rPr>
  </w:style>
  <w:style w:type="character" w:styleId="ad">
    <w:name w:val="Strong"/>
    <w:basedOn w:val="a0"/>
    <w:uiPriority w:val="22"/>
    <w:qFormat/>
    <w:rsid w:val="00856530"/>
    <w:rPr>
      <w:b/>
      <w:bCs/>
    </w:rPr>
  </w:style>
  <w:style w:type="character" w:styleId="ae">
    <w:name w:val="Emphasis"/>
    <w:basedOn w:val="a0"/>
    <w:uiPriority w:val="20"/>
    <w:qFormat/>
    <w:rsid w:val="00856530"/>
    <w:rPr>
      <w:i/>
      <w:iCs/>
    </w:rPr>
  </w:style>
  <w:style w:type="table" w:styleId="af">
    <w:name w:val="Table Grid"/>
    <w:basedOn w:val="a1"/>
    <w:uiPriority w:val="59"/>
    <w:rsid w:val="00443C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835E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0336"/>
    <w:pPr>
      <w:tabs>
        <w:tab w:val="center" w:pos="4677"/>
        <w:tab w:val="right" w:pos="9355"/>
      </w:tabs>
    </w:pPr>
  </w:style>
  <w:style w:type="character" w:customStyle="1" w:styleId="a4">
    <w:name w:val="Верхний колонтитул Знак"/>
    <w:basedOn w:val="a0"/>
    <w:link w:val="a3"/>
    <w:uiPriority w:val="99"/>
    <w:semiHidden/>
    <w:rsid w:val="00D90336"/>
  </w:style>
  <w:style w:type="paragraph" w:styleId="a5">
    <w:name w:val="footer"/>
    <w:basedOn w:val="a"/>
    <w:link w:val="a6"/>
    <w:uiPriority w:val="99"/>
    <w:unhideWhenUsed/>
    <w:rsid w:val="00D90336"/>
    <w:pPr>
      <w:tabs>
        <w:tab w:val="center" w:pos="4677"/>
        <w:tab w:val="right" w:pos="9355"/>
      </w:tabs>
    </w:pPr>
  </w:style>
  <w:style w:type="character" w:customStyle="1" w:styleId="a6">
    <w:name w:val="Нижний колонтитул Знак"/>
    <w:basedOn w:val="a0"/>
    <w:link w:val="a5"/>
    <w:uiPriority w:val="99"/>
    <w:rsid w:val="00D90336"/>
  </w:style>
  <w:style w:type="character" w:customStyle="1" w:styleId="a7">
    <w:name w:val="Гипертекстовая ссылка"/>
    <w:basedOn w:val="a0"/>
    <w:uiPriority w:val="99"/>
    <w:rsid w:val="0000097A"/>
    <w:rPr>
      <w:color w:val="106BBE"/>
    </w:rPr>
  </w:style>
  <w:style w:type="paragraph" w:styleId="a8">
    <w:name w:val="List Paragraph"/>
    <w:basedOn w:val="a"/>
    <w:uiPriority w:val="34"/>
    <w:qFormat/>
    <w:rsid w:val="0000097A"/>
    <w:pPr>
      <w:spacing w:after="200" w:line="276" w:lineRule="auto"/>
      <w:ind w:left="720"/>
      <w:contextualSpacing/>
    </w:pPr>
    <w:rPr>
      <w:rFonts w:ascii="Calibri" w:eastAsia="Calibri" w:hAnsi="Calibri" w:cs="Times New Roman"/>
    </w:rPr>
  </w:style>
  <w:style w:type="paragraph" w:styleId="a9">
    <w:name w:val="No Spacing"/>
    <w:uiPriority w:val="99"/>
    <w:qFormat/>
    <w:rsid w:val="007B5FF6"/>
    <w:rPr>
      <w:rFonts w:ascii="Calibri" w:eastAsia="Calibri" w:hAnsi="Calibri" w:cs="Times New Roman"/>
    </w:rPr>
  </w:style>
  <w:style w:type="paragraph" w:styleId="aa">
    <w:name w:val="Normal (Web)"/>
    <w:basedOn w:val="a"/>
    <w:unhideWhenUsed/>
    <w:rsid w:val="00056C3F"/>
    <w:pPr>
      <w:spacing w:after="300"/>
    </w:pPr>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056C3F"/>
    <w:pPr>
      <w:widowControl w:val="0"/>
      <w:autoSpaceDE w:val="0"/>
      <w:autoSpaceDN w:val="0"/>
      <w:adjustRightInd w:val="0"/>
      <w:spacing w:line="316" w:lineRule="atLeast"/>
      <w:ind w:firstLine="708"/>
      <w:jc w:val="both"/>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semiHidden/>
    <w:rsid w:val="00056C3F"/>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78606.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первый элемент и дата" Version="1987"/>
</file>

<file path=customXml/itemProps1.xml><?xml version="1.0" encoding="utf-8"?>
<ds:datastoreItem xmlns:ds="http://schemas.openxmlformats.org/officeDocument/2006/customXml" ds:itemID="{8A42C86D-86BA-4264-8D93-07BFCF9D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1</Pages>
  <Words>5360</Words>
  <Characters>30552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профсоюзов образования</dc:creator>
  <cp:keywords/>
  <dc:description/>
  <cp:lastModifiedBy>user</cp:lastModifiedBy>
  <cp:revision>60</cp:revision>
  <cp:lastPrinted>2018-01-16T12:28:00Z</cp:lastPrinted>
  <dcterms:created xsi:type="dcterms:W3CDTF">2015-12-29T10:42:00Z</dcterms:created>
  <dcterms:modified xsi:type="dcterms:W3CDTF">2019-02-04T05:23:00Z</dcterms:modified>
</cp:coreProperties>
</file>