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AB" w:rsidRPr="0094776A" w:rsidRDefault="001D2CAB" w:rsidP="00D306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776A">
        <w:rPr>
          <w:rFonts w:ascii="Times New Roman" w:hAnsi="Times New Roman"/>
          <w:b/>
          <w:sz w:val="28"/>
          <w:szCs w:val="28"/>
          <w:lang w:val="ru-RU"/>
        </w:rPr>
        <w:t xml:space="preserve">Проверочный лист для осуществления профсоюзного контроля за соблюдением трудового законодательства и иных нормативных правовых актов, содержащих нормы трудового законодательства, </w:t>
      </w:r>
      <w:r w:rsidR="00A5295D" w:rsidRPr="0094776A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94776A">
        <w:rPr>
          <w:rFonts w:ascii="Times New Roman" w:hAnsi="Times New Roman"/>
          <w:b/>
          <w:sz w:val="28"/>
          <w:szCs w:val="28"/>
          <w:lang w:val="ru-RU"/>
        </w:rPr>
        <w:t xml:space="preserve"> условии коллективного договора</w:t>
      </w:r>
      <w:r w:rsidR="0094776A">
        <w:rPr>
          <w:rFonts w:ascii="Times New Roman" w:hAnsi="Times New Roman"/>
          <w:b/>
          <w:sz w:val="28"/>
          <w:szCs w:val="28"/>
          <w:lang w:val="ru-RU"/>
        </w:rPr>
        <w:t xml:space="preserve"> на 2021-23годы</w:t>
      </w:r>
    </w:p>
    <w:p w:rsidR="00D30637" w:rsidRPr="0094776A" w:rsidRDefault="00D30637" w:rsidP="00D306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4"/>
        <w:gridCol w:w="4544"/>
      </w:tblGrid>
      <w:tr w:rsidR="00A5295D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13511E" w:rsidP="00B95EB4">
            <w:pPr>
              <w:widowControl w:val="0"/>
              <w:tabs>
                <w:tab w:val="right" w:pos="5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A5295D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A5295D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295D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</w:t>
            </w:r>
            <w:r w:rsidR="00440BBB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проведения контрольного  мероприятия с заполнением проверочного листа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A5295D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35FA" w:rsidRPr="00A5295D" w:rsidTr="007A1C99">
        <w:trPr>
          <w:cantSplit/>
          <w:trHeight w:val="128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FA" w:rsidRPr="00A5295D" w:rsidRDefault="002935FA" w:rsidP="002935FA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фамилии и инициалы</w:t>
            </w:r>
          </w:p>
          <w:p w:rsidR="002935FA" w:rsidRPr="00A5295D" w:rsidRDefault="002935FA" w:rsidP="00293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 ко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ируемой </w:t>
            </w: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изации,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5FA" w:rsidRPr="007F1263" w:rsidRDefault="002935FA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F1263" w:rsidRPr="00A5295D" w:rsidTr="007A1C99">
        <w:trPr>
          <w:cantSplit/>
          <w:trHeight w:val="976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3" w:rsidRPr="00A5295D" w:rsidRDefault="007F1263" w:rsidP="007F1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3" w:rsidRPr="007F1263" w:rsidRDefault="007F1263" w:rsidP="007F126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Альметьевская территориальная организация Общероссийского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рофсоюза образования</w:t>
            </w:r>
          </w:p>
        </w:tc>
      </w:tr>
      <w:tr w:rsidR="00A5295D" w:rsidRPr="00A5295D" w:rsidTr="007A1C99">
        <w:trPr>
          <w:cantSplit/>
          <w:trHeight w:val="647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r w:rsidR="00B93D83"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контрольного мероприятия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B93D83" w:rsidP="0094776A">
            <w:pPr>
              <w:widowControl w:val="0"/>
              <w:tabs>
                <w:tab w:val="left" w:leader="underscore" w:pos="1478"/>
                <w:tab w:val="left" w:leader="underscore" w:pos="1723"/>
                <w:tab w:val="left" w:leader="underscore" w:pos="240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>№____ от «___»________2022г.</w:t>
            </w:r>
          </w:p>
        </w:tc>
      </w:tr>
      <w:tr w:rsidR="00A5295D" w:rsidRPr="00A5295D" w:rsidTr="007A1C99">
        <w:trPr>
          <w:cantSplit/>
          <w:trHeight w:val="74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D" w:rsidRPr="00A5295D" w:rsidRDefault="00A5295D" w:rsidP="00B95EB4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 w:rsid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фамилии и инициалы</w:t>
            </w:r>
          </w:p>
          <w:p w:rsidR="00A5295D" w:rsidRPr="00A5295D" w:rsidRDefault="00B95EB4" w:rsidP="007F1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 ко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</w:t>
            </w:r>
            <w:r w:rsidR="007F1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ирующего </w:t>
            </w:r>
            <w:r w:rsidRPr="00947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органа, проводящего</w:t>
            </w:r>
            <w:r w:rsidR="00A5295D" w:rsidRPr="00A5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мероприятие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D" w:rsidRPr="007F1263" w:rsidRDefault="007F1263" w:rsidP="007F126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126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Правовой инспектор труда                       Мушакова Гульназ Равилевна</w:t>
            </w:r>
          </w:p>
        </w:tc>
      </w:tr>
      <w:tr w:rsidR="00EF27F2" w:rsidRPr="00A5295D" w:rsidTr="007A1C99">
        <w:trPr>
          <w:cantSplit/>
          <w:trHeight w:val="487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7F2" w:rsidRPr="00A5295D" w:rsidRDefault="00EF27F2" w:rsidP="00B95EB4">
            <w:pPr>
              <w:widowControl w:val="0"/>
              <w:tabs>
                <w:tab w:val="left" w:pos="2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7F2" w:rsidRPr="00A5295D" w:rsidRDefault="007F1263" w:rsidP="0094776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«______»_____________________2022г.</w:t>
            </w:r>
          </w:p>
        </w:tc>
      </w:tr>
    </w:tbl>
    <w:p w:rsidR="000B600C" w:rsidRDefault="000B600C"/>
    <w:p w:rsidR="000B600C" w:rsidRDefault="00A5295D" w:rsidP="00016C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95D">
        <w:rPr>
          <w:rFonts w:ascii="Times New Roman" w:eastAsia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  <w:r w:rsidR="00A17DD3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 и коллективного договора. </w:t>
      </w:r>
    </w:p>
    <w:p w:rsidR="00EA1C2A" w:rsidRDefault="00EA1C2A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C2A" w:rsidRDefault="00016C41" w:rsidP="00016C41">
      <w:pPr>
        <w:pStyle w:val="ab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41">
        <w:rPr>
          <w:rFonts w:ascii="Times New Roman" w:eastAsia="Times New Roman" w:hAnsi="Times New Roman" w:cs="Times New Roman"/>
          <w:sz w:val="28"/>
          <w:szCs w:val="28"/>
        </w:rPr>
        <w:t>Вопросы по условию трудового договора</w:t>
      </w:r>
      <w:r w:rsidR="00F93FFC">
        <w:rPr>
          <w:rFonts w:ascii="Times New Roman" w:eastAsia="Times New Roman" w:hAnsi="Times New Roman" w:cs="Times New Roman"/>
          <w:sz w:val="28"/>
          <w:szCs w:val="28"/>
        </w:rPr>
        <w:t xml:space="preserve"> и доп</w:t>
      </w:r>
      <w:r w:rsidR="00A17DD3">
        <w:rPr>
          <w:rFonts w:ascii="Times New Roman" w:eastAsia="Times New Roman" w:hAnsi="Times New Roman" w:cs="Times New Roman"/>
          <w:sz w:val="28"/>
          <w:szCs w:val="28"/>
        </w:rPr>
        <w:t xml:space="preserve">олнительных </w:t>
      </w:r>
      <w:r w:rsidR="00F93FFC">
        <w:rPr>
          <w:rFonts w:ascii="Times New Roman" w:eastAsia="Times New Roman" w:hAnsi="Times New Roman" w:cs="Times New Roman"/>
          <w:sz w:val="28"/>
          <w:szCs w:val="28"/>
        </w:rPr>
        <w:t>соглашений к нему</w:t>
      </w:r>
      <w:r w:rsidRPr="00016C41">
        <w:rPr>
          <w:rFonts w:ascii="Times New Roman" w:eastAsia="Times New Roman" w:hAnsi="Times New Roman" w:cs="Times New Roman"/>
          <w:sz w:val="28"/>
          <w:szCs w:val="28"/>
        </w:rPr>
        <w:t xml:space="preserve">, аттестации, охране труда и др.:  </w:t>
      </w:r>
    </w:p>
    <w:p w:rsidR="005C4BD9" w:rsidRPr="00016C41" w:rsidRDefault="005C4BD9" w:rsidP="005C4BD9">
      <w:pPr>
        <w:pStyle w:val="ab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5521"/>
        <w:gridCol w:w="956"/>
        <w:gridCol w:w="983"/>
        <w:gridCol w:w="1487"/>
      </w:tblGrid>
      <w:tr w:rsidR="000379EE" w:rsidRPr="00016C41" w:rsidTr="00F02B01">
        <w:trPr>
          <w:jc w:val="center"/>
        </w:trPr>
        <w:tc>
          <w:tcPr>
            <w:tcW w:w="907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1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Вопросы</w:t>
            </w:r>
          </w:p>
        </w:tc>
        <w:tc>
          <w:tcPr>
            <w:tcW w:w="3426" w:type="dxa"/>
            <w:gridSpan w:val="3"/>
          </w:tcPr>
          <w:p w:rsidR="00EA1C2A" w:rsidRPr="00016C41" w:rsidRDefault="00EA1C2A" w:rsidP="00016C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A1C2A" w:rsidRPr="00016C41" w:rsidRDefault="00EA1C2A" w:rsidP="00016C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3" w:type="dxa"/>
          </w:tcPr>
          <w:p w:rsidR="00EA1C2A" w:rsidRPr="00016C41" w:rsidRDefault="00EA1C2A" w:rsidP="00016C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EA1C2A" w:rsidRPr="00016C41" w:rsidRDefault="00EA1C2A" w:rsidP="00016C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536E" w:rsidRPr="00016C41" w:rsidTr="00F02B01">
        <w:trPr>
          <w:jc w:val="center"/>
        </w:trPr>
        <w:tc>
          <w:tcPr>
            <w:tcW w:w="9854" w:type="dxa"/>
            <w:gridSpan w:val="5"/>
          </w:tcPr>
          <w:p w:rsidR="0027536E" w:rsidRPr="00016C41" w:rsidRDefault="00F918A9" w:rsidP="00F918A9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Условия трудового договора</w:t>
            </w:r>
            <w:r w:rsidR="0027536E"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рабочее время и время отдыха</w:t>
            </w: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EA1C2A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1" w:type="dxa"/>
          </w:tcPr>
          <w:p w:rsidR="00EA1C2A" w:rsidRPr="00016C41" w:rsidRDefault="000379EE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 содержит обязательные условия, содержащиеся в</w:t>
            </w:r>
            <w:r w:rsidR="0027536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 w:rsidR="0027536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Т</w:t>
            </w:r>
            <w:r w:rsidR="0027536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 РФ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6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EA1C2A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1" w:type="dxa"/>
          </w:tcPr>
          <w:p w:rsidR="00EA1C2A" w:rsidRPr="00016C41" w:rsidRDefault="0027536E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поименована в соответствии со штатным расписанием</w:t>
            </w:r>
          </w:p>
        </w:tc>
        <w:tc>
          <w:tcPr>
            <w:tcW w:w="956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A1C2A" w:rsidRPr="00016C41" w:rsidRDefault="00EA1C2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1" w:type="dxa"/>
          </w:tcPr>
          <w:p w:rsidR="000379EE" w:rsidRPr="00016C41" w:rsidRDefault="0027536E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рудовой договор является срочным по времени действия в строгом соответствии с причинами, указанными в ст</w:t>
            </w: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ТК РФ, указана причина срочности договора (на период отсутствия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основного работника, на момент заключения договора работник является пенсионером по возрасту):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законом и причина указана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 w:val="restart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законом, но причина не указана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нарушении закона и причина не указана 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1" w:type="dxa"/>
          </w:tcPr>
          <w:p w:rsidR="000379EE" w:rsidRPr="00016C41" w:rsidRDefault="0027536E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составных частях заработной платы (базовый оклад, должностной оклад, стимулирующие, компенсационные выплаты, доплаты, надбавки и поощрительные выплаты – указаны в рублях или содержит отсылочные нормы к Положению, которым установлен размер выплаты и условия ее начисления):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составные части заработной платы указаны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 w:val="restart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заработной платы в конкретном размере указаны частично, но содержатся отсылочные нормы к Положениям об оплате труда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заработной платы не указаны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1" w:type="dxa"/>
          </w:tcPr>
          <w:p w:rsidR="000379EE" w:rsidRPr="00016C41" w:rsidRDefault="0027536E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 режим рабочего времени и времени отдыха (продолжительность рабочей недели, выходные дни, особый режим работы, продолжительность основного отпуска, продолжительность и причина установления дополнительного отпуска):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1" w:type="dxa"/>
          </w:tcPr>
          <w:p w:rsidR="000379EE" w:rsidRPr="00016C41" w:rsidRDefault="0027536E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ттестация рабочего места по условиям труда: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 w:val="restart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79E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9EE" w:rsidRPr="00016C41" w:rsidTr="00F02B01">
        <w:trPr>
          <w:jc w:val="center"/>
        </w:trPr>
        <w:tc>
          <w:tcPr>
            <w:tcW w:w="907" w:type="dxa"/>
            <w:vMerge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79EE" w:rsidRPr="00016C41" w:rsidRDefault="000379EE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Картой аттестации рабочего места работник ознакомлен под роспись: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1" w:type="dxa"/>
          </w:tcPr>
          <w:p w:rsidR="00387857" w:rsidRPr="00016C41" w:rsidRDefault="00387857" w:rsidP="000379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договоры по содержанию не актуализированы: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 w:val="restart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неоднократно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Причины: (перечислить)</w:t>
            </w: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вызывает затруднения при актуализации трудовых договоров:</w:t>
            </w: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857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помощь может быть оказана Профсоюзом при актуализации:</w:t>
            </w: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857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0379EE" w:rsidRPr="00016C41" w:rsidTr="00F02B01">
        <w:trPr>
          <w:jc w:val="center"/>
        </w:trPr>
        <w:tc>
          <w:tcPr>
            <w:tcW w:w="907" w:type="dxa"/>
          </w:tcPr>
          <w:p w:rsidR="000379E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1" w:type="dxa"/>
          </w:tcPr>
          <w:p w:rsidR="000379EE" w:rsidRPr="00016C41" w:rsidRDefault="0027536E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составных частях заработной платы работник информируется путем выдачи расчетного листка:</w:t>
            </w:r>
          </w:p>
        </w:tc>
        <w:tc>
          <w:tcPr>
            <w:tcW w:w="956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379EE" w:rsidRPr="00016C41" w:rsidRDefault="000379E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36E" w:rsidRPr="00016C41" w:rsidTr="00F02B01">
        <w:trPr>
          <w:jc w:val="center"/>
        </w:trPr>
        <w:tc>
          <w:tcPr>
            <w:tcW w:w="907" w:type="dxa"/>
          </w:tcPr>
          <w:p w:rsidR="0027536E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1" w:type="dxa"/>
          </w:tcPr>
          <w:p w:rsidR="0027536E" w:rsidRPr="00016C41" w:rsidRDefault="0027536E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были случаи задержки выплаты аванса, заработной платы:_________</w:t>
            </w:r>
          </w:p>
        </w:tc>
        <w:tc>
          <w:tcPr>
            <w:tcW w:w="956" w:type="dxa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36E" w:rsidRPr="00016C41" w:rsidTr="00F02B01">
        <w:trPr>
          <w:jc w:val="center"/>
        </w:trPr>
        <w:tc>
          <w:tcPr>
            <w:tcW w:w="907" w:type="dxa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27536E" w:rsidRPr="00016C41" w:rsidRDefault="0027536E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задержки выплаты заработной платы</w:t>
            </w:r>
          </w:p>
        </w:tc>
        <w:tc>
          <w:tcPr>
            <w:tcW w:w="3426" w:type="dxa"/>
            <w:gridSpan w:val="3"/>
          </w:tcPr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6E" w:rsidRPr="00016C41" w:rsidRDefault="0027536E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причины)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521" w:type="dxa"/>
          </w:tcPr>
          <w:p w:rsidR="00387857" w:rsidRPr="00016C41" w:rsidRDefault="0027536E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 трудовой деятельности работника передаются в ПФР в электронном виде, в установленные законодательством сроки, (в т.ч. с кодом выслуга лет): 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 нарушений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F" w:rsidRPr="00016C41" w:rsidTr="00F02B01">
        <w:trPr>
          <w:jc w:val="center"/>
        </w:trPr>
        <w:tc>
          <w:tcPr>
            <w:tcW w:w="9854" w:type="dxa"/>
            <w:gridSpan w:val="5"/>
          </w:tcPr>
          <w:p w:rsidR="0090210F" w:rsidRPr="00016C41" w:rsidRDefault="0090210F" w:rsidP="00016C41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Заработная плата на уровне МРОТ</w:t>
            </w:r>
          </w:p>
        </w:tc>
      </w:tr>
      <w:tr w:rsidR="0090210F" w:rsidRPr="00016C41" w:rsidTr="00F02B01">
        <w:trPr>
          <w:jc w:val="center"/>
        </w:trPr>
        <w:tc>
          <w:tcPr>
            <w:tcW w:w="907" w:type="dxa"/>
          </w:tcPr>
          <w:p w:rsidR="0090210F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1" w:type="dxa"/>
          </w:tcPr>
          <w:p w:rsidR="0090210F" w:rsidRPr="00016C41" w:rsidRDefault="0090210F" w:rsidP="009021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базовый оклад (тарифная ставка) по которым менее размера МРОТ по РФ</w:t>
            </w:r>
          </w:p>
        </w:tc>
        <w:tc>
          <w:tcPr>
            <w:tcW w:w="3426" w:type="dxa"/>
            <w:gridSpan w:val="3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должности)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1" w:type="dxa"/>
          </w:tcPr>
          <w:p w:rsidR="00387857" w:rsidRPr="00016C41" w:rsidRDefault="0090210F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установленных компенсационных выплат выводится за пределы размера МРОТ (за особые условия труда, повышенный размер оплаты труда на работу в ночное время, повышенный размер оплаты труда за работу в выходные, праздничные дни)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 w:val="restart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  <w:vMerge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F" w:rsidRPr="00016C41" w:rsidTr="00F02B01">
        <w:trPr>
          <w:jc w:val="center"/>
        </w:trPr>
        <w:tc>
          <w:tcPr>
            <w:tcW w:w="907" w:type="dxa"/>
            <w:vMerge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Пояснить ситуацию</w:t>
            </w:r>
          </w:p>
        </w:tc>
        <w:tc>
          <w:tcPr>
            <w:tcW w:w="3426" w:type="dxa"/>
            <w:gridSpan w:val="3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(ситуация)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1" w:type="dxa"/>
          </w:tcPr>
          <w:p w:rsidR="00387857" w:rsidRPr="00016C41" w:rsidRDefault="0090210F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акт установления оклада (тарифной ставки) данной категории работников в размере МРОТ РФ за счет средств муниципалитета: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F" w:rsidRPr="00016C41" w:rsidTr="00F02B01">
        <w:trPr>
          <w:jc w:val="center"/>
        </w:trPr>
        <w:tc>
          <w:tcPr>
            <w:tcW w:w="907" w:type="dxa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должности (ссылка на НПА муниципального  органа)</w:t>
            </w:r>
          </w:p>
        </w:tc>
        <w:tc>
          <w:tcPr>
            <w:tcW w:w="3426" w:type="dxa"/>
            <w:gridSpan w:val="3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(должности)</w:t>
            </w:r>
          </w:p>
        </w:tc>
      </w:tr>
      <w:tr w:rsidR="0090210F" w:rsidRPr="00016C41" w:rsidTr="00F02B01">
        <w:trPr>
          <w:jc w:val="center"/>
        </w:trPr>
        <w:tc>
          <w:tcPr>
            <w:tcW w:w="9854" w:type="dxa"/>
            <w:gridSpan w:val="5"/>
          </w:tcPr>
          <w:p w:rsidR="0090210F" w:rsidRPr="00016C41" w:rsidRDefault="0090210F" w:rsidP="00016C41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обязательств по охране труда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1" w:type="dxa"/>
          </w:tcPr>
          <w:p w:rsidR="00387857" w:rsidRPr="00016C41" w:rsidRDefault="0090210F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се рабочие места аттестованы по условиям труда: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F" w:rsidRPr="00016C41" w:rsidTr="00F02B01">
        <w:trPr>
          <w:jc w:val="center"/>
        </w:trPr>
        <w:tc>
          <w:tcPr>
            <w:tcW w:w="907" w:type="dxa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0210F" w:rsidRPr="00016C41" w:rsidRDefault="0090210F" w:rsidP="00EC42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мероприятия:</w:t>
            </w:r>
            <w:bookmarkStart w:id="0" w:name="_GoBack"/>
            <w:bookmarkEnd w:id="0"/>
          </w:p>
        </w:tc>
        <w:tc>
          <w:tcPr>
            <w:tcW w:w="3426" w:type="dxa"/>
            <w:gridSpan w:val="3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1" w:type="dxa"/>
          </w:tcPr>
          <w:p w:rsidR="00387857" w:rsidRPr="00016C41" w:rsidRDefault="0090210F" w:rsidP="00387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7857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 ознакомлен под роспись с Картой аттестации рабочего места по условиям труда: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E1A" w:rsidRPr="00016C41" w:rsidTr="00F02B01">
        <w:trPr>
          <w:trHeight w:val="602"/>
          <w:jc w:val="center"/>
        </w:trPr>
        <w:tc>
          <w:tcPr>
            <w:tcW w:w="907" w:type="dxa"/>
          </w:tcPr>
          <w:p w:rsidR="00B87E1A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1" w:type="dxa"/>
          </w:tcPr>
          <w:p w:rsidR="00B87E1A" w:rsidRPr="00016C41" w:rsidRDefault="0090210F" w:rsidP="009021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7E1A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 итогам аттестации рабочего места по условиям труда установлена доплата:</w:t>
            </w:r>
          </w:p>
        </w:tc>
        <w:tc>
          <w:tcPr>
            <w:tcW w:w="3426" w:type="dxa"/>
            <w:gridSpan w:val="3"/>
          </w:tcPr>
          <w:p w:rsidR="00B87E1A" w:rsidRPr="00016C41" w:rsidRDefault="00B87E1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E1A" w:rsidRPr="00016C41" w:rsidRDefault="00B87E1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работников)</w:t>
            </w:r>
          </w:p>
        </w:tc>
      </w:tr>
      <w:tr w:rsidR="00B87E1A" w:rsidRPr="00016C41" w:rsidTr="00F02B01">
        <w:trPr>
          <w:jc w:val="center"/>
        </w:trPr>
        <w:tc>
          <w:tcPr>
            <w:tcW w:w="907" w:type="dxa"/>
          </w:tcPr>
          <w:p w:rsidR="00B87E1A" w:rsidRPr="00016C41" w:rsidRDefault="00B87E1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87E1A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7E1A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и дни дополнительного оплачиваемого отпуска:</w:t>
            </w:r>
          </w:p>
        </w:tc>
        <w:tc>
          <w:tcPr>
            <w:tcW w:w="3426" w:type="dxa"/>
            <w:gridSpan w:val="3"/>
          </w:tcPr>
          <w:p w:rsidR="00B87E1A" w:rsidRPr="00016C41" w:rsidRDefault="00B87E1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E1A" w:rsidRPr="00016C41" w:rsidRDefault="00B87E1A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работников)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1" w:type="dxa"/>
          </w:tcPr>
          <w:p w:rsidR="00387857" w:rsidRPr="00016C41" w:rsidRDefault="0090210F" w:rsidP="005E1D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1D85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итогам аттестации рабочих мест по условиям труда сформулированы мероприятия по </w:t>
            </w:r>
            <w:r w:rsidR="005E1D85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достижению оптимальных условий труда: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21" w:type="dxa"/>
          </w:tcPr>
          <w:p w:rsidR="00387857" w:rsidRPr="00016C41" w:rsidRDefault="0090210F" w:rsidP="005E1D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1D85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ериодические медицинские осмотры работников проводятся на регулярной основе за счет средств Работодателя: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F" w:rsidRPr="00016C41" w:rsidTr="00F02B01">
        <w:trPr>
          <w:jc w:val="center"/>
        </w:trPr>
        <w:tc>
          <w:tcPr>
            <w:tcW w:w="907" w:type="dxa"/>
          </w:tcPr>
          <w:p w:rsidR="0090210F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1" w:type="dxa"/>
          </w:tcPr>
          <w:p w:rsidR="0090210F" w:rsidRPr="00016C41" w:rsidRDefault="0090210F" w:rsidP="00902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мероприятия потребовали дополнительной оплаты: </w:t>
            </w:r>
          </w:p>
        </w:tc>
        <w:tc>
          <w:tcPr>
            <w:tcW w:w="3426" w:type="dxa"/>
            <w:gridSpan w:val="3"/>
          </w:tcPr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10F" w:rsidRPr="00016C41" w:rsidRDefault="0090210F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мероприятия)</w:t>
            </w:r>
          </w:p>
        </w:tc>
      </w:tr>
      <w:tr w:rsidR="0090210F" w:rsidRPr="00016C41" w:rsidTr="00F02B01">
        <w:trPr>
          <w:jc w:val="center"/>
        </w:trPr>
        <w:tc>
          <w:tcPr>
            <w:tcW w:w="9854" w:type="dxa"/>
            <w:gridSpan w:val="5"/>
          </w:tcPr>
          <w:p w:rsidR="0090210F" w:rsidRPr="00016C41" w:rsidRDefault="0090210F" w:rsidP="00016C41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иных обязательств</w:t>
            </w:r>
          </w:p>
        </w:tc>
      </w:tr>
      <w:tr w:rsidR="00387857" w:rsidRPr="00016C41" w:rsidTr="00F02B01">
        <w:trPr>
          <w:jc w:val="center"/>
        </w:trPr>
        <w:tc>
          <w:tcPr>
            <w:tcW w:w="907" w:type="dxa"/>
          </w:tcPr>
          <w:p w:rsidR="00387857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1" w:type="dxa"/>
          </w:tcPr>
          <w:p w:rsidR="00387857" w:rsidRPr="00016C41" w:rsidRDefault="0090210F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E1D85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 коллективного договора работник ознакомлен под роспись:</w:t>
            </w:r>
          </w:p>
        </w:tc>
        <w:tc>
          <w:tcPr>
            <w:tcW w:w="956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87857" w:rsidRPr="00016C41" w:rsidRDefault="00387857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B01" w:rsidRPr="00016C41" w:rsidTr="00F02B01">
        <w:trPr>
          <w:jc w:val="center"/>
        </w:trPr>
        <w:tc>
          <w:tcPr>
            <w:tcW w:w="907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1" w:type="dxa"/>
          </w:tcPr>
          <w:p w:rsidR="00F02B01" w:rsidRPr="00016C41" w:rsidRDefault="00F02B01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коллективного договора регулярно актуализируются по содержанию на предмет соответствия законодательству:</w:t>
            </w:r>
          </w:p>
        </w:tc>
        <w:tc>
          <w:tcPr>
            <w:tcW w:w="956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B01" w:rsidRPr="00016C41" w:rsidTr="00F02B01">
        <w:trPr>
          <w:jc w:val="center"/>
        </w:trPr>
        <w:tc>
          <w:tcPr>
            <w:tcW w:w="907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02B01" w:rsidRPr="00016C41" w:rsidRDefault="00F02B01" w:rsidP="005E1D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последней актуализации</w:t>
            </w:r>
          </w:p>
        </w:tc>
        <w:tc>
          <w:tcPr>
            <w:tcW w:w="3426" w:type="dxa"/>
            <w:gridSpan w:val="3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D85" w:rsidRPr="00016C41" w:rsidTr="00F02B01">
        <w:trPr>
          <w:jc w:val="center"/>
        </w:trPr>
        <w:tc>
          <w:tcPr>
            <w:tcW w:w="907" w:type="dxa"/>
          </w:tcPr>
          <w:p w:rsidR="005E1D85" w:rsidRPr="00016C41" w:rsidRDefault="00016C4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1" w:type="dxa"/>
          </w:tcPr>
          <w:p w:rsidR="005E1D85" w:rsidRPr="00016C41" w:rsidRDefault="0090210F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E1D85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молодых специалистов, заключивш</w:t>
            </w:r>
            <w:r w:rsidR="0027536E"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их трудовые договоры в 2022 г.</w:t>
            </w:r>
          </w:p>
        </w:tc>
        <w:tc>
          <w:tcPr>
            <w:tcW w:w="3426" w:type="dxa"/>
            <w:gridSpan w:val="3"/>
          </w:tcPr>
          <w:p w:rsidR="005E1D85" w:rsidRPr="00016C41" w:rsidRDefault="005E1D85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85" w:rsidRPr="00016C41" w:rsidRDefault="005E1D85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кол-во) </w:t>
            </w:r>
          </w:p>
        </w:tc>
      </w:tr>
      <w:tr w:rsidR="00F02B01" w:rsidRPr="00016C41" w:rsidTr="00F02B01">
        <w:trPr>
          <w:jc w:val="center"/>
        </w:trPr>
        <w:tc>
          <w:tcPr>
            <w:tcW w:w="907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1" w:type="dxa"/>
          </w:tcPr>
          <w:p w:rsidR="00F02B01" w:rsidRPr="00016C41" w:rsidRDefault="00F02B01" w:rsidP="002753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мера социальной поддержки молодому специалисту:</w:t>
            </w:r>
          </w:p>
        </w:tc>
        <w:tc>
          <w:tcPr>
            <w:tcW w:w="956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B01" w:rsidRPr="00016C41" w:rsidTr="00F02B01">
        <w:trPr>
          <w:jc w:val="center"/>
        </w:trPr>
        <w:tc>
          <w:tcPr>
            <w:tcW w:w="907" w:type="dxa"/>
            <w:vMerge w:val="restart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</w:p>
        </w:tc>
        <w:tc>
          <w:tcPr>
            <w:tcW w:w="3426" w:type="dxa"/>
            <w:gridSpan w:val="3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F02B01" w:rsidRPr="00016C41" w:rsidTr="00F02B01">
        <w:trPr>
          <w:jc w:val="center"/>
        </w:trPr>
        <w:tc>
          <w:tcPr>
            <w:tcW w:w="907" w:type="dxa"/>
            <w:vMerge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426" w:type="dxa"/>
            <w:gridSpan w:val="3"/>
          </w:tcPr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B01" w:rsidRPr="00016C41" w:rsidRDefault="00F02B01" w:rsidP="00EA1C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</w:tr>
    </w:tbl>
    <w:p w:rsidR="00EA1C2A" w:rsidRDefault="00EA1C2A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C2A" w:rsidRPr="00016C41" w:rsidRDefault="00016C41" w:rsidP="00B95EB4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41">
        <w:rPr>
          <w:rFonts w:ascii="Times New Roman" w:eastAsia="Times New Roman" w:hAnsi="Times New Roman" w:cs="Times New Roman"/>
          <w:sz w:val="28"/>
          <w:szCs w:val="28"/>
        </w:rPr>
        <w:t>Вопросы по Коллективному договору</w:t>
      </w:r>
      <w:r w:rsidRPr="00016C4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B95EB4" w:rsidRPr="00016C41" w:rsidRDefault="00B95EB4" w:rsidP="00B95EB4">
      <w:pPr>
        <w:widowControl w:val="0"/>
        <w:spacing w:after="0" w:line="240" w:lineRule="auto"/>
        <w:ind w:firstLine="960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877"/>
        <w:gridCol w:w="4517"/>
        <w:gridCol w:w="2513"/>
        <w:gridCol w:w="1027"/>
        <w:gridCol w:w="1415"/>
      </w:tblGrid>
      <w:tr w:rsidR="002D4826" w:rsidRPr="000B600C" w:rsidTr="00F02B01">
        <w:tc>
          <w:tcPr>
            <w:tcW w:w="734" w:type="dxa"/>
            <w:vMerge w:val="restart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588" w:type="dxa"/>
            <w:vMerge w:val="restart"/>
            <w:vAlign w:val="center"/>
          </w:tcPr>
          <w:p w:rsidR="002D4826" w:rsidRPr="000B600C" w:rsidRDefault="002D4826" w:rsidP="00E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>соблюдение Коллективного договора</w:t>
            </w:r>
          </w:p>
        </w:tc>
        <w:tc>
          <w:tcPr>
            <w:tcW w:w="2537" w:type="dxa"/>
            <w:vMerge w:val="restart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90" w:type="dxa"/>
            <w:gridSpan w:val="2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2D4826" w:rsidRPr="000B600C" w:rsidTr="00F02B01">
        <w:tc>
          <w:tcPr>
            <w:tcW w:w="734" w:type="dxa"/>
            <w:vMerge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4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26" w:rsidRPr="000B600C" w:rsidTr="00F02B01">
        <w:tc>
          <w:tcPr>
            <w:tcW w:w="734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2D4826" w:rsidRPr="000B600C" w:rsidRDefault="002D4826" w:rsidP="002D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6" w:rsidRPr="000B600C" w:rsidTr="00F02B01">
        <w:tc>
          <w:tcPr>
            <w:tcW w:w="10349" w:type="dxa"/>
            <w:gridSpan w:val="5"/>
            <w:vAlign w:val="center"/>
          </w:tcPr>
          <w:p w:rsidR="008A75D6" w:rsidRPr="00916AD1" w:rsidRDefault="00C43EE4" w:rsidP="00C43EE4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Соблюдение Коллективного договора </w:t>
            </w:r>
            <w:r w:rsidR="008A75D6"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работодател</w:t>
            </w: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ем</w:t>
            </w:r>
          </w:p>
        </w:tc>
      </w:tr>
      <w:tr w:rsidR="002D4826" w:rsidRPr="000B600C" w:rsidTr="00F02B01">
        <w:tc>
          <w:tcPr>
            <w:tcW w:w="734" w:type="dxa"/>
          </w:tcPr>
          <w:p w:rsidR="002D4826" w:rsidRPr="000B600C" w:rsidRDefault="002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2D4826" w:rsidRPr="000B600C" w:rsidRDefault="007D0E39" w:rsidP="00C43EE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с профсоюзным комитетом  вопрос</w:t>
            </w:r>
            <w:r w:rsidR="00C43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, затрагивающи</w:t>
            </w:r>
            <w:r w:rsidR="00C43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права и интересы работников:</w:t>
            </w:r>
            <w:r w:rsidRPr="000B60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37" w:type="dxa"/>
          </w:tcPr>
          <w:p w:rsidR="002D4826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П.2.2 Приложения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к Коллективному договору на 2021-23годы</w:t>
            </w:r>
          </w:p>
        </w:tc>
        <w:tc>
          <w:tcPr>
            <w:tcW w:w="1046" w:type="dxa"/>
          </w:tcPr>
          <w:p w:rsidR="002D4826" w:rsidRPr="000B600C" w:rsidRDefault="002D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826" w:rsidRPr="000B600C" w:rsidRDefault="002D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26" w:rsidRPr="000B600C" w:rsidTr="00F02B01">
        <w:tc>
          <w:tcPr>
            <w:tcW w:w="734" w:type="dxa"/>
          </w:tcPr>
          <w:p w:rsidR="002D4826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8" w:type="dxa"/>
          </w:tcPr>
          <w:p w:rsidR="002D4826" w:rsidRPr="000B600C" w:rsidRDefault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структуры учреждения, в том числе штатной структуры (расписании), об изменении условии 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работников – членов профсоюза по инициативе работодателя (наименование должности, режим и продолжительность рабочего времени, заработная плата, время отдыха, продолжительность отпусков и иные условия)</w:t>
            </w:r>
          </w:p>
        </w:tc>
        <w:tc>
          <w:tcPr>
            <w:tcW w:w="2537" w:type="dxa"/>
          </w:tcPr>
          <w:p w:rsidR="002D4826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на 2021-23годы</w:t>
            </w:r>
          </w:p>
        </w:tc>
        <w:tc>
          <w:tcPr>
            <w:tcW w:w="1046" w:type="dxa"/>
          </w:tcPr>
          <w:p w:rsidR="002D4826" w:rsidRPr="000B600C" w:rsidRDefault="002D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826" w:rsidRPr="000B600C" w:rsidRDefault="002D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88" w:type="dxa"/>
          </w:tcPr>
          <w:p w:rsidR="000B600C" w:rsidRPr="000B600C" w:rsidRDefault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режиме рабочего времени работников:</w:t>
            </w:r>
          </w:p>
        </w:tc>
        <w:tc>
          <w:tcPr>
            <w:tcW w:w="2537" w:type="dxa"/>
            <w:vMerge w:val="restart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2.2.2. Приложения №18 к Коллективному договору на 2021-23годы</w:t>
            </w: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88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работников учреждения на кого может быть распространен дистанционный вид работы; условия и сроки выполнения дистанционной работы в учреждении;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88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об установлении  графиков сменности, расписаний занятий (уроков)  (ст.103 ТК РФ);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588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о разделении рабочего времени на части (ст.105 ТК РФ, п.3.2. Приказа Минобрнауки РФ №536 от 11.05.2016г.)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588" w:type="dxa"/>
          </w:tcPr>
          <w:p w:rsidR="000B600C" w:rsidRPr="000B600C" w:rsidRDefault="003A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>введении, а также отмены режима неполного рабочего дня (смены) и (или) неполной рабочей недели ранее срока, на который они были установлены (ст.74 ТК РФ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8" w:type="dxa"/>
          </w:tcPr>
          <w:p w:rsidR="007D0E39" w:rsidRPr="000B600C" w:rsidRDefault="003A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переводе работника – члена профсоюза на другую работу в случаях, предусмотренных частью 3 статьи 72.2. ТК РФ</w:t>
            </w:r>
          </w:p>
        </w:tc>
        <w:tc>
          <w:tcPr>
            <w:tcW w:w="2537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88" w:type="dxa"/>
          </w:tcPr>
          <w:p w:rsidR="007D0E39" w:rsidRPr="00E46627" w:rsidRDefault="003A3927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D0E39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привлечении к сверхурочным работам (ст.99 ТК РФ), в выходные и нерабочие праздничные дни (ст.113 ТК РФ);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2.2.4. 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>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88" w:type="dxa"/>
          </w:tcPr>
          <w:p w:rsidR="007D0E39" w:rsidRPr="000B600C" w:rsidRDefault="003A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поручении работнику выполнять дополнительную работу на условиях совмещения должностей, увеличения объема работы, выполнения обязанностей временно отсутствующего работника (ст. 60.2 ТК РФ)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88" w:type="dxa"/>
          </w:tcPr>
          <w:p w:rsidR="007D0E39" w:rsidRPr="000B600C" w:rsidRDefault="003A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t>б установлении ежегодных дополнительных  оплачиваемых отпусков (ст.117 ТК РФ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88" w:type="dxa"/>
          </w:tcPr>
          <w:p w:rsidR="007D0E39" w:rsidRPr="000B600C" w:rsidRDefault="003A3927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D0E39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установлении заработной платы работника (ст.135 ТК РФ): </w:t>
            </w:r>
          </w:p>
          <w:p w:rsidR="007D0E39" w:rsidRPr="000B600C" w:rsidRDefault="007D0E39" w:rsidP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2.2.7. 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>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7" w:rsidRPr="000B600C" w:rsidTr="00F02B01">
        <w:tc>
          <w:tcPr>
            <w:tcW w:w="734" w:type="dxa"/>
          </w:tcPr>
          <w:p w:rsidR="00E46627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588" w:type="dxa"/>
          </w:tcPr>
          <w:p w:rsidR="00E46627" w:rsidRPr="00E46627" w:rsidRDefault="00E46627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6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установлении и изменении размеров выплат стимулирующего характера </w:t>
            </w:r>
            <w:r w:rsidRPr="00E4662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Pr="00E46627">
              <w:rPr>
                <w:rFonts w:ascii="Times New Roman" w:hAnsi="Times New Roman"/>
                <w:sz w:val="24"/>
                <w:szCs w:val="24"/>
                <w:lang w:val="ru-RU"/>
              </w:rPr>
              <w:t>статьи 135,</w:t>
            </w:r>
            <w:r w:rsidRPr="00E4662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144 ТК РФ</w:t>
            </w:r>
          </w:p>
        </w:tc>
        <w:tc>
          <w:tcPr>
            <w:tcW w:w="2537" w:type="dxa"/>
          </w:tcPr>
          <w:p w:rsidR="00E46627" w:rsidRPr="000B600C" w:rsidRDefault="00E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Приложения №18 к Коллективному договору на 2021-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23годы</w:t>
            </w:r>
          </w:p>
        </w:tc>
        <w:tc>
          <w:tcPr>
            <w:tcW w:w="1046" w:type="dxa"/>
          </w:tcPr>
          <w:p w:rsidR="00E46627" w:rsidRPr="000B600C" w:rsidRDefault="00E4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6627" w:rsidRPr="000B600C" w:rsidRDefault="00E4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4588" w:type="dxa"/>
          </w:tcPr>
          <w:p w:rsidR="007D0E39" w:rsidRPr="00E46627" w:rsidRDefault="00F14135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D0E39" w:rsidRPr="000B600C">
              <w:rPr>
                <w:rFonts w:ascii="Times New Roman" w:hAnsi="Times New Roman"/>
                <w:sz w:val="24"/>
                <w:szCs w:val="24"/>
                <w:lang w:val="ru-RU"/>
              </w:rPr>
              <w:t>б установлении размеров доплат за работу во вредных и (или) опасных условиях труда (ст.147 ТК РФ), за сверхурочную работу (ст.152 ТК РФ), за работу в выходные и нерабочие праздничные дни (ст.153 ТК РФ); за работу в ночное время (ст.154 ТК РФ);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588" w:type="dxa"/>
          </w:tcPr>
          <w:p w:rsidR="007D0E39" w:rsidRPr="00E46627" w:rsidRDefault="00F14135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="007D0E39" w:rsidRPr="000B600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б установлении сроков выплаты заработной платы работников (ст.136 ТК РФ);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2.2.9.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88" w:type="dxa"/>
          </w:tcPr>
          <w:p w:rsidR="007D0E39" w:rsidRPr="00E46627" w:rsidRDefault="00F14135" w:rsidP="00E46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D0E39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создании комиссии по охране труда (ст.218 ТК РФ);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88" w:type="dxa"/>
          </w:tcPr>
          <w:p w:rsidR="007D0E39" w:rsidRPr="000B600C" w:rsidRDefault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E39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и снятии дисциплинарного взыскания до истечения 1 года со дня его применения (ст.193,194 ТК РФ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88" w:type="dxa"/>
          </w:tcPr>
          <w:p w:rsidR="007D0E39" w:rsidRPr="000B600C" w:rsidRDefault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FF8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к награждению отраслевыми наградами и иными наградами (статья 191 ТК РФ)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  <w:r w:rsidR="00EE45BF" w:rsidRPr="000B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88" w:type="dxa"/>
          </w:tcPr>
          <w:p w:rsidR="007D0E39" w:rsidRPr="003A3927" w:rsidRDefault="00F14135" w:rsidP="000B600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0FF8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массовых увольнениях  работников (ст.180 ТК РФ).</w:t>
            </w:r>
          </w:p>
        </w:tc>
        <w:tc>
          <w:tcPr>
            <w:tcW w:w="2537" w:type="dxa"/>
          </w:tcPr>
          <w:p w:rsidR="007D0E39" w:rsidRPr="000B600C" w:rsidRDefault="00E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A6" w:rsidRPr="000B600C" w:rsidTr="00F02B01">
        <w:tc>
          <w:tcPr>
            <w:tcW w:w="734" w:type="dxa"/>
          </w:tcPr>
          <w:p w:rsidR="00C34CA6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88" w:type="dxa"/>
          </w:tcPr>
          <w:p w:rsidR="00C34CA6" w:rsidRDefault="00C34CA6" w:rsidP="00E466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культурно-массовых мероприятий и физкультурно-оздоровительной работы.</w:t>
            </w:r>
          </w:p>
          <w:p w:rsidR="00C43EE4" w:rsidRPr="00C43EE4" w:rsidRDefault="00C43EE4" w:rsidP="00C43EE4">
            <w:pPr>
              <w:pStyle w:val="1"/>
              <w:shd w:val="clear" w:color="auto" w:fill="auto"/>
              <w:tabs>
                <w:tab w:val="left" w:pos="567"/>
                <w:tab w:val="left" w:pos="141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84CA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новогодних мероприятий</w:t>
            </w:r>
            <w:r w:rsidRPr="00984CA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работников за счет выделяемых работодателем денежных средств для всех работников.</w:t>
            </w:r>
            <w:r w:rsidRPr="008A7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C34CA6" w:rsidRPr="000B600C" w:rsidRDefault="00C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Пп.</w:t>
            </w:r>
            <w:r w:rsidR="00C34CA6" w:rsidRPr="000B60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3.6.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C34CA6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34CA6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88" w:type="dxa"/>
          </w:tcPr>
          <w:p w:rsidR="000B600C" w:rsidRPr="000B600C" w:rsidRDefault="000B600C" w:rsidP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– членам профсоюза 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 w:rsidR="00F500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льгот и гаранти</w:t>
            </w:r>
            <w:r w:rsidR="00F500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37" w:type="dxa"/>
            <w:vMerge w:val="restart"/>
          </w:tcPr>
          <w:p w:rsidR="000B600C" w:rsidRPr="000B600C" w:rsidRDefault="000B600C" w:rsidP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2.5. Приложения №18 к Коллективному договору на 2021-23годы</w:t>
            </w: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1.13.1.</w:t>
            </w:r>
          </w:p>
        </w:tc>
        <w:tc>
          <w:tcPr>
            <w:tcW w:w="4588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за выполнение социально-значимой  работы, которые не учтены в  критериях  оценки эффективности деятельности   работников организации.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</w:tc>
        <w:tc>
          <w:tcPr>
            <w:tcW w:w="4588" w:type="dxa"/>
          </w:tcPr>
          <w:p w:rsidR="000B600C" w:rsidRPr="003A3927" w:rsidRDefault="00F14135" w:rsidP="00F141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р</w:t>
            </w:r>
            <w:r w:rsidR="000B600C" w:rsidRPr="000B600C">
              <w:rPr>
                <w:rFonts w:ascii="Times New Roman" w:hAnsi="Times New Roman"/>
                <w:sz w:val="24"/>
                <w:szCs w:val="24"/>
                <w:lang w:val="ru-RU"/>
              </w:rPr>
              <w:t>азовы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0B600C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премиальны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0B600C"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выплат работникам - членам профсоюза, за счет 2 % фонда премирования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следующих случаях</w:t>
            </w:r>
            <w:r w:rsidR="000B600C" w:rsidRPr="000B600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537" w:type="dxa"/>
            <w:vMerge w:val="restart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2.5.2. Приложения №18 к Коллективному договору на 2021-23годы</w:t>
            </w: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4588" w:type="dxa"/>
          </w:tcPr>
          <w:p w:rsidR="000B600C" w:rsidRPr="00F14135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по собственному желанию впервые после достижения пенсионного возраста либо приобретения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досрочную трудовую пенсию по старости, при стаже работы 10 и более лет в данной организации, материального вознаграждения в размере</w:t>
            </w:r>
            <w:r w:rsidRPr="000B600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14135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  <w:r w:rsidRPr="000B600C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 xml:space="preserve">,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работы до 10 лет в данной организации, материального вознаграждения в </w:t>
            </w:r>
            <w:r w:rsidRPr="00F14135">
              <w:rPr>
                <w:rFonts w:ascii="Times New Roman" w:hAnsi="Times New Roman" w:cs="Times New Roman"/>
                <w:sz w:val="24"/>
                <w:szCs w:val="24"/>
              </w:rPr>
              <w:t>размере 50% от должностного оклада</w:t>
            </w:r>
            <w:r w:rsidR="00F14135" w:rsidRPr="00F1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C" w:rsidRPr="000B600C" w:rsidTr="00F02B01">
        <w:tc>
          <w:tcPr>
            <w:tcW w:w="734" w:type="dxa"/>
          </w:tcPr>
          <w:p w:rsidR="000B600C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1.13.4.</w:t>
            </w:r>
          </w:p>
        </w:tc>
        <w:tc>
          <w:tcPr>
            <w:tcW w:w="4588" w:type="dxa"/>
          </w:tcPr>
          <w:p w:rsidR="000B600C" w:rsidRPr="00F14135" w:rsidRDefault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билярам работникам – членам профсоюза </w:t>
            </w:r>
            <w:r w:rsidR="000B600C" w:rsidRPr="00F14135">
              <w:rPr>
                <w:rFonts w:ascii="Times New Roman" w:hAnsi="Times New Roman" w:cs="Times New Roman"/>
                <w:sz w:val="24"/>
                <w:szCs w:val="24"/>
              </w:rPr>
              <w:t>(женщины – 50,55 и 60 лет, мужчины -50, 60 и 65 лет),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 стаже работы 10 и более лет в данной организации, материального вознаграждения в </w:t>
            </w:r>
            <w:r w:rsidR="000B600C" w:rsidRPr="00F14135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F141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B600C" w:rsidRPr="00F14135">
              <w:rPr>
                <w:rFonts w:ascii="Times New Roman" w:hAnsi="Times New Roman" w:cs="Times New Roman"/>
                <w:sz w:val="24"/>
                <w:szCs w:val="24"/>
              </w:rPr>
              <w:t xml:space="preserve">50% от должностного оклада, 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работы до 10 лет в данной организации, материального вознаграждения в размере </w:t>
            </w:r>
            <w:r w:rsidR="000B600C" w:rsidRPr="00F14135">
              <w:rPr>
                <w:rFonts w:ascii="Times New Roman" w:hAnsi="Times New Roman" w:cs="Times New Roman"/>
                <w:sz w:val="24"/>
                <w:szCs w:val="24"/>
              </w:rPr>
              <w:t>25% от должностного оклада</w:t>
            </w:r>
            <w:r w:rsidRPr="00F1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7" w:type="dxa"/>
            <w:vMerge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600C" w:rsidRPr="000B600C" w:rsidRDefault="000B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88" w:type="dxa"/>
          </w:tcPr>
          <w:p w:rsidR="007D0E39" w:rsidRPr="000B600C" w:rsidRDefault="00DA0FF8" w:rsidP="008C740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F14135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работникам – членам профсоюза гаранти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и льгот, связанны</w:t>
            </w:r>
            <w:r w:rsidR="00F141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с их трудовой деятельностью: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4588" w:type="dxa"/>
          </w:tcPr>
          <w:p w:rsidR="007D0E39" w:rsidRPr="000B600C" w:rsidRDefault="00DA0FF8" w:rsidP="008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от основной работы с сохранением среднего заработка  председателя и членов  выборного органа П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для участия в качестве делегатов в работе, созываемых вышестоящими органами Профсоюза, Пленумов, конференций, участия в работе выборных коллегиальных органов Профсоюза, на время краткосрочной профсоюзной учебы.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4588" w:type="dxa"/>
          </w:tcPr>
          <w:p w:rsidR="007D0E39" w:rsidRPr="000B600C" w:rsidRDefault="00DA0FF8" w:rsidP="008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членам выборного органа 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время для выполнения ими общественных обязанностей с сохранением заработной платы.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4588" w:type="dxa"/>
          </w:tcPr>
          <w:p w:rsidR="00DA0FF8" w:rsidRPr="000B600C" w:rsidRDefault="00DA0FF8" w:rsidP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работникам – членам профсоюза  дополнительные  полностью оплачиваемые отпуска в следующих случаях: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бракосочетание работника - три рабочих дня;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бракосочетание детей - один рабочий день;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родителям первоклассников - 1 сентября; 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родителям выпускников общеобразовательных учреждений  в день последнего звонка или выпускного - один рабочий день;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смерть детей, родителей, супруга, супруги - три рабочих дня;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переезд на новое место жительства - два рабочих дня;</w:t>
            </w:r>
          </w:p>
          <w:p w:rsidR="00DA0FF8" w:rsidRPr="000B600C" w:rsidRDefault="00DA0FF8" w:rsidP="007F1263">
            <w:pPr>
              <w:pStyle w:val="a4"/>
              <w:numPr>
                <w:ilvl w:val="0"/>
                <w:numId w:val="3"/>
              </w:numPr>
              <w:ind w:left="0" w:firstLin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проводы сына на службу в армию - один рабочий день;</w:t>
            </w:r>
          </w:p>
          <w:p w:rsidR="00DA0FF8" w:rsidRPr="007F1263" w:rsidRDefault="00DA0FF8" w:rsidP="007F1263">
            <w:pPr>
              <w:pStyle w:val="a6"/>
              <w:ind w:firstLine="8"/>
              <w:rPr>
                <w:sz w:val="24"/>
                <w:szCs w:val="24"/>
                <w:lang w:val="ru-RU"/>
              </w:rPr>
            </w:pPr>
            <w:r w:rsidRPr="000B600C">
              <w:rPr>
                <w:sz w:val="24"/>
                <w:szCs w:val="24"/>
                <w:lang w:val="ru-RU"/>
              </w:rPr>
              <w:t xml:space="preserve"> работникам, имеющим родителей в возрасте 80 лет и старше</w:t>
            </w:r>
            <w:r w:rsidR="007F1263">
              <w:rPr>
                <w:sz w:val="24"/>
                <w:szCs w:val="24"/>
                <w:lang w:val="ru-RU"/>
              </w:rPr>
              <w:t xml:space="preserve"> – один рабочий день в квартал</w:t>
            </w:r>
            <w:r w:rsidR="007F1263" w:rsidRPr="007F1263">
              <w:rPr>
                <w:sz w:val="24"/>
                <w:szCs w:val="24"/>
                <w:lang w:val="ru-RU"/>
              </w:rPr>
              <w:t>;</w:t>
            </w:r>
          </w:p>
          <w:p w:rsidR="00DA0FF8" w:rsidRPr="000B600C" w:rsidRDefault="00DA0FF8" w:rsidP="00C34CA6">
            <w:pPr>
              <w:pStyle w:val="a6"/>
              <w:numPr>
                <w:ilvl w:val="0"/>
                <w:numId w:val="4"/>
              </w:numPr>
              <w:ind w:left="60" w:firstLine="0"/>
              <w:jc w:val="left"/>
              <w:rPr>
                <w:sz w:val="24"/>
                <w:szCs w:val="24"/>
                <w:lang w:val="ru-RU"/>
              </w:rPr>
            </w:pPr>
            <w:r w:rsidRPr="000B600C">
              <w:rPr>
                <w:sz w:val="24"/>
                <w:szCs w:val="24"/>
                <w:lang w:val="ru-RU"/>
              </w:rPr>
              <w:t>на юбилейные даты (50, 55, 60, 65 лет) продолжительностью 1 календарный день;</w:t>
            </w:r>
          </w:p>
          <w:p w:rsidR="00DA0FF8" w:rsidRPr="000B600C" w:rsidRDefault="00DA0FF8" w:rsidP="00C34CA6">
            <w:pPr>
              <w:pStyle w:val="a6"/>
              <w:numPr>
                <w:ilvl w:val="0"/>
                <w:numId w:val="4"/>
              </w:numPr>
              <w:ind w:left="60" w:firstLine="0"/>
              <w:rPr>
                <w:sz w:val="24"/>
                <w:szCs w:val="24"/>
                <w:lang w:val="ru-RU"/>
              </w:rPr>
            </w:pPr>
            <w:r w:rsidRPr="000B600C">
              <w:rPr>
                <w:sz w:val="24"/>
                <w:szCs w:val="24"/>
                <w:lang w:val="ru-RU"/>
              </w:rPr>
              <w:t>за работу в течение учебного года без листа нетрудоспособности – три  календарных дней (ст.116 ТК РФ).</w:t>
            </w:r>
          </w:p>
          <w:p w:rsidR="007D0E39" w:rsidRPr="000B600C" w:rsidRDefault="00DA0FF8" w:rsidP="000B600C">
            <w:pPr>
              <w:pStyle w:val="a8"/>
              <w:numPr>
                <w:ilvl w:val="0"/>
                <w:numId w:val="2"/>
              </w:numPr>
              <w:ind w:left="60" w:firstLine="0"/>
              <w:jc w:val="left"/>
            </w:pPr>
            <w:r w:rsidRPr="000B600C">
              <w:t xml:space="preserve">  работникам – женщинам, имеющим детей в возрасте до 16 лет, не менее 2-х часов свободного от работы времени в неделю или одного полностью оплачиваемого свободного от работы дня в месяц. 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1.14.4.</w:t>
            </w:r>
          </w:p>
        </w:tc>
        <w:tc>
          <w:tcPr>
            <w:tcW w:w="4588" w:type="dxa"/>
          </w:tcPr>
          <w:p w:rsidR="007D0E39" w:rsidRPr="000B600C" w:rsidRDefault="00DA0FF8" w:rsidP="008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Предоставление п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редседателю 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, не освобожденному от выполнения основной работы, 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  <w:r w:rsidR="008C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продолжительностью </w:t>
            </w:r>
            <w:r w:rsidR="008C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00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 10 календарных дней,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согласно ст. 116 ТК РФ.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1.14.5.</w:t>
            </w:r>
          </w:p>
        </w:tc>
        <w:tc>
          <w:tcPr>
            <w:tcW w:w="4588" w:type="dxa"/>
          </w:tcPr>
          <w:p w:rsidR="007D0E39" w:rsidRPr="003A3927" w:rsidRDefault="00DA0FF8" w:rsidP="008C7407">
            <w:pPr>
              <w:pStyle w:val="3"/>
              <w:spacing w:after="0"/>
              <w:rPr>
                <w:sz w:val="24"/>
                <w:szCs w:val="24"/>
                <w:lang w:val="ru-RU"/>
              </w:rPr>
            </w:pPr>
            <w:r w:rsidRPr="000B600C">
              <w:rPr>
                <w:sz w:val="24"/>
                <w:szCs w:val="24"/>
                <w:lang w:val="ru-RU"/>
              </w:rPr>
              <w:t xml:space="preserve"> Обеспеч</w:t>
            </w:r>
            <w:r w:rsidR="008C7407">
              <w:rPr>
                <w:sz w:val="24"/>
                <w:szCs w:val="24"/>
                <w:lang w:val="ru-RU"/>
              </w:rPr>
              <w:t xml:space="preserve">ение работника – члена профсоюза </w:t>
            </w:r>
            <w:r w:rsidRPr="000B600C">
              <w:rPr>
                <w:sz w:val="24"/>
                <w:szCs w:val="24"/>
                <w:lang w:val="ru-RU"/>
              </w:rPr>
              <w:t xml:space="preserve"> свободным временем от работы для поиска работы не менее 4 часов в неделю с</w:t>
            </w:r>
            <w:r w:rsidR="008C7407">
              <w:rPr>
                <w:sz w:val="24"/>
                <w:szCs w:val="24"/>
                <w:lang w:val="ru-RU"/>
              </w:rPr>
              <w:t xml:space="preserve"> сохранением среднего заработка</w:t>
            </w:r>
            <w:r w:rsidRPr="000B600C">
              <w:rPr>
                <w:sz w:val="24"/>
                <w:szCs w:val="24"/>
                <w:lang w:val="ru-RU"/>
              </w:rPr>
              <w:t xml:space="preserve">, с которым расторгается трудовой договор в связи с ликвидацией организации, сокращением численности или штата работников. 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1.14.6.</w:t>
            </w:r>
          </w:p>
        </w:tc>
        <w:tc>
          <w:tcPr>
            <w:tcW w:w="4588" w:type="dxa"/>
          </w:tcPr>
          <w:p w:rsidR="007D0E39" w:rsidRPr="000B600C" w:rsidRDefault="00DA0FF8" w:rsidP="008C7407">
            <w:pPr>
              <w:pStyle w:val="a8"/>
              <w:jc w:val="left"/>
            </w:pPr>
            <w:r w:rsidRPr="000B600C">
              <w:rPr>
                <w:color w:val="000000"/>
              </w:rPr>
              <w:t xml:space="preserve"> </w:t>
            </w:r>
            <w:r w:rsidRPr="000B600C">
              <w:rPr>
                <w:lang w:val="tt-RU"/>
              </w:rPr>
              <w:t>Примен</w:t>
            </w:r>
            <w:r w:rsidR="008C7407">
              <w:rPr>
                <w:lang w:val="tt-RU"/>
              </w:rPr>
              <w:t xml:space="preserve">ение </w:t>
            </w:r>
            <w:r w:rsidRPr="000B600C">
              <w:rPr>
                <w:lang w:val="tt-RU"/>
              </w:rPr>
              <w:t>упрощенн</w:t>
            </w:r>
            <w:r w:rsidR="008C7407">
              <w:rPr>
                <w:lang w:val="tt-RU"/>
              </w:rPr>
              <w:t>ой</w:t>
            </w:r>
            <w:r w:rsidRPr="000B600C">
              <w:rPr>
                <w:lang w:val="tt-RU"/>
              </w:rPr>
              <w:t xml:space="preserve"> формы профессиональной экспертизы при прохождении аттестации </w:t>
            </w:r>
            <w:r w:rsidRPr="000B600C">
              <w:t>с целью установления соответствия уровня квалификации педагогических работников – членов профсоюза  требованиям, предъявляемым к квалификационным категориям (первой или высшей) в отношении следующей категории педагогических работников</w:t>
            </w:r>
            <w:r w:rsidR="008C7407">
              <w:t>.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0B600C" w:rsidTr="00F02B01">
        <w:tc>
          <w:tcPr>
            <w:tcW w:w="734" w:type="dxa"/>
          </w:tcPr>
          <w:p w:rsidR="007D0E39" w:rsidRPr="000B600C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1.14.7.</w:t>
            </w:r>
          </w:p>
        </w:tc>
        <w:tc>
          <w:tcPr>
            <w:tcW w:w="4588" w:type="dxa"/>
          </w:tcPr>
          <w:p w:rsidR="00DA0FF8" w:rsidRPr="000B600C" w:rsidRDefault="00DA0FF8" w:rsidP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Расторжение трудового договора с работником – членом профсоюза с согласия выборного профсоюзного органа </w:t>
            </w:r>
            <w:r w:rsidRPr="000B600C">
              <w:rPr>
                <w:rFonts w:ascii="Times New Roman" w:hAnsi="Times New Roman" w:cs="Times New Roman"/>
                <w:sz w:val="24"/>
                <w:szCs w:val="24"/>
              </w:rPr>
              <w:t>по следующим основаниям: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ind w:left="0" w:firstLine="8"/>
            </w:pPr>
            <w:r w:rsidRPr="000B600C">
              <w:t xml:space="preserve"> сокращение численности или штата работников организации (п.2 ч.1 </w:t>
            </w:r>
            <w:r w:rsidRPr="000B600C">
              <w:rPr>
                <w:iCs/>
              </w:rPr>
              <w:t>статьи 81, 82, 373 ТК РФ)</w:t>
            </w:r>
            <w:r w:rsidRPr="000B600C">
              <w:t>;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ind w:left="0" w:firstLine="8"/>
            </w:pPr>
            <w:r w:rsidRPr="000B600C">
              <w:t xml:space="preserve"> несоответствие работника занимаемой должности или выполняемой </w:t>
            </w:r>
            <w:r w:rsidRPr="000B600C">
              <w:lastRenderedPageBreak/>
              <w:t>работе вследствие недостаточной квалификации, подтвержденной результатами аттестации (</w:t>
            </w:r>
            <w:r w:rsidRPr="000B600C">
              <w:rPr>
                <w:iCs/>
              </w:rPr>
              <w:t>п.3 ч.1 статьи 81, статьи 82, 373 ТК РФ)</w:t>
            </w:r>
            <w:r w:rsidRPr="000B600C">
              <w:t>;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"/>
              <w:rPr>
                <w:iCs/>
                <w:highlight w:val="yellow"/>
              </w:rPr>
            </w:pPr>
            <w:r w:rsidRPr="000B600C">
              <w:t xml:space="preserve"> неоднократное неисполнение работником без уважительных причин трудовых обязанностей, если он имеет дисциплинарное взыскание (</w:t>
            </w:r>
            <w:r w:rsidRPr="000B600C">
              <w:rPr>
                <w:iCs/>
              </w:rPr>
              <w:t>п.5 ч.1 статьи 81, статьи 82, 373 ТК РФ)</w:t>
            </w:r>
            <w:r w:rsidRPr="000B600C">
              <w:t>;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"/>
              <w:rPr>
                <w:iCs/>
              </w:rPr>
            </w:pPr>
            <w:r w:rsidRPr="000B600C">
              <w:rPr>
                <w:iCs/>
              </w:rPr>
              <w:t xml:space="preserve"> повторное в течение одного года грубое нарушение устава организации, осуществляющей образовательную деятельность </w:t>
            </w:r>
            <w:r w:rsidRPr="000B600C">
              <w:t xml:space="preserve">(пункт 1 </w:t>
            </w:r>
            <w:r w:rsidRPr="000B600C">
              <w:rPr>
                <w:iCs/>
              </w:rPr>
              <w:t>статьи 336 ТК РФ</w:t>
            </w:r>
            <w:r w:rsidRPr="000B600C">
              <w:t>)</w:t>
            </w:r>
            <w:r w:rsidRPr="000B600C">
              <w:rPr>
                <w:iCs/>
              </w:rPr>
              <w:t>;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"/>
            </w:pPr>
            <w:r w:rsidRPr="000B600C">
              <w:t xml:space="preserve"> совершение работником, выполняющим воспитательные функции, аморального проступка, несовместимого с продолжением данной работы (пункт 8 части 1 </w:t>
            </w:r>
            <w:r w:rsidRPr="000B600C">
              <w:rPr>
                <w:iCs/>
              </w:rPr>
              <w:t>статьи 81 ТК РФ)</w:t>
            </w:r>
            <w:r w:rsidRPr="000B600C">
              <w:t>;</w:t>
            </w:r>
          </w:p>
          <w:p w:rsidR="00DA0FF8" w:rsidRPr="000B600C" w:rsidRDefault="00DA0FF8" w:rsidP="007F1263"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"/>
              <w:rPr>
                <w:iCs/>
              </w:rPr>
            </w:pPr>
            <w:r w:rsidRPr="000B600C">
              <w:t xml:space="preserve">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      </w:r>
            <w:r w:rsidRPr="000B600C">
              <w:rPr>
                <w:iCs/>
              </w:rPr>
              <w:t>статьи 336 ТК РФ</w:t>
            </w:r>
            <w:r w:rsidRPr="000B600C">
              <w:t>)</w:t>
            </w:r>
            <w:r w:rsidR="007F1263" w:rsidRPr="007F1263">
              <w:t>;</w:t>
            </w:r>
          </w:p>
          <w:p w:rsidR="007D0E39" w:rsidRPr="000B600C" w:rsidRDefault="00DA0FF8" w:rsidP="007F1263"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"/>
            </w:pPr>
            <w:r w:rsidRPr="000B600C">
              <w:t xml:space="preserve"> об увольнении по инициативе работодателя работника – члена  выборного органа первичной профсоюзной организации, в том числе участвующего в разрешении коллективного трудового спора (часть 2 статьи 405 ТК РФ).</w:t>
            </w:r>
          </w:p>
        </w:tc>
        <w:tc>
          <w:tcPr>
            <w:tcW w:w="2537" w:type="dxa"/>
          </w:tcPr>
          <w:p w:rsidR="007D0E39" w:rsidRPr="000B600C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  <w:r w:rsidR="000B600C" w:rsidRPr="000B60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0B600C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D6" w:rsidRPr="00C43EE4" w:rsidTr="00F02B01">
        <w:tc>
          <w:tcPr>
            <w:tcW w:w="10349" w:type="dxa"/>
            <w:gridSpan w:val="5"/>
          </w:tcPr>
          <w:p w:rsidR="008A75D6" w:rsidRPr="00916AD1" w:rsidRDefault="00C43EE4" w:rsidP="00C43EE4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 xml:space="preserve">Соблюдение Коллективного договора первичной </w:t>
            </w:r>
            <w:r w:rsidR="008A75D6"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профсоюзн</w:t>
            </w: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ой</w:t>
            </w:r>
            <w:r w:rsidR="008A75D6"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</w:t>
            </w:r>
            <w:r w:rsidRPr="0091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ей</w:t>
            </w: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7D0E39" w:rsidRPr="00C43EE4" w:rsidRDefault="008A75D6" w:rsidP="008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11BA7" w:rsidRPr="00C43EE4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11BA7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 – членам  профсоюза </w:t>
            </w:r>
            <w:r w:rsidR="00011BA7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первичной профсоюзной организации в случаях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Приложении к Коллективному договору.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7D0E39" w:rsidRPr="00C43EE4" w:rsidRDefault="00011BA7" w:rsidP="008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Ходатайствова</w:t>
            </w:r>
            <w:r w:rsidR="008A75D6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о поощрении и награждении работников - членов профсоюза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pStyle w:val="a6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3EE4">
              <w:rPr>
                <w:bCs/>
                <w:sz w:val="24"/>
                <w:szCs w:val="24"/>
                <w:lang w:val="ru-RU"/>
              </w:rPr>
              <w:t>Содейств</w:t>
            </w:r>
            <w:r w:rsidR="00984CAC" w:rsidRPr="00C43EE4">
              <w:rPr>
                <w:bCs/>
                <w:sz w:val="24"/>
                <w:szCs w:val="24"/>
                <w:lang w:val="ru-RU"/>
              </w:rPr>
              <w:t xml:space="preserve">ие </w:t>
            </w:r>
            <w:r w:rsidRPr="00C43EE4">
              <w:rPr>
                <w:bCs/>
                <w:sz w:val="24"/>
                <w:szCs w:val="24"/>
                <w:lang w:val="ru-RU"/>
              </w:rPr>
              <w:t>в приобретении работник</w:t>
            </w:r>
            <w:r w:rsidR="00984CAC" w:rsidRPr="00C43EE4">
              <w:rPr>
                <w:bCs/>
                <w:sz w:val="24"/>
                <w:szCs w:val="24"/>
                <w:lang w:val="ru-RU"/>
              </w:rPr>
              <w:t xml:space="preserve">ом – членом </w:t>
            </w:r>
            <w:r w:rsidRPr="00C43EE4">
              <w:rPr>
                <w:bCs/>
                <w:sz w:val="24"/>
                <w:szCs w:val="24"/>
                <w:lang w:val="ru-RU"/>
              </w:rPr>
              <w:t xml:space="preserve"> профсоюза социальные путевки в  санатории за счет средств республиканского бюджета.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Финансирова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ние проведения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мероприятий  для детей работников – членов профсоюза, посвященных Дню первоклассника. 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7D0E39" w:rsidRPr="00C43EE4" w:rsidRDefault="00984CAC" w:rsidP="00984CAC">
            <w:pPr>
              <w:pStyle w:val="1"/>
              <w:shd w:val="clear" w:color="auto" w:fill="auto"/>
              <w:tabs>
                <w:tab w:val="left" w:pos="567"/>
                <w:tab w:val="left" w:pos="141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43EE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новогодних мероприятий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работников в</w:t>
            </w:r>
            <w:r w:rsidR="00011BA7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финансирования </w:t>
            </w:r>
            <w:r w:rsidR="00011BA7" w:rsidRPr="00C4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 денежных средств, данную работу проводит только с детьми работников - членов профсоюза за счет средств первичной профсоюзной организации.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pStyle w:val="1"/>
              <w:shd w:val="clear" w:color="auto" w:fill="auto"/>
              <w:tabs>
                <w:tab w:val="left" w:pos="567"/>
                <w:tab w:val="left" w:pos="141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984CA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льгот, реализуемы</w:t>
            </w:r>
            <w:r w:rsidR="00984CAC" w:rsidRPr="00C43E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социальных программ и проектов Общероссийского </w:t>
            </w:r>
            <w:r w:rsidR="00984CAC" w:rsidRPr="00C43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рофсоюза образования, действующих  для работников – членов  профсоюза: 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Содействова</w:t>
            </w:r>
            <w:r w:rsidR="00984CAC" w:rsidRPr="00C43EE4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43EE4">
              <w:rPr>
                <w:rFonts w:ascii="Times New Roman" w:hAnsi="Times New Roman" w:cs="Times New Roman"/>
                <w:bCs/>
                <w:sz w:val="24"/>
                <w:szCs w:val="24"/>
              </w:rPr>
              <w:t>ьготном потребительском кредитовании  в банке «Ак Барс Банк».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88" w:type="dxa"/>
          </w:tcPr>
          <w:p w:rsidR="007D0E39" w:rsidRPr="00916AD1" w:rsidRDefault="00011BA7" w:rsidP="00C43E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Содействова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организации досуга (отдыха) работников – членов  профсоюза  в рамках льготных проектов « За здоровьем – в Крым», </w:t>
            </w:r>
            <w:r w:rsidRPr="00C43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«Тур выходного дня»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88" w:type="dxa"/>
          </w:tcPr>
          <w:p w:rsidR="007D0E39" w:rsidRPr="00916AD1" w:rsidRDefault="00011BA7" w:rsidP="00C43E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Содействова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получении санаторно – курортного оздоровления работникам – членам профсоюза, имеющегося ребенка – инвалида, в рамках реализации социальной программы «Мать и дитя» 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бесплатно по проекту «Мы вместе, мы рядом!» для работников, воспитывающих детей ограниченными возможностями здоровья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88" w:type="dxa"/>
          </w:tcPr>
          <w:p w:rsidR="007D0E39" w:rsidRPr="00916AD1" w:rsidRDefault="00011BA7" w:rsidP="00C43E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Содействова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приобретении работниками – членами профсоюза льготной путевки в санатории «Жемчужина», «Васильевский», «Ливадия», «Ижминводы», «Бакирова» со скидкой, распространяемой для членов – профсоюза по решению ФП РТ и другие санатории по решению ФНПР, РК, ЦС Общероссийского профсоюза образования.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88" w:type="dxa"/>
          </w:tcPr>
          <w:p w:rsidR="007D0E39" w:rsidRPr="00916AD1" w:rsidRDefault="00011BA7" w:rsidP="00C43E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ение 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</w:t>
            </w:r>
            <w:r w:rsidR="00984CAC"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Федеральной бонусной программе Общероссийского Профсоюза образования </w:t>
            </w:r>
            <w:r w:rsidRPr="00C43EE4">
              <w:rPr>
                <w:rFonts w:ascii="Times New Roman" w:hAnsi="Times New Roman"/>
                <w:bCs/>
                <w:sz w:val="24"/>
                <w:szCs w:val="24"/>
              </w:rPr>
              <w:t>Profcards</w:t>
            </w:r>
            <w:r w:rsidRPr="00C43E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скидки и выгодные предложения, финансовые и страховые продукты для членов профсоюза при наличии электронного профсоюзного билета.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88" w:type="dxa"/>
          </w:tcPr>
          <w:p w:rsidR="007D0E39" w:rsidRPr="00C43EE4" w:rsidRDefault="00011BA7" w:rsidP="0012723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Содейств</w:t>
            </w:r>
            <w:r w:rsidR="00127238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получени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единовременной материальной помощи членам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 из фонда РК профсоюза работников образования «Социальная поддержка членов Профсоюза» и за счет фонда социальной защиты территориальной профсоюзной 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 согласно Положении фондов «Фонд социальной защиты для членов профсоюза»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следующих случаях: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588" w:type="dxa"/>
          </w:tcPr>
          <w:p w:rsidR="007D0E39" w:rsidRPr="00916AD1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случае пожара,  порчи домашнего имущества работника – члена профсоюза в результате стихийного бедствия, в случае операции связанной онкологическими заболеваниями работника, наступление инвалидности вследствие несчастного случая при исполнение служебных обязанностей, в том числе в дорожно-транспортном происшествии, при условии заключения ВТЭК.  (По совместному решению президиума РК профсоюза и президиума СПО учреждения образования.)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588" w:type="dxa"/>
          </w:tcPr>
          <w:p w:rsidR="007D0E39" w:rsidRPr="00916AD1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случае проведения платной операции работника (кроме зубопротезирования), при условии отсутствия бесплатн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>ых операций по данному диагнозу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588" w:type="dxa"/>
          </w:tcPr>
          <w:p w:rsidR="007D0E39" w:rsidRPr="00916AD1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случае тяжелой продолжительной болезни (дорожно-транспортное происшествие, не связанное исполнением служебных обязанностей, осложненные длительные заболевания, требующие приобретения дорогостоящих лекарств и др.)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связи со смертью члена профсоюза возмещать семье члена профсоюза расхо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 на ритуальные услуги 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(средства выдаются председателю первичной профсоюзной организации с последующим предоставлением отчетных документов: акт на списание с чеками, накладными).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588" w:type="dxa"/>
          </w:tcPr>
          <w:p w:rsidR="007D0E39" w:rsidRPr="00916AD1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Одиноким ветеранам – членам профсоюза, в связи с бедственным положением 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588" w:type="dxa"/>
          </w:tcPr>
          <w:p w:rsidR="007D0E39" w:rsidRPr="00C43EE4" w:rsidRDefault="00011BA7" w:rsidP="009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Юбиляры  - председатели профкомов, руководители образовательных учреждений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588" w:type="dxa"/>
          </w:tcPr>
          <w:p w:rsidR="007D0E39" w:rsidRPr="00916AD1" w:rsidRDefault="00011BA7" w:rsidP="00984C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Многодетным семьям работников, чьи дети идут в первый класс</w:t>
            </w:r>
            <w:r w:rsidR="00984CAC" w:rsidRPr="00C43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588" w:type="dxa"/>
          </w:tcPr>
          <w:p w:rsidR="007D0E39" w:rsidRPr="00C43EE4" w:rsidRDefault="00EE45BF" w:rsidP="00C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E4" w:rsidRPr="00C43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 стоимости лечения, полученного в профсоюзных санаториях, в размере 10 % от  суммы оплаты за путевки </w:t>
            </w:r>
            <w:r w:rsidRPr="00C43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санатории «Жемчужина», «Васильевский», «Ливадия», </w:t>
            </w:r>
            <w:r w:rsidRPr="00C43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«Ижминводы», «Бакирова»</w:t>
            </w: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об оказании платных услуг и квитанция об оплате).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F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4588" w:type="dxa"/>
          </w:tcPr>
          <w:p w:rsidR="007D0E39" w:rsidRPr="00C43EE4" w:rsidRDefault="00EE45BF" w:rsidP="00C43E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Оказание единовременной материальной помощи работникам – членам профсоюза, имеющим несовершеннолетних детей – инвалидов, детей с ограниченными возможностями здоровья, нуждающихся в дорогостоящем лечении</w:t>
            </w:r>
            <w:r w:rsidR="00C43EE4" w:rsidRPr="00C43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43EE4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условиям Положения РК профсоюза от 15.02.2018 года</w:t>
            </w:r>
            <w:r w:rsidR="00C43EE4" w:rsidRPr="00C43EE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537" w:type="dxa"/>
          </w:tcPr>
          <w:p w:rsidR="007D0E39" w:rsidRPr="00C43EE4" w:rsidRDefault="00C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0B600C" w:rsidRPr="00C43E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№18 к Коллективному договору на 2021-23годы</w:t>
            </w: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9" w:rsidRPr="00C43EE4" w:rsidTr="00F02B01">
        <w:tc>
          <w:tcPr>
            <w:tcW w:w="73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0E39" w:rsidRPr="00C43EE4" w:rsidRDefault="007D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7B" w:rsidRDefault="008F647B"/>
    <w:p w:rsidR="00C17B4F" w:rsidRPr="00C17B4F" w:rsidRDefault="00C17B4F">
      <w:pPr>
        <w:rPr>
          <w:rFonts w:ascii="Times New Roman" w:hAnsi="Times New Roman" w:cs="Times New Roman"/>
          <w:sz w:val="24"/>
          <w:szCs w:val="24"/>
        </w:rPr>
      </w:pPr>
      <w:r w:rsidRPr="00C17B4F">
        <w:rPr>
          <w:rFonts w:ascii="Times New Roman" w:hAnsi="Times New Roman" w:cs="Times New Roman"/>
          <w:sz w:val="24"/>
          <w:szCs w:val="24"/>
        </w:rPr>
        <w:t>__________________________/_________________________________________________/</w:t>
      </w:r>
    </w:p>
    <w:p w:rsidR="00C17B4F" w:rsidRPr="00C17B4F" w:rsidRDefault="00C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7B4F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ФИО </w:t>
      </w:r>
    </w:p>
    <w:sectPr w:rsidR="00C17B4F" w:rsidRPr="00C17B4F" w:rsidSect="0090210F">
      <w:headerReference w:type="default" r:id="rId8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93" w:rsidRDefault="00A30E93">
      <w:pPr>
        <w:spacing w:after="0" w:line="240" w:lineRule="auto"/>
      </w:pPr>
      <w:r>
        <w:separator/>
      </w:r>
    </w:p>
  </w:endnote>
  <w:endnote w:type="continuationSeparator" w:id="0">
    <w:p w:rsidR="00A30E93" w:rsidRDefault="00A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93" w:rsidRDefault="00A30E93">
      <w:pPr>
        <w:spacing w:after="0" w:line="240" w:lineRule="auto"/>
      </w:pPr>
      <w:r>
        <w:separator/>
      </w:r>
    </w:p>
  </w:footnote>
  <w:footnote w:type="continuationSeparator" w:id="0">
    <w:p w:rsidR="00A30E93" w:rsidRDefault="00A3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0F" w:rsidRDefault="00A30E93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1pt;margin-top:37.2pt;width:4.8pt;height:7.9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90210F" w:rsidRDefault="0090210F">
                <w:pPr>
                  <w:pStyle w:val="a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42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6BA0"/>
    <w:multiLevelType w:val="hybridMultilevel"/>
    <w:tmpl w:val="69F6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C78B1"/>
    <w:multiLevelType w:val="multilevel"/>
    <w:tmpl w:val="C2524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D06A8F"/>
    <w:multiLevelType w:val="hybridMultilevel"/>
    <w:tmpl w:val="FB4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FD6"/>
    <w:multiLevelType w:val="hybridMultilevel"/>
    <w:tmpl w:val="F800E2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A277C73"/>
    <w:multiLevelType w:val="hybridMultilevel"/>
    <w:tmpl w:val="8700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1FA4"/>
    <w:multiLevelType w:val="hybridMultilevel"/>
    <w:tmpl w:val="31F4CDE0"/>
    <w:lvl w:ilvl="0" w:tplc="EC040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2015BC"/>
    <w:multiLevelType w:val="multilevel"/>
    <w:tmpl w:val="25FEC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68E20255"/>
    <w:multiLevelType w:val="hybridMultilevel"/>
    <w:tmpl w:val="79727472"/>
    <w:lvl w:ilvl="0" w:tplc="803A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81D13"/>
    <w:multiLevelType w:val="hybridMultilevel"/>
    <w:tmpl w:val="91143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D6B5781"/>
    <w:multiLevelType w:val="hybridMultilevel"/>
    <w:tmpl w:val="C414DF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AB"/>
    <w:rsid w:val="00011BA7"/>
    <w:rsid w:val="00016C41"/>
    <w:rsid w:val="000379EE"/>
    <w:rsid w:val="000B0887"/>
    <w:rsid w:val="000B600C"/>
    <w:rsid w:val="00127238"/>
    <w:rsid w:val="0013511E"/>
    <w:rsid w:val="001A17D4"/>
    <w:rsid w:val="001D2CAB"/>
    <w:rsid w:val="00213C77"/>
    <w:rsid w:val="0027536E"/>
    <w:rsid w:val="002935FA"/>
    <w:rsid w:val="002D4826"/>
    <w:rsid w:val="00387857"/>
    <w:rsid w:val="003A0E3B"/>
    <w:rsid w:val="003A3927"/>
    <w:rsid w:val="00405400"/>
    <w:rsid w:val="00440BBB"/>
    <w:rsid w:val="005C4BD9"/>
    <w:rsid w:val="005E1D85"/>
    <w:rsid w:val="00606E1C"/>
    <w:rsid w:val="006C08D5"/>
    <w:rsid w:val="007A1C99"/>
    <w:rsid w:val="007D0E39"/>
    <w:rsid w:val="007E4CD2"/>
    <w:rsid w:val="007F1263"/>
    <w:rsid w:val="008A75D6"/>
    <w:rsid w:val="008C7407"/>
    <w:rsid w:val="008F647B"/>
    <w:rsid w:val="0090210F"/>
    <w:rsid w:val="0090503B"/>
    <w:rsid w:val="00916AD1"/>
    <w:rsid w:val="0094776A"/>
    <w:rsid w:val="00984CAC"/>
    <w:rsid w:val="009F68BF"/>
    <w:rsid w:val="00A17DD3"/>
    <w:rsid w:val="00A30E93"/>
    <w:rsid w:val="00A5295D"/>
    <w:rsid w:val="00AA191A"/>
    <w:rsid w:val="00AB3E80"/>
    <w:rsid w:val="00AE7DC6"/>
    <w:rsid w:val="00B87E1A"/>
    <w:rsid w:val="00B93D83"/>
    <w:rsid w:val="00B93F8D"/>
    <w:rsid w:val="00B95EB4"/>
    <w:rsid w:val="00C17B4F"/>
    <w:rsid w:val="00C34CA6"/>
    <w:rsid w:val="00C43EE4"/>
    <w:rsid w:val="00CD20C6"/>
    <w:rsid w:val="00D30637"/>
    <w:rsid w:val="00DA0FF8"/>
    <w:rsid w:val="00E46627"/>
    <w:rsid w:val="00EA1C2A"/>
    <w:rsid w:val="00EC42CF"/>
    <w:rsid w:val="00EE45BF"/>
    <w:rsid w:val="00EF27F2"/>
    <w:rsid w:val="00EF7F51"/>
    <w:rsid w:val="00F02B01"/>
    <w:rsid w:val="00F100F5"/>
    <w:rsid w:val="00F14135"/>
    <w:rsid w:val="00F5004D"/>
    <w:rsid w:val="00F60155"/>
    <w:rsid w:val="00F918A9"/>
    <w:rsid w:val="00F93FF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73D009-64AB-4096-ADB7-AB10FD5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0E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rsid w:val="007D0E39"/>
    <w:rPr>
      <w:rFonts w:ascii="Calibri" w:eastAsia="Times New Roman" w:hAnsi="Calibri" w:cs="Times New Roman"/>
      <w:lang w:val="en-US"/>
    </w:rPr>
  </w:style>
  <w:style w:type="paragraph" w:styleId="a6">
    <w:name w:val="Body Text Indent"/>
    <w:basedOn w:val="a"/>
    <w:link w:val="a7"/>
    <w:uiPriority w:val="99"/>
    <w:rsid w:val="00DA0FF8"/>
    <w:pPr>
      <w:ind w:firstLine="851"/>
      <w:jc w:val="both"/>
    </w:pPr>
    <w:rPr>
      <w:rFonts w:ascii="Times New Roman" w:eastAsia="Times New Roman" w:hAnsi="Times New Roman" w:cs="Times New Roman"/>
      <w:sz w:val="32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0FF8"/>
    <w:rPr>
      <w:rFonts w:ascii="Times New Roman" w:eastAsia="Times New Roman" w:hAnsi="Times New Roman" w:cs="Times New Roman"/>
      <w:sz w:val="32"/>
      <w:lang w:val="en-US"/>
    </w:rPr>
  </w:style>
  <w:style w:type="paragraph" w:styleId="a8">
    <w:name w:val="Body Text"/>
    <w:basedOn w:val="a"/>
    <w:link w:val="a9"/>
    <w:uiPriority w:val="99"/>
    <w:rsid w:val="00DA0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A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A0FF8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DA0F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List 3"/>
    <w:basedOn w:val="a"/>
    <w:rsid w:val="00DA0FF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011BA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011BA7"/>
    <w:pPr>
      <w:widowControl w:val="0"/>
      <w:shd w:val="clear" w:color="auto" w:fill="FFFFFF"/>
      <w:spacing w:before="120" w:after="0" w:line="370" w:lineRule="exact"/>
      <w:jc w:val="both"/>
    </w:pPr>
    <w:rPr>
      <w:sz w:val="29"/>
      <w:szCs w:val="29"/>
    </w:rPr>
  </w:style>
  <w:style w:type="paragraph" w:styleId="ab">
    <w:name w:val="List Paragraph"/>
    <w:basedOn w:val="a"/>
    <w:uiPriority w:val="34"/>
    <w:qFormat/>
    <w:rsid w:val="00C43EE4"/>
    <w:pPr>
      <w:ind w:left="720"/>
      <w:contextualSpacing/>
    </w:pPr>
  </w:style>
  <w:style w:type="character" w:customStyle="1" w:styleId="ac">
    <w:name w:val="Колонтитул_"/>
    <w:basedOn w:val="a0"/>
    <w:link w:val="ad"/>
    <w:rsid w:val="00A5295D"/>
    <w:rPr>
      <w:rFonts w:ascii="Times New Roman" w:hAnsi="Times New Roman" w:cs="Times New Roman"/>
      <w:sz w:val="20"/>
      <w:szCs w:val="20"/>
    </w:rPr>
  </w:style>
  <w:style w:type="paragraph" w:customStyle="1" w:styleId="ad">
    <w:name w:val="Колонтитул"/>
    <w:basedOn w:val="a"/>
    <w:link w:val="ac"/>
    <w:rsid w:val="00A5295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D469-70FB-4FAA-B99A-E324C68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2022-07-01T10:37:00Z</cp:lastPrinted>
  <dcterms:created xsi:type="dcterms:W3CDTF">2022-05-26T12:20:00Z</dcterms:created>
  <dcterms:modified xsi:type="dcterms:W3CDTF">2022-09-09T08:22:00Z</dcterms:modified>
</cp:coreProperties>
</file>