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A5FF0" w14:textId="0E028AD1" w:rsidR="00AE2CDB" w:rsidRPr="00790EEC" w:rsidRDefault="00AE2CDB" w:rsidP="00790EEC">
      <w:pPr>
        <w:pStyle w:val="a8"/>
        <w:jc w:val="center"/>
        <w:rPr>
          <w:b/>
          <w:iCs/>
          <w:sz w:val="32"/>
          <w:szCs w:val="32"/>
        </w:rPr>
      </w:pPr>
      <w:r w:rsidRPr="00790EEC">
        <w:rPr>
          <w:b/>
          <w:iCs/>
          <w:sz w:val="32"/>
          <w:szCs w:val="32"/>
        </w:rPr>
        <w:t>Рекомендации по размещению информационных материалов в целях информирования работников об их трудовых правах</w:t>
      </w:r>
    </w:p>
    <w:p w14:paraId="081F5BF9" w14:textId="77777777" w:rsidR="00AE2CDB" w:rsidRPr="00AE2CDB" w:rsidRDefault="000D2ED1" w:rsidP="00790EEC">
      <w:pPr>
        <w:pStyle w:val="a8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AE2CDB" w:rsidRPr="00AE2CDB">
        <w:rPr>
          <w:bCs/>
          <w:sz w:val="28"/>
          <w:szCs w:val="28"/>
        </w:rPr>
        <w:t xml:space="preserve">Приказ Минтруда России от 17.12.2021 г. </w:t>
      </w:r>
      <w:r w:rsidR="00183B9B">
        <w:rPr>
          <w:bCs/>
          <w:sz w:val="28"/>
          <w:szCs w:val="28"/>
        </w:rPr>
        <w:t>№</w:t>
      </w:r>
      <w:r w:rsidR="00AE2CDB" w:rsidRPr="00AE2CDB">
        <w:rPr>
          <w:bCs/>
          <w:sz w:val="28"/>
          <w:szCs w:val="28"/>
        </w:rPr>
        <w:t xml:space="preserve"> 894 </w:t>
      </w:r>
      <w:r w:rsidR="00183B9B">
        <w:rPr>
          <w:bCs/>
          <w:sz w:val="28"/>
          <w:szCs w:val="28"/>
        </w:rPr>
        <w:t>«</w:t>
      </w:r>
      <w:r w:rsidR="00AE2CDB" w:rsidRPr="00AE2CDB">
        <w:rPr>
          <w:bCs/>
          <w:sz w:val="28"/>
          <w:szCs w:val="28"/>
        </w:rPr>
        <w:t>Об утверждении рекомендаций по размещению работодателем информационных материалов в целях информирования работников об их трудовых правах, включая право на безопасные условия и охрану труда</w:t>
      </w:r>
      <w:r w:rsidR="00183B9B">
        <w:rPr>
          <w:bCs/>
          <w:sz w:val="28"/>
          <w:szCs w:val="28"/>
        </w:rPr>
        <w:t>»</w:t>
      </w:r>
    </w:p>
    <w:p w14:paraId="36181482" w14:textId="36FE97C0" w:rsidR="00AE2CDB" w:rsidRDefault="00AE2CDB" w:rsidP="00790EEC">
      <w:pPr>
        <w:pStyle w:val="a8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0D2ED1">
        <w:rPr>
          <w:b/>
          <w:bCs/>
          <w:i/>
          <w:sz w:val="28"/>
          <w:szCs w:val="28"/>
        </w:rPr>
        <w:t>Настоящий приказ вступает в силу с 1 марта 2022 года.</w:t>
      </w:r>
    </w:p>
    <w:p w14:paraId="601064B5" w14:textId="77777777" w:rsidR="00790EEC" w:rsidRPr="000D2ED1" w:rsidRDefault="00790EEC" w:rsidP="00790EEC">
      <w:pPr>
        <w:pStyle w:val="a8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</w:p>
    <w:p w14:paraId="54D789C7" w14:textId="77777777" w:rsidR="00AE2CDB" w:rsidRPr="00790EEC" w:rsidRDefault="00AE2CDB" w:rsidP="00A83983">
      <w:pPr>
        <w:pStyle w:val="a8"/>
        <w:jc w:val="both"/>
        <w:rPr>
          <w:b/>
          <w:sz w:val="28"/>
          <w:szCs w:val="28"/>
        </w:rPr>
      </w:pPr>
      <w:r w:rsidRPr="00790EEC">
        <w:rPr>
          <w:b/>
          <w:sz w:val="28"/>
          <w:szCs w:val="28"/>
        </w:rPr>
        <w:t>Работодатели могут размещать указанные информационные материалы следующими способами:</w:t>
      </w:r>
    </w:p>
    <w:p w14:paraId="6BCD8D3A" w14:textId="77777777" w:rsidR="00AE2CDB" w:rsidRPr="00AE2CDB" w:rsidRDefault="00B8710A" w:rsidP="00A83983">
      <w:pPr>
        <w:pStyle w:val="a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E2CDB" w:rsidRPr="00AE2CDB">
        <w:rPr>
          <w:bCs/>
          <w:sz w:val="28"/>
          <w:szCs w:val="28"/>
        </w:rPr>
        <w:t xml:space="preserve"> тиражированием (распространением) печатной продукции и видеоматериалов;</w:t>
      </w:r>
    </w:p>
    <w:p w14:paraId="47AFE687" w14:textId="77777777" w:rsidR="00AE2CDB" w:rsidRPr="00AE2CDB" w:rsidRDefault="00B8710A" w:rsidP="00A83983">
      <w:pPr>
        <w:pStyle w:val="a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E2CDB" w:rsidRPr="00AE2CDB">
        <w:rPr>
          <w:bCs/>
          <w:sz w:val="28"/>
          <w:szCs w:val="28"/>
        </w:rPr>
        <w:t xml:space="preserve"> распространением материалов через кабинеты охраны труда или уголки по охране труда;</w:t>
      </w:r>
    </w:p>
    <w:p w14:paraId="422B97A5" w14:textId="22357764" w:rsidR="00AE2CDB" w:rsidRPr="00AE2CDB" w:rsidRDefault="00B8710A" w:rsidP="00A83983">
      <w:pPr>
        <w:pStyle w:val="a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E2CDB" w:rsidRPr="00AE2CDB">
        <w:rPr>
          <w:bCs/>
          <w:sz w:val="28"/>
          <w:szCs w:val="28"/>
        </w:rPr>
        <w:t xml:space="preserve"> размещением на внутреннем корпоративном веб-портале или веб-сайте работодате</w:t>
      </w:r>
      <w:r w:rsidR="00790EEC">
        <w:rPr>
          <w:bCs/>
          <w:sz w:val="28"/>
          <w:szCs w:val="28"/>
        </w:rPr>
        <w:t>ля</w:t>
      </w:r>
      <w:r w:rsidR="00AE2CDB" w:rsidRPr="00AE2CDB">
        <w:rPr>
          <w:bCs/>
          <w:sz w:val="28"/>
          <w:szCs w:val="28"/>
        </w:rPr>
        <w:t>;</w:t>
      </w:r>
    </w:p>
    <w:p w14:paraId="1D655D2D" w14:textId="77777777" w:rsidR="00AE2CDB" w:rsidRPr="00AE2CDB" w:rsidRDefault="00B8710A" w:rsidP="00A83983">
      <w:pPr>
        <w:pStyle w:val="a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E2CDB" w:rsidRPr="00AE2CDB">
        <w:rPr>
          <w:bCs/>
          <w:sz w:val="28"/>
          <w:szCs w:val="28"/>
        </w:rPr>
        <w:t xml:space="preserve"> рассылкой по электронной почте/ проведением онлайн-опросов;</w:t>
      </w:r>
    </w:p>
    <w:p w14:paraId="54B43EB8" w14:textId="77777777" w:rsidR="00AE2CDB" w:rsidRPr="00AE2CDB" w:rsidRDefault="00B8710A" w:rsidP="00A83983">
      <w:pPr>
        <w:pStyle w:val="a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E2CDB" w:rsidRPr="00AE2CDB">
        <w:rPr>
          <w:bCs/>
          <w:sz w:val="28"/>
          <w:szCs w:val="28"/>
        </w:rPr>
        <w:t xml:space="preserve"> проведением телефонных интервью и собеседований.</w:t>
      </w:r>
    </w:p>
    <w:p w14:paraId="4F7F05DB" w14:textId="77777777" w:rsidR="00830C63" w:rsidRPr="00790EEC" w:rsidRDefault="00830C63" w:rsidP="00A83983">
      <w:pPr>
        <w:pStyle w:val="a8"/>
        <w:jc w:val="both"/>
        <w:rPr>
          <w:b/>
          <w:sz w:val="28"/>
          <w:szCs w:val="28"/>
        </w:rPr>
      </w:pPr>
      <w:r w:rsidRPr="00790EEC">
        <w:rPr>
          <w:b/>
          <w:sz w:val="28"/>
          <w:szCs w:val="28"/>
        </w:rPr>
        <w:t>Деятельность уголка охраны труда обеспечивает доведение до работников информации:</w:t>
      </w:r>
    </w:p>
    <w:p w14:paraId="57108444" w14:textId="6D311876" w:rsidR="00830C63" w:rsidRDefault="00790EEC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 xml:space="preserve">а) </w:t>
      </w:r>
      <w:r>
        <w:rPr>
          <w:bCs/>
          <w:sz w:val="28"/>
          <w:szCs w:val="28"/>
        </w:rPr>
        <w:t>об</w:t>
      </w:r>
      <w:r w:rsidR="00830C6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обязанностях работника</w:t>
      </w:r>
      <w:r w:rsidR="00830C63">
        <w:rPr>
          <w:bCs/>
          <w:sz w:val="28"/>
          <w:szCs w:val="28"/>
        </w:rPr>
        <w:t xml:space="preserve"> в области охраны труда, </w:t>
      </w:r>
      <w:r w:rsidR="00830C63" w:rsidRPr="00830C63">
        <w:rPr>
          <w:bCs/>
          <w:sz w:val="28"/>
          <w:szCs w:val="28"/>
        </w:rPr>
        <w:t>трудовых правах работников</w:t>
      </w:r>
      <w:r w:rsidR="00830C63">
        <w:rPr>
          <w:bCs/>
          <w:sz w:val="28"/>
          <w:szCs w:val="28"/>
        </w:rPr>
        <w:t>;</w:t>
      </w:r>
      <w:r w:rsidR="00830C63" w:rsidRPr="00830C63">
        <w:rPr>
          <w:bCs/>
          <w:sz w:val="28"/>
          <w:szCs w:val="28"/>
        </w:rPr>
        <w:t xml:space="preserve"> </w:t>
      </w:r>
    </w:p>
    <w:p w14:paraId="2FAEF926" w14:textId="77777777" w:rsidR="000B7D0A" w:rsidRDefault="00830C63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>б)</w:t>
      </w:r>
      <w:r w:rsidR="00721FD5">
        <w:rPr>
          <w:bCs/>
          <w:sz w:val="28"/>
          <w:szCs w:val="28"/>
        </w:rPr>
        <w:t xml:space="preserve"> о</w:t>
      </w:r>
      <w:r w:rsidRPr="00830C63">
        <w:rPr>
          <w:bCs/>
          <w:sz w:val="28"/>
          <w:szCs w:val="28"/>
        </w:rPr>
        <w:t xml:space="preserve"> план</w:t>
      </w:r>
      <w:r>
        <w:rPr>
          <w:bCs/>
          <w:sz w:val="28"/>
          <w:szCs w:val="28"/>
        </w:rPr>
        <w:t>е</w:t>
      </w:r>
      <w:r w:rsidRPr="00830C63">
        <w:rPr>
          <w:bCs/>
          <w:sz w:val="28"/>
          <w:szCs w:val="28"/>
        </w:rPr>
        <w:t xml:space="preserve"> работы </w:t>
      </w:r>
      <w:r>
        <w:rPr>
          <w:bCs/>
          <w:sz w:val="28"/>
          <w:szCs w:val="28"/>
        </w:rPr>
        <w:t>комиссии по охране труда;</w:t>
      </w:r>
      <w:r w:rsidRPr="00830C63">
        <w:rPr>
          <w:bCs/>
          <w:sz w:val="28"/>
          <w:szCs w:val="28"/>
        </w:rPr>
        <w:t xml:space="preserve"> </w:t>
      </w:r>
    </w:p>
    <w:p w14:paraId="6698F57A" w14:textId="77777777" w:rsidR="00830C63" w:rsidRPr="00830C63" w:rsidRDefault="00830C63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>в)</w:t>
      </w:r>
      <w:r w:rsidR="00A83983">
        <w:rPr>
          <w:bCs/>
          <w:sz w:val="28"/>
          <w:szCs w:val="28"/>
        </w:rPr>
        <w:t xml:space="preserve"> </w:t>
      </w:r>
      <w:r w:rsidR="00721FD5">
        <w:rPr>
          <w:bCs/>
          <w:sz w:val="28"/>
          <w:szCs w:val="28"/>
        </w:rPr>
        <w:t>о</w:t>
      </w:r>
      <w:r w:rsidRPr="00830C63">
        <w:rPr>
          <w:bCs/>
          <w:sz w:val="28"/>
          <w:szCs w:val="28"/>
        </w:rPr>
        <w:t xml:space="preserve"> графиках</w:t>
      </w:r>
      <w:r w:rsidR="000B7D0A">
        <w:rPr>
          <w:bCs/>
          <w:sz w:val="28"/>
          <w:szCs w:val="28"/>
        </w:rPr>
        <w:t xml:space="preserve"> </w:t>
      </w:r>
      <w:r w:rsidRPr="00830C63">
        <w:rPr>
          <w:bCs/>
          <w:sz w:val="28"/>
          <w:szCs w:val="28"/>
        </w:rPr>
        <w:t>проведения</w:t>
      </w:r>
      <w:r w:rsidR="000B7D0A">
        <w:rPr>
          <w:bCs/>
          <w:sz w:val="28"/>
          <w:szCs w:val="28"/>
        </w:rPr>
        <w:t xml:space="preserve"> инструктажей </w:t>
      </w:r>
      <w:r w:rsidRPr="00830C63">
        <w:rPr>
          <w:bCs/>
          <w:sz w:val="28"/>
          <w:szCs w:val="28"/>
        </w:rPr>
        <w:t>по охране труда и расписаниях учебных занятий по охране труда;</w:t>
      </w:r>
    </w:p>
    <w:p w14:paraId="150E3EE3" w14:textId="77777777" w:rsidR="00830C63" w:rsidRPr="00830C63" w:rsidRDefault="00830C63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>г)</w:t>
      </w:r>
      <w:r w:rsidR="00721FD5">
        <w:rPr>
          <w:bCs/>
          <w:sz w:val="28"/>
          <w:szCs w:val="28"/>
        </w:rPr>
        <w:t xml:space="preserve"> о</w:t>
      </w:r>
      <w:r w:rsidRPr="00830C63">
        <w:rPr>
          <w:bCs/>
          <w:sz w:val="28"/>
          <w:szCs w:val="28"/>
        </w:rPr>
        <w:t xml:space="preserve"> приказах и распоряжениях по вопросам охраны труда у работодателя, планах мероприятий по улучшению условий и охраны труда;</w:t>
      </w:r>
    </w:p>
    <w:p w14:paraId="5E8F3DB7" w14:textId="77777777" w:rsidR="00830C63" w:rsidRPr="00830C63" w:rsidRDefault="00830C63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>е)</w:t>
      </w:r>
      <w:r w:rsidR="00721FD5">
        <w:rPr>
          <w:bCs/>
          <w:sz w:val="28"/>
          <w:szCs w:val="28"/>
        </w:rPr>
        <w:t xml:space="preserve"> о</w:t>
      </w:r>
      <w:r w:rsidRPr="00830C63">
        <w:rPr>
          <w:bCs/>
          <w:sz w:val="28"/>
          <w:szCs w:val="28"/>
        </w:rPr>
        <w:t xml:space="preserve"> выявленных нарушениях требований законодательства об охране труда и принятых мерах по их устранению;</w:t>
      </w:r>
    </w:p>
    <w:p w14:paraId="383F789D" w14:textId="617C2186" w:rsidR="00830C63" w:rsidRDefault="00830C63" w:rsidP="00A83983">
      <w:pPr>
        <w:pStyle w:val="a8"/>
        <w:jc w:val="both"/>
        <w:rPr>
          <w:bCs/>
          <w:sz w:val="28"/>
          <w:szCs w:val="28"/>
        </w:rPr>
      </w:pPr>
      <w:r w:rsidRPr="00830C63">
        <w:rPr>
          <w:bCs/>
          <w:sz w:val="28"/>
          <w:szCs w:val="28"/>
        </w:rPr>
        <w:t>ж)</w:t>
      </w:r>
      <w:r w:rsidR="00721FD5">
        <w:rPr>
          <w:bCs/>
          <w:sz w:val="28"/>
          <w:szCs w:val="28"/>
        </w:rPr>
        <w:t xml:space="preserve"> о</w:t>
      </w:r>
      <w:r w:rsidRPr="00830C63">
        <w:rPr>
          <w:bCs/>
          <w:sz w:val="28"/>
          <w:szCs w:val="28"/>
        </w:rPr>
        <w:t xml:space="preserve"> случаях производственного травматизма и профзаболеваний и принятых мерах по устранению их причин</w:t>
      </w:r>
      <w:r w:rsidR="004521F3">
        <w:rPr>
          <w:bCs/>
          <w:sz w:val="28"/>
          <w:szCs w:val="28"/>
        </w:rPr>
        <w:t>.</w:t>
      </w:r>
    </w:p>
    <w:p w14:paraId="721EEC1E" w14:textId="55620644" w:rsidR="00790EEC" w:rsidRPr="00790EEC" w:rsidRDefault="00790EEC" w:rsidP="00A83983">
      <w:pPr>
        <w:pStyle w:val="a8"/>
        <w:jc w:val="both"/>
        <w:rPr>
          <w:bCs/>
          <w:color w:val="FF0000"/>
          <w:sz w:val="28"/>
          <w:szCs w:val="28"/>
        </w:rPr>
      </w:pPr>
      <w:r w:rsidRPr="00790EEC">
        <w:rPr>
          <w:bCs/>
          <w:color w:val="FF0000"/>
          <w:sz w:val="28"/>
          <w:szCs w:val="28"/>
        </w:rPr>
        <w:t>Оформите в виде приказа по школе.</w:t>
      </w:r>
    </w:p>
    <w:sectPr w:rsidR="00790EEC" w:rsidRPr="00790EEC" w:rsidSect="0098441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7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F8C5F3" w14:textId="77777777" w:rsidR="00EC2897" w:rsidRDefault="00EC2897">
      <w:r>
        <w:separator/>
      </w:r>
    </w:p>
  </w:endnote>
  <w:endnote w:type="continuationSeparator" w:id="0">
    <w:p w14:paraId="4D823531" w14:textId="77777777" w:rsidR="00EC2897" w:rsidRDefault="00EC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926AD" w14:textId="77777777" w:rsidR="00C43439" w:rsidRDefault="00C43439" w:rsidP="003728E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2CDB150" w14:textId="77777777" w:rsidR="00C43439" w:rsidRDefault="00C43439" w:rsidP="0047712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63D4B" w14:textId="77777777" w:rsidR="00C43439" w:rsidRDefault="00C43439" w:rsidP="0047712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49455" w14:textId="77777777" w:rsidR="00EC2897" w:rsidRDefault="00EC2897">
      <w:r>
        <w:separator/>
      </w:r>
    </w:p>
  </w:footnote>
  <w:footnote w:type="continuationSeparator" w:id="0">
    <w:p w14:paraId="3C4690B6" w14:textId="77777777" w:rsidR="00EC2897" w:rsidRDefault="00EC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80F81" w14:textId="77777777" w:rsidR="00C43439" w:rsidRDefault="00C43439" w:rsidP="008F7F14">
    <w:pPr>
      <w:pStyle w:val="aa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E17CFDC" w14:textId="77777777" w:rsidR="00C43439" w:rsidRDefault="00C4343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213B9" w14:textId="77777777" w:rsidR="00C43439" w:rsidRDefault="00C43439" w:rsidP="008F7F14">
    <w:pPr>
      <w:pStyle w:val="aa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3772B">
      <w:rPr>
        <w:rStyle w:val="a4"/>
        <w:noProof/>
      </w:rPr>
      <w:t>2</w:t>
    </w:r>
    <w:r>
      <w:rPr>
        <w:rStyle w:val="a4"/>
      </w:rPr>
      <w:fldChar w:fldCharType="end"/>
    </w:r>
  </w:p>
  <w:p w14:paraId="683B6AE9" w14:textId="77777777" w:rsidR="00C43439" w:rsidRDefault="00C43439" w:rsidP="00AA73E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4E4"/>
    <w:rsid w:val="000034CA"/>
    <w:rsid w:val="000043E5"/>
    <w:rsid w:val="000064E5"/>
    <w:rsid w:val="00014727"/>
    <w:rsid w:val="00020707"/>
    <w:rsid w:val="000219B6"/>
    <w:rsid w:val="00023D71"/>
    <w:rsid w:val="00033F38"/>
    <w:rsid w:val="00045E67"/>
    <w:rsid w:val="00050F07"/>
    <w:rsid w:val="00051140"/>
    <w:rsid w:val="0005425A"/>
    <w:rsid w:val="000763EC"/>
    <w:rsid w:val="00080027"/>
    <w:rsid w:val="0008230B"/>
    <w:rsid w:val="00082803"/>
    <w:rsid w:val="00083704"/>
    <w:rsid w:val="00084370"/>
    <w:rsid w:val="000845E3"/>
    <w:rsid w:val="000A04AA"/>
    <w:rsid w:val="000B7D0A"/>
    <w:rsid w:val="000C7403"/>
    <w:rsid w:val="000D05B7"/>
    <w:rsid w:val="000D2ED1"/>
    <w:rsid w:val="000D67A4"/>
    <w:rsid w:val="000E6020"/>
    <w:rsid w:val="000F31F9"/>
    <w:rsid w:val="000F5AAC"/>
    <w:rsid w:val="00103677"/>
    <w:rsid w:val="00112650"/>
    <w:rsid w:val="00113DCF"/>
    <w:rsid w:val="001156F7"/>
    <w:rsid w:val="00115877"/>
    <w:rsid w:val="001241FC"/>
    <w:rsid w:val="0013292A"/>
    <w:rsid w:val="00134777"/>
    <w:rsid w:val="00134B84"/>
    <w:rsid w:val="001353BB"/>
    <w:rsid w:val="001416C5"/>
    <w:rsid w:val="001441C4"/>
    <w:rsid w:val="00150000"/>
    <w:rsid w:val="00150BE6"/>
    <w:rsid w:val="00160D51"/>
    <w:rsid w:val="00162CC7"/>
    <w:rsid w:val="001677E6"/>
    <w:rsid w:val="00183B9B"/>
    <w:rsid w:val="001958B1"/>
    <w:rsid w:val="001A19BB"/>
    <w:rsid w:val="001B68D1"/>
    <w:rsid w:val="001D7844"/>
    <w:rsid w:val="001E2174"/>
    <w:rsid w:val="001E77E0"/>
    <w:rsid w:val="00202466"/>
    <w:rsid w:val="002028F9"/>
    <w:rsid w:val="002326D5"/>
    <w:rsid w:val="002401C9"/>
    <w:rsid w:val="00263E10"/>
    <w:rsid w:val="00290456"/>
    <w:rsid w:val="00296F92"/>
    <w:rsid w:val="002A0BE1"/>
    <w:rsid w:val="002A3204"/>
    <w:rsid w:val="002A6293"/>
    <w:rsid w:val="002C0381"/>
    <w:rsid w:val="002C5C76"/>
    <w:rsid w:val="002C72A0"/>
    <w:rsid w:val="002E6D78"/>
    <w:rsid w:val="002F2C70"/>
    <w:rsid w:val="003141F3"/>
    <w:rsid w:val="003176A9"/>
    <w:rsid w:val="0032187E"/>
    <w:rsid w:val="0032285F"/>
    <w:rsid w:val="00323217"/>
    <w:rsid w:val="0032375A"/>
    <w:rsid w:val="00343D25"/>
    <w:rsid w:val="003670AA"/>
    <w:rsid w:val="003728E2"/>
    <w:rsid w:val="003844FA"/>
    <w:rsid w:val="003B1BF0"/>
    <w:rsid w:val="003B2617"/>
    <w:rsid w:val="003B6C55"/>
    <w:rsid w:val="003C5B3E"/>
    <w:rsid w:val="003D4570"/>
    <w:rsid w:val="003D59C2"/>
    <w:rsid w:val="003E44E0"/>
    <w:rsid w:val="003E4C76"/>
    <w:rsid w:val="00400BB1"/>
    <w:rsid w:val="00406D1E"/>
    <w:rsid w:val="00422EA0"/>
    <w:rsid w:val="004444B2"/>
    <w:rsid w:val="00451233"/>
    <w:rsid w:val="004521F3"/>
    <w:rsid w:val="00461FB0"/>
    <w:rsid w:val="0046361E"/>
    <w:rsid w:val="00477124"/>
    <w:rsid w:val="004A0543"/>
    <w:rsid w:val="004A5AB5"/>
    <w:rsid w:val="004D1553"/>
    <w:rsid w:val="004D6C72"/>
    <w:rsid w:val="004E4362"/>
    <w:rsid w:val="004E7612"/>
    <w:rsid w:val="004F6307"/>
    <w:rsid w:val="00515FF1"/>
    <w:rsid w:val="0052248C"/>
    <w:rsid w:val="005243CE"/>
    <w:rsid w:val="00532A5A"/>
    <w:rsid w:val="00540143"/>
    <w:rsid w:val="0054640B"/>
    <w:rsid w:val="00550BDD"/>
    <w:rsid w:val="00557041"/>
    <w:rsid w:val="005671F7"/>
    <w:rsid w:val="00596C58"/>
    <w:rsid w:val="005A5F3B"/>
    <w:rsid w:val="005B4795"/>
    <w:rsid w:val="005B6470"/>
    <w:rsid w:val="005F546F"/>
    <w:rsid w:val="006121DB"/>
    <w:rsid w:val="00631BFE"/>
    <w:rsid w:val="0064780F"/>
    <w:rsid w:val="00657516"/>
    <w:rsid w:val="00657DAE"/>
    <w:rsid w:val="00664267"/>
    <w:rsid w:val="00665673"/>
    <w:rsid w:val="006721E8"/>
    <w:rsid w:val="00672AFB"/>
    <w:rsid w:val="006A21AC"/>
    <w:rsid w:val="006B20E7"/>
    <w:rsid w:val="006C584D"/>
    <w:rsid w:val="006C6815"/>
    <w:rsid w:val="006D364E"/>
    <w:rsid w:val="006D7047"/>
    <w:rsid w:val="006E21DF"/>
    <w:rsid w:val="006E498D"/>
    <w:rsid w:val="006E6415"/>
    <w:rsid w:val="0070279A"/>
    <w:rsid w:val="00712AA9"/>
    <w:rsid w:val="00714F84"/>
    <w:rsid w:val="00721FD5"/>
    <w:rsid w:val="00725FDC"/>
    <w:rsid w:val="007469C7"/>
    <w:rsid w:val="00751B2A"/>
    <w:rsid w:val="00752A2E"/>
    <w:rsid w:val="0076446D"/>
    <w:rsid w:val="00770A29"/>
    <w:rsid w:val="007767EA"/>
    <w:rsid w:val="00783775"/>
    <w:rsid w:val="0078723C"/>
    <w:rsid w:val="00790EEC"/>
    <w:rsid w:val="007A507E"/>
    <w:rsid w:val="007C5258"/>
    <w:rsid w:val="007D10DE"/>
    <w:rsid w:val="007E2EE9"/>
    <w:rsid w:val="00801A2B"/>
    <w:rsid w:val="00827793"/>
    <w:rsid w:val="00830C63"/>
    <w:rsid w:val="00844EAE"/>
    <w:rsid w:val="0085063C"/>
    <w:rsid w:val="00853500"/>
    <w:rsid w:val="00856D5A"/>
    <w:rsid w:val="00861E4B"/>
    <w:rsid w:val="00862C08"/>
    <w:rsid w:val="0087365A"/>
    <w:rsid w:val="0088086A"/>
    <w:rsid w:val="00893B5A"/>
    <w:rsid w:val="008A26B9"/>
    <w:rsid w:val="008A71AE"/>
    <w:rsid w:val="008B7471"/>
    <w:rsid w:val="008D4D94"/>
    <w:rsid w:val="008D7D1F"/>
    <w:rsid w:val="008E1CEB"/>
    <w:rsid w:val="008F0DB8"/>
    <w:rsid w:val="008F4BD5"/>
    <w:rsid w:val="008F7F14"/>
    <w:rsid w:val="00906F9D"/>
    <w:rsid w:val="00935354"/>
    <w:rsid w:val="0094162C"/>
    <w:rsid w:val="009514A7"/>
    <w:rsid w:val="009544E4"/>
    <w:rsid w:val="00976915"/>
    <w:rsid w:val="00977F33"/>
    <w:rsid w:val="00984419"/>
    <w:rsid w:val="00985DC3"/>
    <w:rsid w:val="00992BD3"/>
    <w:rsid w:val="00995959"/>
    <w:rsid w:val="009968AD"/>
    <w:rsid w:val="009A4A99"/>
    <w:rsid w:val="009D32D7"/>
    <w:rsid w:val="009D3B08"/>
    <w:rsid w:val="009F485E"/>
    <w:rsid w:val="009F7BD3"/>
    <w:rsid w:val="00A00929"/>
    <w:rsid w:val="00A04787"/>
    <w:rsid w:val="00A04E94"/>
    <w:rsid w:val="00A11721"/>
    <w:rsid w:val="00A12D58"/>
    <w:rsid w:val="00A14BD6"/>
    <w:rsid w:val="00A1679C"/>
    <w:rsid w:val="00A26FB6"/>
    <w:rsid w:val="00A40476"/>
    <w:rsid w:val="00A4263B"/>
    <w:rsid w:val="00A47344"/>
    <w:rsid w:val="00A62B2F"/>
    <w:rsid w:val="00A7401F"/>
    <w:rsid w:val="00A83983"/>
    <w:rsid w:val="00A97BA6"/>
    <w:rsid w:val="00AA0686"/>
    <w:rsid w:val="00AA73E5"/>
    <w:rsid w:val="00AC18C0"/>
    <w:rsid w:val="00AC2442"/>
    <w:rsid w:val="00AD67E3"/>
    <w:rsid w:val="00AE109F"/>
    <w:rsid w:val="00AE22D0"/>
    <w:rsid w:val="00AE2CDB"/>
    <w:rsid w:val="00AE5641"/>
    <w:rsid w:val="00AF04D3"/>
    <w:rsid w:val="00AF4546"/>
    <w:rsid w:val="00B0114F"/>
    <w:rsid w:val="00B31A99"/>
    <w:rsid w:val="00B337D4"/>
    <w:rsid w:val="00B34056"/>
    <w:rsid w:val="00B35FD8"/>
    <w:rsid w:val="00B442F4"/>
    <w:rsid w:val="00B554FD"/>
    <w:rsid w:val="00B70E98"/>
    <w:rsid w:val="00B8273F"/>
    <w:rsid w:val="00B8710A"/>
    <w:rsid w:val="00B9496C"/>
    <w:rsid w:val="00B951BD"/>
    <w:rsid w:val="00BB60A2"/>
    <w:rsid w:val="00BB76D1"/>
    <w:rsid w:val="00BC3C5D"/>
    <w:rsid w:val="00BD455C"/>
    <w:rsid w:val="00BD5B0C"/>
    <w:rsid w:val="00BD6683"/>
    <w:rsid w:val="00BD6D13"/>
    <w:rsid w:val="00BE0BFB"/>
    <w:rsid w:val="00C05958"/>
    <w:rsid w:val="00C27F60"/>
    <w:rsid w:val="00C30E21"/>
    <w:rsid w:val="00C3772B"/>
    <w:rsid w:val="00C40CDF"/>
    <w:rsid w:val="00C43439"/>
    <w:rsid w:val="00C51771"/>
    <w:rsid w:val="00C6348B"/>
    <w:rsid w:val="00C65D31"/>
    <w:rsid w:val="00C74042"/>
    <w:rsid w:val="00C77DCC"/>
    <w:rsid w:val="00C84907"/>
    <w:rsid w:val="00C94636"/>
    <w:rsid w:val="00C94852"/>
    <w:rsid w:val="00CA1A34"/>
    <w:rsid w:val="00CB120B"/>
    <w:rsid w:val="00CD77C8"/>
    <w:rsid w:val="00CF63B2"/>
    <w:rsid w:val="00CF7BC0"/>
    <w:rsid w:val="00D006B1"/>
    <w:rsid w:val="00D04621"/>
    <w:rsid w:val="00D06703"/>
    <w:rsid w:val="00D073DF"/>
    <w:rsid w:val="00D1339B"/>
    <w:rsid w:val="00D30802"/>
    <w:rsid w:val="00D35E2C"/>
    <w:rsid w:val="00D37A5A"/>
    <w:rsid w:val="00D468EA"/>
    <w:rsid w:val="00D4696B"/>
    <w:rsid w:val="00D47014"/>
    <w:rsid w:val="00D47245"/>
    <w:rsid w:val="00D75DDD"/>
    <w:rsid w:val="00D93300"/>
    <w:rsid w:val="00DB0B19"/>
    <w:rsid w:val="00DD18D1"/>
    <w:rsid w:val="00E03E25"/>
    <w:rsid w:val="00E076D9"/>
    <w:rsid w:val="00E30C4D"/>
    <w:rsid w:val="00E3251F"/>
    <w:rsid w:val="00E377A5"/>
    <w:rsid w:val="00E40684"/>
    <w:rsid w:val="00E47E19"/>
    <w:rsid w:val="00E67975"/>
    <w:rsid w:val="00E75E7D"/>
    <w:rsid w:val="00E83C1A"/>
    <w:rsid w:val="00E91D28"/>
    <w:rsid w:val="00EA3AA4"/>
    <w:rsid w:val="00EB2062"/>
    <w:rsid w:val="00EB5819"/>
    <w:rsid w:val="00EC2897"/>
    <w:rsid w:val="00EC6DCC"/>
    <w:rsid w:val="00ED57BB"/>
    <w:rsid w:val="00F138C1"/>
    <w:rsid w:val="00F14D1D"/>
    <w:rsid w:val="00F211DE"/>
    <w:rsid w:val="00F32D89"/>
    <w:rsid w:val="00F37421"/>
    <w:rsid w:val="00F475A4"/>
    <w:rsid w:val="00F513C5"/>
    <w:rsid w:val="00F53A82"/>
    <w:rsid w:val="00F6165E"/>
    <w:rsid w:val="00F755AA"/>
    <w:rsid w:val="00F87465"/>
    <w:rsid w:val="00FA781C"/>
    <w:rsid w:val="00FB787B"/>
    <w:rsid w:val="00FE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1C4870"/>
  <w15:docId w15:val="{B2006E8F-B663-4588-A513-86903E564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A04A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AE2C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qFormat/>
    <w:locked/>
    <w:rsid w:val="0054014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7712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77124"/>
  </w:style>
  <w:style w:type="paragraph" w:customStyle="1" w:styleId="FORMATTEXT">
    <w:name w:val=".FORMATTEXT"/>
    <w:rsid w:val="005F546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5">
    <w:name w:val="Balloon Text"/>
    <w:basedOn w:val="a"/>
    <w:semiHidden/>
    <w:rsid w:val="00B337D4"/>
    <w:rPr>
      <w:rFonts w:ascii="Tahoma" w:hAnsi="Tahoma" w:cs="Tahoma"/>
      <w:sz w:val="16"/>
      <w:szCs w:val="16"/>
    </w:rPr>
  </w:style>
  <w:style w:type="character" w:styleId="a6">
    <w:name w:val="Hyperlink"/>
    <w:rsid w:val="00400BB1"/>
    <w:rPr>
      <w:color w:val="0000FF"/>
      <w:u w:val="single"/>
    </w:rPr>
  </w:style>
  <w:style w:type="table" w:styleId="a7">
    <w:name w:val="Table Grid"/>
    <w:basedOn w:val="a1"/>
    <w:locked/>
    <w:rsid w:val="006721E8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rsid w:val="0054640B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paragraph" w:styleId="a8">
    <w:name w:val="Normal (Web)"/>
    <w:basedOn w:val="a"/>
    <w:rsid w:val="00546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odex-i">
    <w:name w:val="codex-i"/>
    <w:rsid w:val="0054640B"/>
  </w:style>
  <w:style w:type="paragraph" w:styleId="a9">
    <w:name w:val="No Spacing"/>
    <w:qFormat/>
    <w:rsid w:val="00827793"/>
    <w:pPr>
      <w:suppressAutoHyphens/>
    </w:pPr>
    <w:rPr>
      <w:rFonts w:eastAsia="Arial"/>
      <w:kern w:val="1"/>
      <w:sz w:val="22"/>
      <w:lang w:eastAsia="ar-SA"/>
    </w:rPr>
  </w:style>
  <w:style w:type="paragraph" w:styleId="aa">
    <w:name w:val="header"/>
    <w:basedOn w:val="a"/>
    <w:rsid w:val="00C65D31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134777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uiPriority w:val="99"/>
    <w:rsid w:val="002E6D7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2E6D7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2E6D7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ab">
    <w:name w:val="footnote reference"/>
    <w:rsid w:val="004D1553"/>
    <w:rPr>
      <w:vertAlign w:val="superscript"/>
    </w:rPr>
  </w:style>
  <w:style w:type="paragraph" w:styleId="ac">
    <w:name w:val="footnote text"/>
    <w:basedOn w:val="a"/>
    <w:link w:val="ad"/>
    <w:rsid w:val="004D1553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d">
    <w:name w:val="Текст сноски Знак"/>
    <w:link w:val="ac"/>
    <w:rsid w:val="004D1553"/>
    <w:rPr>
      <w:rFonts w:ascii="Times New Roman" w:eastAsia="Times New Roman" w:hAnsi="Times New Roman"/>
      <w:lang w:eastAsia="ar-SA"/>
    </w:rPr>
  </w:style>
  <w:style w:type="paragraph" w:customStyle="1" w:styleId="ae">
    <w:name w:val="Заголовок статьи"/>
    <w:basedOn w:val="a"/>
    <w:next w:val="a"/>
    <w:uiPriority w:val="99"/>
    <w:rsid w:val="00C05958"/>
    <w:pPr>
      <w:widowControl w:val="0"/>
      <w:suppressAutoHyphens/>
      <w:autoSpaceDE w:val="0"/>
      <w:spacing w:after="0" w:line="240" w:lineRule="auto"/>
      <w:ind w:left="1612" w:hanging="2504"/>
      <w:jc w:val="both"/>
    </w:pPr>
    <w:rPr>
      <w:rFonts w:ascii="Arial" w:hAnsi="Arial"/>
      <w:sz w:val="20"/>
      <w:szCs w:val="20"/>
      <w:lang w:eastAsia="ar-SA"/>
    </w:rPr>
  </w:style>
  <w:style w:type="paragraph" w:styleId="af">
    <w:name w:val="Body Text Indent"/>
    <w:basedOn w:val="a"/>
    <w:link w:val="af0"/>
    <w:rsid w:val="00A7401F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A7401F"/>
    <w:rPr>
      <w:rFonts w:eastAsia="Times New Roman"/>
      <w:sz w:val="22"/>
      <w:szCs w:val="22"/>
      <w:lang w:eastAsia="en-US"/>
    </w:rPr>
  </w:style>
  <w:style w:type="character" w:customStyle="1" w:styleId="apple-converted-space">
    <w:name w:val="apple-converted-space"/>
    <w:rsid w:val="00A7401F"/>
  </w:style>
  <w:style w:type="paragraph" w:styleId="af1">
    <w:name w:val="Plain Text"/>
    <w:basedOn w:val="a"/>
    <w:link w:val="af2"/>
    <w:uiPriority w:val="99"/>
    <w:rsid w:val="00A7401F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2">
    <w:name w:val="Текст Знак"/>
    <w:link w:val="af1"/>
    <w:uiPriority w:val="99"/>
    <w:rsid w:val="00A7401F"/>
    <w:rPr>
      <w:rFonts w:ascii="Courier New" w:eastAsia="Times New Roman" w:hAnsi="Courier New"/>
      <w:lang w:val="x-none" w:eastAsia="x-none"/>
    </w:rPr>
  </w:style>
  <w:style w:type="paragraph" w:customStyle="1" w:styleId="af3">
    <w:name w:val="Стиль"/>
    <w:rsid w:val="009D32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AE2CD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6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8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FE80B-3279-4887-BC8A-AAD23B82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28 апреля 2014 года по инициативе Международной организации труда (МОТ) отмечается Всемирный день охраны труда – международная акция по развитию идей безопасного и достойного труда</vt:lpstr>
    </vt:vector>
  </TitlesOfParts>
  <Company>Hewlett-Packard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 апреля 2014 года по инициативе Международной организации труда (МОТ) отмечается Всемирный день охраны труда – международная акция по развитию идей безопасного и достойного труда</dc:title>
  <dc:creator>User</dc:creator>
  <cp:lastModifiedBy>Пользователь</cp:lastModifiedBy>
  <cp:revision>3</cp:revision>
  <cp:lastPrinted>2022-01-19T08:21:00Z</cp:lastPrinted>
  <dcterms:created xsi:type="dcterms:W3CDTF">2022-01-27T03:19:00Z</dcterms:created>
  <dcterms:modified xsi:type="dcterms:W3CDTF">2022-02-19T16:51:00Z</dcterms:modified>
</cp:coreProperties>
</file>