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rPr>
          <w:rFonts w:hAnsi="Times New Roman" w:cs="Times New Roman"/>
          <w:color w:val="000000"/>
          <w:sz w:val="24"/>
          <w:szCs w:val="24"/>
        </w:rPr>
      </w:pP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Инструкция по охране труда при работе на высоте</w:t>
      </w:r>
    </w:p>
    <w:p>
      <w:pPr>
        <w:spacing w:line="240" w:lineRule="auto"/>
        <w:rPr>
          <w:rFonts w:hAnsi="Times New Roman" w:cs="Times New Roman"/>
          <w:color w:val="000000"/>
          <w:sz w:val="24"/>
          <w:szCs w:val="24"/>
        </w:rPr>
      </w:pPr>
    </w:p>
    <w:p>
      <w:pPr>
        <w:spacing w:line="240" w:lineRule="auto"/>
        <w:rPr>
          <w:rFonts w:hAnsi="Times New Roman" w:cs="Times New Roman"/>
          <w:color w:val="000000"/>
          <w:sz w:val="24"/>
          <w:szCs w:val="24"/>
        </w:rPr>
      </w:pPr>
      <w:r>
        <w:rPr>
          <w:rFonts w:hAnsi="Times New Roman" w:cs="Times New Roman"/>
          <w:b/>
          <w:bCs/>
          <w:color w:val="000000"/>
          <w:sz w:val="24"/>
          <w:szCs w:val="24"/>
        </w:rPr>
        <w:t>1. Область применения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1.1. Настоящая инструкция устанавливает требования по обеспечению безопасных условий труда для работников </w:t>
      </w:r>
      <w:r>
        <w:rPr>
          <w:rFonts w:hAnsi="Times New Roman" w:cs="Times New Roman"/>
          <w:color w:val="000000"/>
          <w:sz w:val="24"/>
          <w:szCs w:val="24"/>
        </w:rPr>
        <w:t>ООО «Альфа»</w:t>
      </w:r>
      <w:r>
        <w:rPr>
          <w:rFonts w:hAnsi="Times New Roman" w:cs="Times New Roman"/>
          <w:color w:val="000000"/>
          <w:sz w:val="24"/>
          <w:szCs w:val="24"/>
        </w:rPr>
        <w:t xml:space="preserve"> при выполнении работ на высоте.</w:t>
      </w:r>
    </w:p>
    <w:p>
      <w:pPr>
        <w:spacing w:line="240" w:lineRule="auto"/>
        <w:rPr>
          <w:rFonts w:hAnsi="Times New Roman" w:cs="Times New Roman"/>
          <w:color w:val="000000"/>
          <w:sz w:val="24"/>
          <w:szCs w:val="24"/>
        </w:rPr>
      </w:pPr>
      <w:r>
        <w:rPr>
          <w:rFonts w:hAnsi="Times New Roman" w:cs="Times New Roman"/>
          <w:color w:val="000000"/>
          <w:sz w:val="24"/>
          <w:szCs w:val="24"/>
        </w:rPr>
        <w:t>1.2. Настоящая инструкция по охране труда при выполнении работ на высоте разработана на основе установленных обязательных требований по охране труда в Российской Федерации, а также:</w:t>
      </w:r>
    </w:p>
    <w:p>
      <w:pPr>
        <w:numPr>
          <w:ilvl w:val="0"/>
          <w:numId w:val="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изучения работ на высоте;</w:t>
      </w:r>
    </w:p>
    <w:p>
      <w:pPr>
        <w:numPr>
          <w:ilvl w:val="0"/>
          <w:numId w:val="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результатов специальной оценки условий труда;</w:t>
      </w:r>
    </w:p>
    <w:p>
      <w:pPr>
        <w:numPr>
          <w:ilvl w:val="0"/>
          <w:numId w:val="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анализа требований профессионального стандарта;</w:t>
      </w:r>
    </w:p>
    <w:p>
      <w:pPr>
        <w:numPr>
          <w:ilvl w:val="0"/>
          <w:numId w:val="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определения профессиональных рисков и опасностей, характерных для работ на высоте;</w:t>
      </w:r>
    </w:p>
    <w:p>
      <w:pPr>
        <w:numPr>
          <w:ilvl w:val="0"/>
          <w:numId w:val="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анализа результатов расследования имевшихся несчастных случаев при выполнении работ на высоте;</w:t>
      </w:r>
    </w:p>
    <w:p>
      <w:pPr>
        <w:numPr>
          <w:ilvl w:val="0"/>
          <w:numId w:val="1"/>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определения безопасных методов и приемов выполнения работ на высоте.</w:t>
      </w:r>
    </w:p>
    <w:p>
      <w:pPr>
        <w:spacing w:line="240" w:lineRule="auto"/>
        <w:rPr>
          <w:rFonts w:hAnsi="Times New Roman" w:cs="Times New Roman"/>
          <w:color w:val="000000"/>
          <w:sz w:val="24"/>
          <w:szCs w:val="24"/>
        </w:rPr>
      </w:pPr>
      <w:r>
        <w:rPr>
          <w:rFonts w:hAnsi="Times New Roman" w:cs="Times New Roman"/>
          <w:color w:val="000000"/>
          <w:sz w:val="24"/>
          <w:szCs w:val="24"/>
        </w:rPr>
        <w:t xml:space="preserve">1.3. Выполнение требований настоящей инструкции обязательно для всех работников </w:t>
      </w:r>
      <w:r>
        <w:rPr>
          <w:rFonts w:hAnsi="Times New Roman" w:cs="Times New Roman"/>
          <w:color w:val="000000"/>
          <w:sz w:val="24"/>
          <w:szCs w:val="24"/>
        </w:rPr>
        <w:t xml:space="preserve">ООО «Альфа» </w:t>
      </w:r>
      <w:r>
        <w:rPr>
          <w:rFonts w:hAnsi="Times New Roman" w:cs="Times New Roman"/>
          <w:color w:val="000000"/>
          <w:sz w:val="24"/>
          <w:szCs w:val="24"/>
        </w:rPr>
        <w:t>при выполнении ими работ на высоте независимо от их специальности, квалификации и стажа работы.</w:t>
      </w:r>
    </w:p>
    <w:p>
      <w:pPr>
        <w:spacing w:line="240" w:lineRule="auto"/>
        <w:rPr>
          <w:rFonts w:hAnsi="Times New Roman" w:cs="Times New Roman"/>
          <w:color w:val="000000"/>
          <w:sz w:val="24"/>
          <w:szCs w:val="24"/>
        </w:rPr>
      </w:pPr>
    </w:p>
    <w:p>
      <w:pPr>
        <w:spacing w:line="240" w:lineRule="auto"/>
        <w:rPr>
          <w:rFonts w:hAnsi="Times New Roman" w:cs="Times New Roman"/>
          <w:color w:val="000000"/>
          <w:sz w:val="24"/>
          <w:szCs w:val="24"/>
        </w:rPr>
      </w:pPr>
      <w:r>
        <w:rPr>
          <w:rFonts w:hAnsi="Times New Roman" w:cs="Times New Roman"/>
          <w:b/>
          <w:bCs/>
          <w:color w:val="000000"/>
          <w:sz w:val="24"/>
          <w:szCs w:val="24"/>
        </w:rPr>
        <w:t>2. Нормативные ссылки</w:t>
      </w:r>
    </w:p>
    <w:p>
      <w:pPr>
        <w:spacing w:line="240" w:lineRule="auto"/>
        <w:rPr>
          <w:rFonts w:hAnsi="Times New Roman" w:cs="Times New Roman"/>
          <w:color w:val="000000"/>
          <w:sz w:val="24"/>
          <w:szCs w:val="24"/>
        </w:rPr>
      </w:pPr>
      <w:r>
        <w:rPr>
          <w:rFonts w:hAnsi="Times New Roman" w:cs="Times New Roman"/>
          <w:color w:val="000000"/>
          <w:sz w:val="24"/>
          <w:szCs w:val="24"/>
        </w:rPr>
        <w:t>2.1. Инструкция разработана на основании следующих документов и источников:</w:t>
      </w:r>
    </w:p>
    <w:p>
      <w:pPr>
        <w:spacing w:line="240" w:lineRule="auto"/>
        <w:rPr>
          <w:rFonts w:hAnsi="Times New Roman" w:cs="Times New Roman"/>
          <w:color w:val="000000"/>
          <w:sz w:val="24"/>
          <w:szCs w:val="24"/>
        </w:rPr>
      </w:pPr>
      <w:r>
        <w:rPr>
          <w:rFonts w:hAnsi="Times New Roman" w:cs="Times New Roman"/>
          <w:color w:val="000000"/>
          <w:sz w:val="24"/>
          <w:szCs w:val="24"/>
        </w:rPr>
        <w:t>2.1.1. Трудовой кодекс Российской Федерации от 30.12.2001 № 197-ФЗ;</w:t>
      </w:r>
    </w:p>
    <w:p>
      <w:pPr>
        <w:spacing w:line="240" w:lineRule="auto"/>
        <w:rPr>
          <w:rFonts w:hAnsi="Times New Roman" w:cs="Times New Roman"/>
          <w:color w:val="000000"/>
          <w:sz w:val="24"/>
          <w:szCs w:val="24"/>
        </w:rPr>
      </w:pPr>
      <w:r>
        <w:rPr>
          <w:rFonts w:hAnsi="Times New Roman" w:cs="Times New Roman"/>
          <w:color w:val="000000"/>
          <w:sz w:val="24"/>
          <w:szCs w:val="24"/>
        </w:rPr>
        <w:t>2.1.2. Правила по охране труда при работе на высоте, утвержденные приказом Минтруда от 16.11.2020 № 782н;</w:t>
      </w:r>
    </w:p>
    <w:p>
      <w:pPr>
        <w:spacing w:line="240" w:lineRule="auto"/>
        <w:rPr>
          <w:rFonts w:hAnsi="Times New Roman" w:cs="Times New Roman"/>
          <w:color w:val="000000"/>
          <w:sz w:val="24"/>
          <w:szCs w:val="24"/>
        </w:rPr>
      </w:pPr>
      <w:r>
        <w:rPr>
          <w:rFonts w:hAnsi="Times New Roman" w:cs="Times New Roman"/>
          <w:color w:val="000000"/>
          <w:sz w:val="24"/>
          <w:szCs w:val="24"/>
        </w:rPr>
        <w:t>2.1.3. Правила по охране труда при работе с инструментом и приспособлениями, утвержденные приказом Минтруда от 27.11.2020 № 835н;</w:t>
      </w:r>
    </w:p>
    <w:p>
      <w:pPr>
        <w:spacing w:line="240" w:lineRule="auto"/>
        <w:rPr>
          <w:rFonts w:hAnsi="Times New Roman" w:cs="Times New Roman"/>
          <w:color w:val="000000"/>
          <w:sz w:val="24"/>
          <w:szCs w:val="24"/>
        </w:rPr>
      </w:pPr>
      <w:r>
        <w:rPr>
          <w:rFonts w:hAnsi="Times New Roman" w:cs="Times New Roman"/>
          <w:color w:val="000000"/>
          <w:sz w:val="24"/>
          <w:szCs w:val="24"/>
        </w:rPr>
        <w:t>2.1.4. Правила по охране труда при строительстве, реконструкции и ремонте, утвержденные приказом Минтруда от 11.12.2020 № 883н;</w:t>
      </w:r>
    </w:p>
    <w:p>
      <w:pPr>
        <w:spacing w:line="240" w:lineRule="auto"/>
        <w:rPr>
          <w:rFonts w:hAnsi="Times New Roman" w:cs="Times New Roman"/>
          <w:color w:val="000000"/>
          <w:sz w:val="24"/>
          <w:szCs w:val="24"/>
        </w:rPr>
      </w:pPr>
      <w:r>
        <w:rPr>
          <w:rFonts w:hAnsi="Times New Roman" w:cs="Times New Roman"/>
          <w:color w:val="000000"/>
          <w:sz w:val="24"/>
          <w:szCs w:val="24"/>
        </w:rPr>
        <w:t>2.1.5. Правила по охране труда при эксплуатации электроустановок, утвержденные приказом Минтруда от 15.12.2020 № 903н;</w:t>
      </w:r>
    </w:p>
    <w:p>
      <w:pPr>
        <w:spacing w:line="240" w:lineRule="auto"/>
        <w:rPr>
          <w:rFonts w:hAnsi="Times New Roman" w:cs="Times New Roman"/>
          <w:color w:val="000000"/>
          <w:sz w:val="24"/>
          <w:szCs w:val="24"/>
        </w:rPr>
      </w:pPr>
      <w:r>
        <w:rPr>
          <w:rFonts w:hAnsi="Times New Roman" w:cs="Times New Roman"/>
          <w:color w:val="000000"/>
          <w:sz w:val="24"/>
          <w:szCs w:val="24"/>
        </w:rPr>
        <w:t>2.1.6. Правила по охране труда при погрузочно-разгрузочных работах и размещении грузов, утвержденные приказом Минтруда от 28.10.2020 № 753н.</w:t>
      </w:r>
    </w:p>
    <w:p>
      <w:pPr>
        <w:spacing w:line="240" w:lineRule="auto"/>
        <w:rPr>
          <w:rFonts w:hAnsi="Times New Roman" w:cs="Times New Roman"/>
          <w:color w:val="000000"/>
          <w:sz w:val="24"/>
          <w:szCs w:val="24"/>
        </w:rPr>
      </w:pP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3. Общие требования охраны труда </w:t>
      </w:r>
    </w:p>
    <w:p>
      <w:pPr>
        <w:spacing w:line="240" w:lineRule="auto"/>
        <w:rPr>
          <w:rFonts w:hAnsi="Times New Roman" w:cs="Times New Roman"/>
          <w:color w:val="000000"/>
          <w:sz w:val="24"/>
          <w:szCs w:val="24"/>
        </w:rPr>
      </w:pPr>
      <w:r>
        <w:rPr>
          <w:rFonts w:hAnsi="Times New Roman" w:cs="Times New Roman"/>
          <w:color w:val="000000"/>
          <w:sz w:val="24"/>
          <w:szCs w:val="24"/>
        </w:rPr>
        <w:t>3.1. Настоящая инструкция предусматривает основные требования по охране труда при выполнении работ на высоте.</w:t>
      </w:r>
    </w:p>
    <w:p>
      <w:pPr>
        <w:spacing w:line="240" w:lineRule="auto"/>
        <w:rPr>
          <w:rFonts w:hAnsi="Times New Roman" w:cs="Times New Roman"/>
          <w:color w:val="000000"/>
          <w:sz w:val="24"/>
          <w:szCs w:val="24"/>
        </w:rPr>
      </w:pPr>
      <w:r>
        <w:rPr>
          <w:rFonts w:hAnsi="Times New Roman" w:cs="Times New Roman"/>
          <w:color w:val="000000"/>
          <w:sz w:val="24"/>
          <w:szCs w:val="24"/>
        </w:rPr>
        <w:t>3.2. При выполнении работ на высоте работнику необходимо выполнять свои обязанности в соответствии с требованиями настоящей инструкции.</w:t>
      </w:r>
    </w:p>
    <w:p>
      <w:pPr>
        <w:spacing w:line="240" w:lineRule="auto"/>
        <w:rPr>
          <w:rFonts w:hAnsi="Times New Roman" w:cs="Times New Roman"/>
          <w:color w:val="000000"/>
          <w:sz w:val="24"/>
          <w:szCs w:val="24"/>
        </w:rPr>
      </w:pPr>
      <w:r>
        <w:rPr>
          <w:rFonts w:hAnsi="Times New Roman" w:cs="Times New Roman"/>
          <w:color w:val="000000"/>
          <w:sz w:val="24"/>
          <w:szCs w:val="24"/>
        </w:rPr>
        <w:t>3.3. К работам на высоте допускаются работники не моложе 18 лет, прошедшие медосмотр, вводный и первичный на рабочем месте инструктажи по охране труда, обучение, стажировку и проверку знаний по охране труда.</w:t>
      </w:r>
    </w:p>
    <w:p>
      <w:pPr>
        <w:spacing w:line="240" w:lineRule="auto"/>
        <w:rPr>
          <w:rFonts w:hAnsi="Times New Roman" w:cs="Times New Roman"/>
          <w:color w:val="000000"/>
          <w:sz w:val="24"/>
          <w:szCs w:val="24"/>
        </w:rPr>
      </w:pPr>
      <w:r>
        <w:rPr>
          <w:rFonts w:hAnsi="Times New Roman" w:cs="Times New Roman"/>
          <w:color w:val="000000"/>
          <w:sz w:val="24"/>
          <w:szCs w:val="24"/>
        </w:rPr>
        <w:t>3.4. К работам на высоте относятся работы, при которых:</w:t>
      </w:r>
    </w:p>
    <w:p>
      <w:pPr>
        <w:numPr>
          <w:ilvl w:val="0"/>
          <w:numId w:val="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существуют риски, связанные с возможным падением работника с высоты 1,8 м и более, в том числе:</w:t>
      </w:r>
    </w:p>
    <w:p>
      <w:pPr>
        <w:numPr>
          <w:ilvl w:val="0"/>
          <w:numId w:val="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при осуществлении работником подъема на высоту более 5 м или спуска с высоты более 5 м по лестнице, угол наклона которой к горизонтальной поверхности составляет более 75°;</w:t>
      </w:r>
    </w:p>
    <w:p>
      <w:pPr>
        <w:numPr>
          <w:ilvl w:val="0"/>
          <w:numId w:val="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при проведении работ на площадках на расстоянии ближе 2 м от неогражденных перепадов по высоте более 1,8 м, а также если высота защитного ограждения площадок менее 1,1 м;</w:t>
      </w:r>
    </w:p>
    <w:p>
      <w:pPr>
        <w:numPr>
          <w:ilvl w:val="0"/>
          <w:numId w:val="2"/>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существуют риски, связанные с возможным падением работника с высоты менее 1,8 м, если работа проводится над машинами или механизмами, поверхностью жидкости или сыпучих мелкодисперсных материалов, выступающими предметами.</w:t>
      </w:r>
    </w:p>
    <w:p>
      <w:pPr>
        <w:spacing w:line="240" w:lineRule="auto"/>
        <w:rPr>
          <w:rFonts w:hAnsi="Times New Roman" w:cs="Times New Roman"/>
          <w:color w:val="000000"/>
          <w:sz w:val="24"/>
          <w:szCs w:val="24"/>
        </w:rPr>
      </w:pPr>
      <w:r>
        <w:rPr>
          <w:rFonts w:hAnsi="Times New Roman" w:cs="Times New Roman"/>
          <w:color w:val="000000"/>
          <w:sz w:val="24"/>
          <w:szCs w:val="24"/>
        </w:rPr>
        <w:t>Периодическое обучение работников 1-й и 2-й групп безопасным методам и приемам выполнения работ на высоте должно проводиться не реже одного раза в три года.</w:t>
      </w:r>
    </w:p>
    <w:p>
      <w:pPr>
        <w:spacing w:line="240" w:lineRule="auto"/>
        <w:rPr>
          <w:rFonts w:hAnsi="Times New Roman" w:cs="Times New Roman"/>
          <w:color w:val="000000"/>
          <w:sz w:val="24"/>
          <w:szCs w:val="24"/>
        </w:rPr>
      </w:pPr>
      <w:r>
        <w:rPr>
          <w:rFonts w:hAnsi="Times New Roman" w:cs="Times New Roman"/>
          <w:color w:val="000000"/>
          <w:sz w:val="24"/>
          <w:szCs w:val="24"/>
        </w:rPr>
        <w:t>По окончании обучения безопасным методам и приемам выполнения работ на высоте работник должен пройти стажировку продолжительностью не менее двух рабочих дней (смен).</w:t>
      </w:r>
    </w:p>
    <w:p>
      <w:pPr>
        <w:spacing w:line="240" w:lineRule="auto"/>
        <w:rPr>
          <w:rFonts w:hAnsi="Times New Roman" w:cs="Times New Roman"/>
          <w:color w:val="000000"/>
          <w:sz w:val="24"/>
          <w:szCs w:val="24"/>
        </w:rPr>
      </w:pPr>
      <w:r>
        <w:rPr>
          <w:rFonts w:hAnsi="Times New Roman" w:cs="Times New Roman"/>
          <w:color w:val="000000"/>
          <w:sz w:val="24"/>
          <w:szCs w:val="24"/>
        </w:rPr>
        <w:t>Для работников 1-й и 2-й группы руководитель стажировки должен назначаться работодателем из числа бригадиров, мастеров, инструкторов, квалифицированных рабочих, имеющих практический опыт работы на высоте, при наличии у него 2-й группы не менее одного года.</w:t>
      </w:r>
    </w:p>
    <w:p>
      <w:pPr>
        <w:spacing w:line="240" w:lineRule="auto"/>
        <w:rPr>
          <w:rFonts w:hAnsi="Times New Roman" w:cs="Times New Roman"/>
          <w:color w:val="000000"/>
          <w:sz w:val="24"/>
          <w:szCs w:val="24"/>
        </w:rPr>
      </w:pPr>
      <w:r>
        <w:rPr>
          <w:rFonts w:hAnsi="Times New Roman" w:cs="Times New Roman"/>
          <w:color w:val="000000"/>
          <w:sz w:val="24"/>
          <w:szCs w:val="24"/>
        </w:rPr>
        <w:t>Проверка знаний безопасных методов и приемов выполнения работ на высоте проводится не реже одного раза в год. Проверка знаний может проводиться комиссией, создаваемой работодателем.</w:t>
      </w:r>
    </w:p>
    <w:p>
      <w:pPr>
        <w:spacing w:line="240" w:lineRule="auto"/>
        <w:rPr>
          <w:rFonts w:hAnsi="Times New Roman" w:cs="Times New Roman"/>
          <w:color w:val="000000"/>
          <w:sz w:val="24"/>
          <w:szCs w:val="24"/>
        </w:rPr>
      </w:pPr>
      <w:r>
        <w:rPr>
          <w:rFonts w:hAnsi="Times New Roman" w:cs="Times New Roman"/>
          <w:color w:val="000000"/>
          <w:sz w:val="24"/>
          <w:szCs w:val="24"/>
        </w:rPr>
        <w:t>3.5. Периодическое обучение работников 3-й группы (ответственные за организацию и безопасное проведение работ на высоте, в том числе выполняемых с оформлением наряда-допуска, составление плана мероприятий по эвакуации и спасению работников при возникновении аварийной ситуации и при проведении спасательных работ, работники, проводящие обслуживание и периодический осмотр СИЗ, работники, выдающие наряды-допуски, ответственные руководители работ на высоте, выполняемых с оформлением наряда-допуска, должностные лица, в полномочия которых входит утверждение плана производства работ на высоте и/или технологических карт на производство работ на высоте, специалисты, проводящие обучение работам на высоте, члены экзаменационных комиссий работодателей и организаций, проводящих обучение безопасным методам и приемам выполнения работ на высоте) осуществляется не реже одного раза в пять лет.</w:t>
      </w:r>
    </w:p>
    <w:p>
      <w:pPr>
        <w:spacing w:line="240" w:lineRule="auto"/>
        <w:rPr>
          <w:rFonts w:hAnsi="Times New Roman" w:cs="Times New Roman"/>
          <w:color w:val="000000"/>
          <w:sz w:val="24"/>
          <w:szCs w:val="24"/>
        </w:rPr>
      </w:pPr>
      <w:r>
        <w:rPr>
          <w:rFonts w:hAnsi="Times New Roman" w:cs="Times New Roman"/>
          <w:color w:val="000000"/>
          <w:sz w:val="24"/>
          <w:szCs w:val="24"/>
        </w:rPr>
        <w:t>3.6. Работники допускаются к работе на высоте после проведения:</w:t>
      </w:r>
    </w:p>
    <w:p>
      <w:pPr>
        <w:numPr>
          <w:ilvl w:val="0"/>
          <w:numId w:val="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обучения и проверки знаний требований охраны труда;</w:t>
      </w:r>
    </w:p>
    <w:p>
      <w:pPr>
        <w:numPr>
          <w:ilvl w:val="0"/>
          <w:numId w:val="3"/>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обучения безопасным методам и приемам выполнения работ на высоте.</w:t>
      </w:r>
    </w:p>
    <w:p>
      <w:pPr>
        <w:spacing w:line="240" w:lineRule="auto"/>
        <w:rPr>
          <w:rFonts w:hAnsi="Times New Roman" w:cs="Times New Roman"/>
          <w:color w:val="000000"/>
          <w:sz w:val="24"/>
          <w:szCs w:val="24"/>
        </w:rPr>
      </w:pPr>
      <w:r>
        <w:rPr>
          <w:rFonts w:hAnsi="Times New Roman" w:cs="Times New Roman"/>
          <w:color w:val="000000"/>
          <w:sz w:val="24"/>
          <w:szCs w:val="24"/>
        </w:rPr>
        <w:t>3.7. Работы с высоким риском падения работника с высоты, а также работы на высоте без применения средств подмащивания, выполняемые на высоте 5 м и более, работы, выполняемые на площадках на расстоянии менее 2 м от неогражденных (при отсутствии защитных ограждений) перепадов по высоте более 5 м либо при высоте ограждений, составляющей менее 1,1 м, выполняются по заданию руководителя на производство работ с выдачей оформленного на специальном бланке наряда-допуска на производство работ (далее – наряд-допуск).</w:t>
      </w:r>
    </w:p>
    <w:p>
      <w:pPr>
        <w:spacing w:line="240" w:lineRule="auto"/>
        <w:rPr>
          <w:rFonts w:hAnsi="Times New Roman" w:cs="Times New Roman"/>
          <w:color w:val="000000"/>
          <w:sz w:val="24"/>
          <w:szCs w:val="24"/>
        </w:rPr>
      </w:pPr>
      <w:r>
        <w:rPr>
          <w:rFonts w:hAnsi="Times New Roman" w:cs="Times New Roman"/>
          <w:color w:val="000000"/>
          <w:sz w:val="24"/>
          <w:szCs w:val="24"/>
        </w:rPr>
        <w:t xml:space="preserve">3.8. Работник при выполнении работ на высоте должен иметь </w:t>
      </w:r>
      <w:r>
        <w:rPr>
          <w:rFonts w:hAnsi="Times New Roman" w:cs="Times New Roman"/>
          <w:color w:val="000000"/>
          <w:sz w:val="24"/>
          <w:szCs w:val="24"/>
        </w:rPr>
        <w:t>II группу</w:t>
      </w:r>
      <w:r>
        <w:rPr>
          <w:rFonts w:hAnsi="Times New Roman" w:cs="Times New Roman"/>
          <w:color w:val="000000"/>
          <w:sz w:val="24"/>
          <w:szCs w:val="24"/>
        </w:rPr>
        <w:t xml:space="preserve"> по электробезопасности.</w:t>
      </w:r>
    </w:p>
    <w:p>
      <w:pPr>
        <w:spacing w:line="240" w:lineRule="auto"/>
        <w:rPr>
          <w:rFonts w:hAnsi="Times New Roman" w:cs="Times New Roman"/>
          <w:color w:val="000000"/>
          <w:sz w:val="24"/>
          <w:szCs w:val="24"/>
        </w:rPr>
      </w:pPr>
      <w:r>
        <w:rPr>
          <w:rFonts w:hAnsi="Times New Roman" w:cs="Times New Roman"/>
          <w:color w:val="000000"/>
          <w:sz w:val="24"/>
          <w:szCs w:val="24"/>
        </w:rPr>
        <w:t>3.9. При выполнении работ на высоте необходимо знать и соблюдать требования по охране труда, пожарной безопасности, производственной санитарии.</w:t>
      </w:r>
    </w:p>
    <w:p>
      <w:pPr>
        <w:spacing w:line="240" w:lineRule="auto"/>
        <w:rPr>
          <w:rFonts w:hAnsi="Times New Roman" w:cs="Times New Roman"/>
          <w:color w:val="000000"/>
          <w:sz w:val="24"/>
          <w:szCs w:val="24"/>
        </w:rPr>
      </w:pPr>
      <w:r>
        <w:rPr>
          <w:rFonts w:hAnsi="Times New Roman" w:cs="Times New Roman"/>
          <w:color w:val="000000"/>
          <w:sz w:val="24"/>
          <w:szCs w:val="24"/>
        </w:rPr>
        <w:t>3.10. При выполнении работ на высоте должны выполняться требования пожарной безопасности.</w:t>
      </w:r>
    </w:p>
    <w:p>
      <w:pPr>
        <w:spacing w:line="240" w:lineRule="auto"/>
        <w:rPr>
          <w:rFonts w:hAnsi="Times New Roman" w:cs="Times New Roman"/>
          <w:color w:val="000000"/>
          <w:sz w:val="24"/>
          <w:szCs w:val="24"/>
        </w:rPr>
      </w:pPr>
      <w:r>
        <w:rPr>
          <w:rFonts w:hAnsi="Times New Roman" w:cs="Times New Roman"/>
          <w:color w:val="000000"/>
          <w:sz w:val="24"/>
          <w:szCs w:val="24"/>
        </w:rPr>
        <w:t>3.11. Работы на высоте должны проводиться в соответствии с технической документацией организации – разработчика технологического процесса.</w:t>
      </w:r>
    </w:p>
    <w:p>
      <w:pPr>
        <w:spacing w:line="240" w:lineRule="auto"/>
        <w:rPr>
          <w:rFonts w:hAnsi="Times New Roman" w:cs="Times New Roman"/>
          <w:color w:val="000000"/>
          <w:sz w:val="24"/>
          <w:szCs w:val="24"/>
        </w:rPr>
      </w:pPr>
      <w:r>
        <w:rPr>
          <w:rFonts w:hAnsi="Times New Roman" w:cs="Times New Roman"/>
          <w:color w:val="000000"/>
          <w:sz w:val="24"/>
          <w:szCs w:val="24"/>
        </w:rPr>
        <w:t>3.12. При выполнении работ на высоте работник должен проходить обучение по охране труда в виде вводного инструктажа, первичного инструктажа на рабочем месте, повторного инструктажа, внепланового инструктажа, целевого инструктажа и специального обучения в объеме программы подготовки по профессии, включающей вопросы охраны труда и требования должностных обязанностей по профессии.</w:t>
      </w:r>
    </w:p>
    <w:p>
      <w:pPr>
        <w:spacing w:line="240" w:lineRule="auto"/>
        <w:rPr>
          <w:rFonts w:hAnsi="Times New Roman" w:cs="Times New Roman"/>
          <w:color w:val="000000"/>
          <w:sz w:val="24"/>
          <w:szCs w:val="24"/>
        </w:rPr>
      </w:pPr>
      <w:r>
        <w:rPr>
          <w:rFonts w:hAnsi="Times New Roman" w:cs="Times New Roman"/>
          <w:color w:val="000000"/>
          <w:sz w:val="24"/>
          <w:szCs w:val="24"/>
        </w:rPr>
        <w:t>Перед допуском к самостоятельной работе работник должен пройти стажировку под руководством опытного работника.</w:t>
      </w:r>
    </w:p>
    <w:p>
      <w:pPr>
        <w:spacing w:line="240" w:lineRule="auto"/>
        <w:rPr>
          <w:rFonts w:hAnsi="Times New Roman" w:cs="Times New Roman"/>
          <w:color w:val="000000"/>
          <w:sz w:val="24"/>
          <w:szCs w:val="24"/>
        </w:rPr>
      </w:pPr>
      <w:r>
        <w:rPr>
          <w:rFonts w:hAnsi="Times New Roman" w:cs="Times New Roman"/>
          <w:color w:val="000000"/>
          <w:sz w:val="24"/>
          <w:szCs w:val="24"/>
        </w:rPr>
        <w:t>3.13. При выполнении работ на высоте работник должен:</w:t>
      </w:r>
    </w:p>
    <w:p>
      <w:pPr>
        <w:numPr>
          <w:ilvl w:val="0"/>
          <w:numId w:val="4"/>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выполнять работу, входящую в его обязанности или порученную администрацией, при условии, что он обучен правилам безопасного выполнения этой работы;</w:t>
      </w:r>
    </w:p>
    <w:p>
      <w:pPr>
        <w:numPr>
          <w:ilvl w:val="0"/>
          <w:numId w:val="4"/>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применять безопасные приемы выполнения работ;</w:t>
      </w:r>
    </w:p>
    <w:p>
      <w:pPr>
        <w:numPr>
          <w:ilvl w:val="0"/>
          <w:numId w:val="4"/>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уметь оказывать первую помощь пострадавшим.</w:t>
      </w:r>
    </w:p>
    <w:p>
      <w:pPr>
        <w:spacing w:line="240" w:lineRule="auto"/>
        <w:rPr>
          <w:rFonts w:hAnsi="Times New Roman" w:cs="Times New Roman"/>
          <w:color w:val="000000"/>
          <w:sz w:val="24"/>
          <w:szCs w:val="24"/>
        </w:rPr>
      </w:pPr>
      <w:r>
        <w:rPr>
          <w:rFonts w:hAnsi="Times New Roman" w:cs="Times New Roman"/>
          <w:b/>
          <w:bCs/>
          <w:color w:val="000000"/>
          <w:sz w:val="24"/>
          <w:szCs w:val="24"/>
        </w:rPr>
        <w:t>3.14. Соблюдение Правил внутреннего распорядка</w:t>
      </w:r>
    </w:p>
    <w:p>
      <w:pPr>
        <w:spacing w:line="240" w:lineRule="auto"/>
        <w:rPr>
          <w:rFonts w:hAnsi="Times New Roman" w:cs="Times New Roman"/>
          <w:color w:val="000000"/>
          <w:sz w:val="24"/>
          <w:szCs w:val="24"/>
        </w:rPr>
      </w:pPr>
      <w:r>
        <w:rPr>
          <w:rFonts w:hAnsi="Times New Roman" w:cs="Times New Roman"/>
          <w:color w:val="000000"/>
          <w:sz w:val="24"/>
          <w:szCs w:val="24"/>
        </w:rPr>
        <w:t>3.14.1. Работник обязан соблюдать действующие на предприятии Правила внутреннего трудового распорядка и графики работы, которыми предусматриваются время начала и окончания работы (смены), перерывы для отдыха и питания, порядок предоставления дней отдыха, чередование смен и другие вопросы использования рабочего времени.</w:t>
      </w:r>
    </w:p>
    <w:p>
      <w:pPr>
        <w:spacing w:line="240" w:lineRule="auto"/>
        <w:rPr>
          <w:rFonts w:hAnsi="Times New Roman" w:cs="Times New Roman"/>
          <w:color w:val="000000"/>
          <w:sz w:val="24"/>
          <w:szCs w:val="24"/>
        </w:rPr>
      </w:pPr>
      <w:r>
        <w:rPr>
          <w:rFonts w:hAnsi="Times New Roman" w:cs="Times New Roman"/>
          <w:b/>
          <w:bCs/>
          <w:color w:val="000000"/>
          <w:sz w:val="24"/>
          <w:szCs w:val="24"/>
        </w:rPr>
        <w:t>3.15. Требования по выполнению режимов труда и отдыха при выполнении работ на высоте</w:t>
      </w:r>
    </w:p>
    <w:p>
      <w:pPr>
        <w:spacing w:line="240" w:lineRule="auto"/>
        <w:rPr>
          <w:rFonts w:hAnsi="Times New Roman" w:cs="Times New Roman"/>
          <w:color w:val="000000"/>
          <w:sz w:val="24"/>
          <w:szCs w:val="24"/>
        </w:rPr>
      </w:pPr>
      <w:r>
        <w:rPr>
          <w:rFonts w:hAnsi="Times New Roman" w:cs="Times New Roman"/>
          <w:color w:val="000000"/>
          <w:sz w:val="24"/>
          <w:szCs w:val="24"/>
        </w:rPr>
        <w:t>3.15.1. При выполнении работ на высоте работник обязан соблюдать режимы труда и отдыха.</w:t>
      </w:r>
    </w:p>
    <w:p>
      <w:pPr>
        <w:spacing w:line="240" w:lineRule="auto"/>
        <w:rPr>
          <w:rFonts w:hAnsi="Times New Roman" w:cs="Times New Roman"/>
          <w:color w:val="000000"/>
          <w:sz w:val="24"/>
          <w:szCs w:val="24"/>
        </w:rPr>
      </w:pPr>
      <w:r>
        <w:rPr>
          <w:rFonts w:hAnsi="Times New Roman" w:cs="Times New Roman"/>
          <w:color w:val="000000"/>
          <w:sz w:val="24"/>
          <w:szCs w:val="24"/>
        </w:rPr>
        <w:t xml:space="preserve">3.15.2. Продолжительность ежедневной работы, перерывов для отдыха и приема пищи определяется </w:t>
      </w:r>
      <w:r>
        <w:rPr>
          <w:rFonts w:hAnsi="Times New Roman" w:cs="Times New Roman"/>
          <w:color w:val="000000"/>
          <w:sz w:val="24"/>
          <w:szCs w:val="24"/>
        </w:rPr>
        <w:t>Правилами внутреннего трудового распорядка ООО «Альфа», утвержденными приказом директора ООО «Альфа» от 01.01.2021 № 003.</w:t>
      </w:r>
    </w:p>
    <w:p>
      <w:pPr>
        <w:spacing w:line="240" w:lineRule="auto"/>
        <w:rPr>
          <w:rFonts w:hAnsi="Times New Roman" w:cs="Times New Roman"/>
          <w:color w:val="000000"/>
          <w:sz w:val="24"/>
          <w:szCs w:val="24"/>
        </w:rPr>
      </w:pPr>
      <w:r>
        <w:rPr>
          <w:rFonts w:hAnsi="Times New Roman" w:cs="Times New Roman"/>
          <w:color w:val="000000"/>
          <w:sz w:val="24"/>
          <w:szCs w:val="24"/>
        </w:rPr>
        <w:t>3.15.3. Время начала и окончания смены, время и место для отдыха и питания устанавливаются по графикам сменности распоряжениями руководителей подразделений.</w:t>
      </w:r>
    </w:p>
    <w:p>
      <w:pPr>
        <w:spacing w:line="240" w:lineRule="auto"/>
        <w:rPr>
          <w:rFonts w:hAnsi="Times New Roman" w:cs="Times New Roman"/>
          <w:color w:val="000000"/>
          <w:sz w:val="24"/>
          <w:szCs w:val="24"/>
        </w:rPr>
      </w:pPr>
      <w:r>
        <w:rPr>
          <w:rFonts w:hAnsi="Times New Roman" w:cs="Times New Roman"/>
          <w:color w:val="000000"/>
          <w:sz w:val="24"/>
          <w:szCs w:val="24"/>
        </w:rPr>
        <w:t>3.15.4. Каждый работник должен выходить на работу своевременно, отдохнувшим, подготовленным к работе.</w:t>
      </w:r>
    </w:p>
    <w:p>
      <w:pPr>
        <w:spacing w:line="240" w:lineRule="auto"/>
        <w:rPr>
          <w:rFonts w:hAnsi="Times New Roman" w:cs="Times New Roman"/>
          <w:color w:val="000000"/>
          <w:sz w:val="24"/>
          <w:szCs w:val="24"/>
        </w:rPr>
      </w:pPr>
      <w:r>
        <w:rPr>
          <w:rFonts w:hAnsi="Times New Roman" w:cs="Times New Roman"/>
          <w:b/>
          <w:bCs/>
          <w:color w:val="000000"/>
          <w:sz w:val="24"/>
          <w:szCs w:val="24"/>
        </w:rPr>
        <w:t>3.16. Перечень опасных и вредных производственных факторов, которые могут воздействовать на работника в процессе работы, а также перечень профессиональных рисков и опасностей</w:t>
      </w:r>
    </w:p>
    <w:p>
      <w:pPr>
        <w:spacing w:line="240" w:lineRule="auto"/>
        <w:rPr>
          <w:rFonts w:hAnsi="Times New Roman" w:cs="Times New Roman"/>
          <w:color w:val="000000"/>
          <w:sz w:val="24"/>
          <w:szCs w:val="24"/>
        </w:rPr>
      </w:pPr>
      <w:r>
        <w:rPr>
          <w:rFonts w:hAnsi="Times New Roman" w:cs="Times New Roman"/>
          <w:color w:val="000000"/>
          <w:sz w:val="24"/>
          <w:szCs w:val="24"/>
        </w:rPr>
        <w:t>3.16.1. При выполнении работ на высоте на работника могут воздействовать опасные и вредные производственные факторы:</w:t>
      </w:r>
    </w:p>
    <w:p>
      <w:pPr>
        <w:numPr>
          <w:ilvl w:val="0"/>
          <w:numId w:val="5"/>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расположение рабочего места на значительной высоте относительно поверхности земли (пола, перекрытия) и связанное с этим возможное падение работника или падение предметов на работника;</w:t>
      </w:r>
    </w:p>
    <w:p>
      <w:pPr>
        <w:numPr>
          <w:ilvl w:val="0"/>
          <w:numId w:val="5"/>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разрушающиеся конструкции (лестницы, стремянки, леса, подмости и другое вспомогательное оборудование);</w:t>
      </w:r>
    </w:p>
    <w:p>
      <w:pPr>
        <w:numPr>
          <w:ilvl w:val="0"/>
          <w:numId w:val="5"/>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повышенное скольжение (вследствие обледенения, увлажнения, замасливания поверхностей грунта, пола, трапов, стремянок, лестниц, лесов, подмостей и т. п.);</w:t>
      </w:r>
    </w:p>
    <w:p>
      <w:pPr>
        <w:numPr>
          <w:ilvl w:val="0"/>
          <w:numId w:val="5"/>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повышенная скорость ветра (при работе на открытом воздухе);</w:t>
      </w:r>
    </w:p>
    <w:p>
      <w:pPr>
        <w:numPr>
          <w:ilvl w:val="0"/>
          <w:numId w:val="5"/>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повышенное значение напряжения в электрической цепи, замыкание которой может произойти через тело человека;</w:t>
      </w:r>
    </w:p>
    <w:p>
      <w:pPr>
        <w:numPr>
          <w:ilvl w:val="0"/>
          <w:numId w:val="5"/>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повышенная или пониженная температура воздуха рабочей зоны;</w:t>
      </w:r>
    </w:p>
    <w:p>
      <w:pPr>
        <w:numPr>
          <w:ilvl w:val="0"/>
          <w:numId w:val="5"/>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острые кромки, заусенцы и шероховатость на поверхностях заготовок, инструментов и оборудования;</w:t>
      </w:r>
    </w:p>
    <w:p>
      <w:pPr>
        <w:numPr>
          <w:ilvl w:val="0"/>
          <w:numId w:val="5"/>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недостаточная освещенность рабочих мест;</w:t>
      </w:r>
    </w:p>
    <w:p>
      <w:pPr>
        <w:numPr>
          <w:ilvl w:val="0"/>
          <w:numId w:val="5"/>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физические перегрузки.</w:t>
      </w:r>
    </w:p>
    <w:p>
      <w:pPr>
        <w:spacing w:line="240" w:lineRule="auto"/>
        <w:rPr>
          <w:rFonts w:hAnsi="Times New Roman" w:cs="Times New Roman"/>
          <w:color w:val="000000"/>
          <w:sz w:val="24"/>
          <w:szCs w:val="24"/>
        </w:rPr>
      </w:pPr>
      <w:r>
        <w:rPr>
          <w:rFonts w:hAnsi="Times New Roman" w:cs="Times New Roman"/>
          <w:color w:val="000000"/>
          <w:sz w:val="24"/>
          <w:szCs w:val="24"/>
        </w:rPr>
        <w:t>3.16.2. В качестве опасностей в соответствии с перечнем профессиональных рисков и опасностей строительного участка, представляющих угрозу жизни и здоровью работников, при выполнении работ на высоте могут возникнуть следующие риски</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а) механические опасности:</w:t>
      </w:r>
    </w:p>
    <w:p>
      <w:pPr>
        <w:numPr>
          <w:ilvl w:val="0"/>
          <w:numId w:val="6"/>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опасность падения из-за потери равновесия, в том числе при спотыкании или поскальзывании, при передвижении по скользким поверхностям или мокрым полам;</w:t>
      </w:r>
    </w:p>
    <w:p>
      <w:pPr>
        <w:numPr>
          <w:ilvl w:val="0"/>
          <w:numId w:val="6"/>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опасность падения из-за внезапного появления на пути следования большого перепада высот;</w:t>
      </w:r>
    </w:p>
    <w:p>
      <w:pPr>
        <w:numPr>
          <w:ilvl w:val="0"/>
          <w:numId w:val="6"/>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опасность удара;</w:t>
      </w:r>
    </w:p>
    <w:p>
      <w:pPr>
        <w:numPr>
          <w:ilvl w:val="0"/>
          <w:numId w:val="6"/>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опасность быть уколотым или проткнутым в результате воздействия движущихся колющих частей механизмов, машин;</w:t>
      </w:r>
    </w:p>
    <w:p>
      <w:pPr>
        <w:numPr>
          <w:ilvl w:val="0"/>
          <w:numId w:val="6"/>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опасность натыкания на неподвижную колющую поверхность (острие).</w:t>
      </w:r>
    </w:p>
    <w:p>
      <w:pPr>
        <w:spacing w:line="240" w:lineRule="auto"/>
        <w:rPr>
          <w:rFonts w:hAnsi="Times New Roman" w:cs="Times New Roman"/>
          <w:color w:val="000000"/>
          <w:sz w:val="24"/>
          <w:szCs w:val="24"/>
        </w:rPr>
      </w:pPr>
      <w:r>
        <w:rPr>
          <w:rFonts w:hAnsi="Times New Roman" w:cs="Times New Roman"/>
          <w:b/>
          <w:bCs/>
          <w:color w:val="000000"/>
          <w:sz w:val="24"/>
          <w:szCs w:val="24"/>
        </w:rPr>
        <w:t>3.17. Перечень специальной одежды, специальной обуви и средств индивидуальной защиты, выдаваемых работникам в соответствии с установленными правилами и нормами</w:t>
      </w:r>
    </w:p>
    <w:p>
      <w:pPr>
        <w:spacing w:line="240" w:lineRule="auto"/>
        <w:rPr>
          <w:rFonts w:hAnsi="Times New Roman" w:cs="Times New Roman"/>
          <w:color w:val="000000"/>
          <w:sz w:val="24"/>
          <w:szCs w:val="24"/>
        </w:rPr>
      </w:pPr>
      <w:r>
        <w:rPr>
          <w:rFonts w:hAnsi="Times New Roman" w:cs="Times New Roman"/>
          <w:color w:val="000000"/>
          <w:sz w:val="24"/>
          <w:szCs w:val="24"/>
        </w:rPr>
        <w:t xml:space="preserve">3.17.1. При выполнении работ на высоте работник обеспечивается спецодеждой, спецобувью и СИЗ в соответствии </w:t>
      </w:r>
      <w:r>
        <w:rPr>
          <w:rFonts w:hAnsi="Times New Roman" w:cs="Times New Roman"/>
          <w:color w:val="000000"/>
          <w:sz w:val="24"/>
          <w:szCs w:val="24"/>
        </w:rPr>
        <w:t>с нормами бесплатной выдачи спецодежды, спецобуви и других средств индивидуальной защиты, утвержденными приказом директора ООО «Альфа» от 01.01.2021 № 002</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3.17.2. Выдаваемые специальная одежда, специальная обувь и другие средства индивидуальной защиты должны соответствовать характеру и условиям работы, обеспечивать безопасность труда, иметь сертификат соответствия.</w:t>
      </w:r>
    </w:p>
    <w:p>
      <w:pPr>
        <w:spacing w:line="240" w:lineRule="auto"/>
        <w:rPr>
          <w:rFonts w:hAnsi="Times New Roman" w:cs="Times New Roman"/>
          <w:color w:val="000000"/>
          <w:sz w:val="24"/>
          <w:szCs w:val="24"/>
        </w:rPr>
      </w:pPr>
      <w:r>
        <w:rPr>
          <w:rFonts w:hAnsi="Times New Roman" w:cs="Times New Roman"/>
          <w:color w:val="000000"/>
          <w:sz w:val="24"/>
          <w:szCs w:val="24"/>
        </w:rPr>
        <w:t>3.17.3. Средства индивидуальной защиты, на которые не имеется технической документации, к применению не допускаются.</w:t>
      </w:r>
    </w:p>
    <w:p>
      <w:pPr>
        <w:spacing w:line="240" w:lineRule="auto"/>
        <w:rPr>
          <w:rFonts w:hAnsi="Times New Roman" w:cs="Times New Roman"/>
          <w:color w:val="000000"/>
          <w:sz w:val="24"/>
          <w:szCs w:val="24"/>
        </w:rPr>
      </w:pPr>
      <w:r>
        <w:rPr>
          <w:rFonts w:hAnsi="Times New Roman" w:cs="Times New Roman"/>
          <w:color w:val="000000"/>
          <w:sz w:val="24"/>
          <w:szCs w:val="24"/>
        </w:rPr>
        <w:t>3.17.4. Личную одежду и спецодежду необходимо хранить отдельно в шкафчиках и гардеробной. Уносить спецодежду за пределы предприятия запрещается.</w:t>
      </w:r>
    </w:p>
    <w:p>
      <w:pPr>
        <w:spacing w:line="240" w:lineRule="auto"/>
        <w:rPr>
          <w:rFonts w:hAnsi="Times New Roman" w:cs="Times New Roman"/>
          <w:color w:val="000000"/>
          <w:sz w:val="24"/>
          <w:szCs w:val="24"/>
        </w:rPr>
      </w:pPr>
      <w:r>
        <w:rPr>
          <w:rFonts w:hAnsi="Times New Roman" w:cs="Times New Roman"/>
          <w:b/>
          <w:bCs/>
          <w:color w:val="000000"/>
          <w:sz w:val="24"/>
          <w:szCs w:val="24"/>
        </w:rPr>
        <w:t>3.18. Порядок уведомления администрации о случаях травмирования работника и неисправности оборудования, приспособлений и инструмента</w:t>
      </w:r>
    </w:p>
    <w:p>
      <w:pPr>
        <w:spacing w:line="240" w:lineRule="auto"/>
        <w:rPr>
          <w:rFonts w:hAnsi="Times New Roman" w:cs="Times New Roman"/>
          <w:color w:val="000000"/>
          <w:sz w:val="24"/>
          <w:szCs w:val="24"/>
        </w:rPr>
      </w:pPr>
      <w:r>
        <w:rPr>
          <w:rFonts w:hAnsi="Times New Roman" w:cs="Times New Roman"/>
          <w:color w:val="000000"/>
          <w:sz w:val="24"/>
          <w:szCs w:val="24"/>
        </w:rPr>
        <w:t xml:space="preserve">3.18.1. При возникновении несчастного случая, микротравмы пострадавший должен постараться привлечь внимание кого-либо из работников к произошедшему событию, при возможности сообщить о произошедшем непосредственному руководителю (для сообщения используют телефон </w:t>
      </w:r>
      <w:r>
        <w:rPr>
          <w:rFonts w:hAnsi="Times New Roman" w:cs="Times New Roman"/>
          <w:color w:val="000000"/>
          <w:sz w:val="24"/>
          <w:szCs w:val="24"/>
        </w:rPr>
        <w:t>71-16</w:t>
      </w:r>
      <w:r>
        <w:rPr>
          <w:rFonts w:hAnsi="Times New Roman" w:cs="Times New Roman"/>
          <w:color w:val="000000"/>
          <w:sz w:val="24"/>
          <w:szCs w:val="24"/>
        </w:rPr>
        <w:t>) любым доступным для этого способом и обратиться в здравпункт (при наличии).</w:t>
      </w:r>
    </w:p>
    <w:p>
      <w:pPr>
        <w:spacing w:line="240" w:lineRule="auto"/>
        <w:rPr>
          <w:rFonts w:hAnsi="Times New Roman" w:cs="Times New Roman"/>
          <w:color w:val="000000"/>
          <w:sz w:val="24"/>
          <w:szCs w:val="24"/>
        </w:rPr>
      </w:pPr>
      <w:r>
        <w:rPr>
          <w:rFonts w:hAnsi="Times New Roman" w:cs="Times New Roman"/>
          <w:color w:val="000000"/>
          <w:sz w:val="24"/>
          <w:szCs w:val="24"/>
        </w:rPr>
        <w:t>3.18.2. Работник должен немедленно извещать своего непосредственного или вышестоящего руководителя о любой ситуации, угрожающей жизни и здоровью людей, о каждом несчастном случае, микротравме, происшедших на производстве, или об ухудшении состояния своего здоровья, в том числе о проявлении признаков острого профессионального заболевания (отравления).</w:t>
      </w:r>
    </w:p>
    <w:p>
      <w:pPr>
        <w:spacing w:line="240" w:lineRule="auto"/>
        <w:rPr>
          <w:rFonts w:hAnsi="Times New Roman" w:cs="Times New Roman"/>
          <w:color w:val="000000"/>
          <w:sz w:val="24"/>
          <w:szCs w:val="24"/>
        </w:rPr>
      </w:pPr>
      <w:r>
        <w:rPr>
          <w:rFonts w:hAnsi="Times New Roman" w:cs="Times New Roman"/>
          <w:color w:val="000000"/>
          <w:sz w:val="24"/>
          <w:szCs w:val="24"/>
        </w:rPr>
        <w:t>3.18.3. При обнаружении в зоне работы несоответствий требованиям охраны труда (неисправность оборудования, приспособлений и инструмента, неогороженный проем, траншея, открытый колодец, отсутствие или неисправность ограждения опасной зоны, оголенные провода и т. д.) немедленно сообщить об этом непосредственному руководителю работ.</w:t>
      </w:r>
    </w:p>
    <w:p>
      <w:pPr>
        <w:spacing w:line="240" w:lineRule="auto"/>
        <w:rPr>
          <w:rFonts w:hAnsi="Times New Roman" w:cs="Times New Roman"/>
          <w:color w:val="000000"/>
          <w:sz w:val="24"/>
          <w:szCs w:val="24"/>
        </w:rPr>
      </w:pPr>
      <w:r>
        <w:rPr>
          <w:rFonts w:hAnsi="Times New Roman" w:cs="Times New Roman"/>
          <w:b/>
          <w:bCs/>
          <w:color w:val="000000"/>
          <w:sz w:val="24"/>
          <w:szCs w:val="24"/>
        </w:rPr>
        <w:t>3.19. Правила личной гигиены, которые должен знать и соблюдать работник при выполнении работы</w:t>
      </w:r>
    </w:p>
    <w:p>
      <w:pPr>
        <w:spacing w:line="240" w:lineRule="auto"/>
        <w:rPr>
          <w:rFonts w:hAnsi="Times New Roman" w:cs="Times New Roman"/>
          <w:color w:val="000000"/>
          <w:sz w:val="24"/>
          <w:szCs w:val="24"/>
        </w:rPr>
      </w:pPr>
      <w:r>
        <w:rPr>
          <w:rFonts w:hAnsi="Times New Roman" w:cs="Times New Roman"/>
          <w:color w:val="000000"/>
          <w:sz w:val="24"/>
          <w:szCs w:val="24"/>
        </w:rPr>
        <w:t>3.19.1. Для сохранения здоровья работник должен соблюдать личную гигиену. Необходимо проходить в установленные сроки медицинские осмотры и обследования.</w:t>
      </w:r>
    </w:p>
    <w:p>
      <w:pPr>
        <w:spacing w:line="240" w:lineRule="auto"/>
        <w:rPr>
          <w:rFonts w:hAnsi="Times New Roman" w:cs="Times New Roman"/>
          <w:color w:val="000000"/>
          <w:sz w:val="24"/>
          <w:szCs w:val="24"/>
        </w:rPr>
      </w:pPr>
      <w:r>
        <w:rPr>
          <w:rFonts w:hAnsi="Times New Roman" w:cs="Times New Roman"/>
          <w:color w:val="000000"/>
          <w:sz w:val="24"/>
          <w:szCs w:val="24"/>
        </w:rPr>
        <w:t>3.19.2. При работе с веществами, вызывающими раздражения кожи рук, следует пользоваться защитными перчатками, защитными кремами, очищающими пастами, а также смывающими и дезинфицирующими средствами.</w:t>
      </w:r>
    </w:p>
    <w:p>
      <w:pPr>
        <w:spacing w:line="240" w:lineRule="auto"/>
        <w:rPr>
          <w:rFonts w:hAnsi="Times New Roman" w:cs="Times New Roman"/>
          <w:color w:val="000000"/>
          <w:sz w:val="24"/>
          <w:szCs w:val="24"/>
        </w:rPr>
      </w:pPr>
      <w:r>
        <w:rPr>
          <w:rFonts w:hAnsi="Times New Roman" w:cs="Times New Roman"/>
          <w:color w:val="000000"/>
          <w:sz w:val="24"/>
          <w:szCs w:val="24"/>
        </w:rPr>
        <w:t>3.19.3. Перед приемом пищи обязательно мыть руки теплой водой с мылом.</w:t>
      </w:r>
    </w:p>
    <w:p>
      <w:pPr>
        <w:spacing w:line="240" w:lineRule="auto"/>
        <w:rPr>
          <w:rFonts w:hAnsi="Times New Roman" w:cs="Times New Roman"/>
          <w:color w:val="000000"/>
          <w:sz w:val="24"/>
          <w:szCs w:val="24"/>
        </w:rPr>
      </w:pPr>
      <w:r>
        <w:rPr>
          <w:rFonts w:hAnsi="Times New Roman" w:cs="Times New Roman"/>
          <w:color w:val="000000"/>
          <w:sz w:val="24"/>
          <w:szCs w:val="24"/>
        </w:rPr>
        <w:t>3.19.4. Для питья употреблять воду из диспенсеров, чайников.</w:t>
      </w:r>
    </w:p>
    <w:p>
      <w:pPr>
        <w:spacing w:line="240" w:lineRule="auto"/>
        <w:rPr>
          <w:rFonts w:hAnsi="Times New Roman" w:cs="Times New Roman"/>
          <w:color w:val="000000"/>
          <w:sz w:val="24"/>
          <w:szCs w:val="24"/>
        </w:rPr>
      </w:pPr>
      <w:r>
        <w:rPr>
          <w:rFonts w:hAnsi="Times New Roman" w:cs="Times New Roman"/>
          <w:color w:val="000000"/>
          <w:sz w:val="24"/>
          <w:szCs w:val="24"/>
        </w:rPr>
        <w:t>3.19.5. Курить и принимать пищу разрешается только в специально отведенных для этой цели местах.</w:t>
      </w:r>
    </w:p>
    <w:p>
      <w:pPr>
        <w:spacing w:line="240" w:lineRule="auto"/>
        <w:rPr>
          <w:rFonts w:hAnsi="Times New Roman" w:cs="Times New Roman"/>
          <w:color w:val="000000"/>
          <w:sz w:val="24"/>
          <w:szCs w:val="24"/>
        </w:rPr>
      </w:pP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4. Требования охраны труда перед началом работы </w:t>
      </w:r>
    </w:p>
    <w:p>
      <w:pPr>
        <w:spacing w:line="240" w:lineRule="auto"/>
        <w:rPr>
          <w:rFonts w:hAnsi="Times New Roman" w:cs="Times New Roman"/>
          <w:color w:val="000000"/>
          <w:sz w:val="24"/>
          <w:szCs w:val="24"/>
        </w:rPr>
      </w:pPr>
      <w:r>
        <w:rPr>
          <w:rFonts w:hAnsi="Times New Roman" w:cs="Times New Roman"/>
          <w:b/>
          <w:bCs/>
          <w:color w:val="000000"/>
          <w:sz w:val="24"/>
          <w:szCs w:val="24"/>
        </w:rPr>
        <w:t>4.1. Порядок подготовки рабочего места</w:t>
      </w:r>
    </w:p>
    <w:p>
      <w:pPr>
        <w:spacing w:line="240" w:lineRule="auto"/>
        <w:rPr>
          <w:rFonts w:hAnsi="Times New Roman" w:cs="Times New Roman"/>
          <w:color w:val="000000"/>
          <w:sz w:val="24"/>
          <w:szCs w:val="24"/>
        </w:rPr>
      </w:pPr>
      <w:r>
        <w:rPr>
          <w:rFonts w:hAnsi="Times New Roman" w:cs="Times New Roman"/>
          <w:color w:val="000000"/>
          <w:sz w:val="24"/>
          <w:szCs w:val="24"/>
        </w:rPr>
        <w:t>4.1.1. Перед началом работы необходимо:</w:t>
      </w:r>
    </w:p>
    <w:p>
      <w:pPr>
        <w:numPr>
          <w:ilvl w:val="0"/>
          <w:numId w:val="7"/>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подготовить рабочее место;</w:t>
      </w:r>
    </w:p>
    <w:p>
      <w:pPr>
        <w:numPr>
          <w:ilvl w:val="0"/>
          <w:numId w:val="7"/>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отрегулировать освещение в месте производства работ;</w:t>
      </w:r>
    </w:p>
    <w:p>
      <w:pPr>
        <w:numPr>
          <w:ilvl w:val="0"/>
          <w:numId w:val="7"/>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проверить правильность подключения оборудования к электросети;</w:t>
      </w:r>
    </w:p>
    <w:p>
      <w:pPr>
        <w:numPr>
          <w:ilvl w:val="0"/>
          <w:numId w:val="7"/>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проверить исправность проводов питания и отсутствие оголенных участков проводов;</w:t>
      </w:r>
    </w:p>
    <w:p>
      <w:pPr>
        <w:numPr>
          <w:ilvl w:val="0"/>
          <w:numId w:val="7"/>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определить свое психофизиологическое состояние, при недомогании следует известить об этом своего руководителя и обратиться за медицинской помощью в здравпункт;</w:t>
      </w:r>
    </w:p>
    <w:p>
      <w:pPr>
        <w:numPr>
          <w:ilvl w:val="0"/>
          <w:numId w:val="7"/>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получить на сменно-встречном собрании от своего руководителя задание на смену с указанием мер безопасности для выполнения задания;</w:t>
      </w:r>
    </w:p>
    <w:p>
      <w:pPr>
        <w:numPr>
          <w:ilvl w:val="0"/>
          <w:numId w:val="7"/>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оценить свою теоретическую и практическую подготовку применительно к намечаемой работе;</w:t>
      </w:r>
    </w:p>
    <w:p>
      <w:pPr>
        <w:numPr>
          <w:ilvl w:val="0"/>
          <w:numId w:val="7"/>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определить источники опасности, которые могут воздействовать при выполнении порученного задания, и риски;</w:t>
      </w:r>
    </w:p>
    <w:p>
      <w:pPr>
        <w:numPr>
          <w:ilvl w:val="0"/>
          <w:numId w:val="7"/>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оценить свои знания инструкций по предстоящей работе и практические навыки применения безопасных способов и приемов выполнения задания. В случае незнания способов безопасного выполнения работы, а также в случае отсутствия необходимых для безопасного выполнения работ средств индивидуальной защиты, приспособлений или инструмента обратиться к своему непосредственному руководителю;</w:t>
      </w:r>
    </w:p>
    <w:p>
      <w:pPr>
        <w:numPr>
          <w:ilvl w:val="0"/>
          <w:numId w:val="7"/>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определить возможные способы защиты себя и окружающих от имеющихся опасностей;</w:t>
      </w:r>
    </w:p>
    <w:p>
      <w:pPr>
        <w:numPr>
          <w:ilvl w:val="0"/>
          <w:numId w:val="7"/>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проверить исправность и безопасность механизмов, инструмента, приспособлений, которыми предстоит работать.</w:t>
      </w:r>
    </w:p>
    <w:p>
      <w:pPr>
        <w:spacing w:line="240" w:lineRule="auto"/>
        <w:rPr>
          <w:rFonts w:hAnsi="Times New Roman" w:cs="Times New Roman"/>
          <w:color w:val="000000"/>
          <w:sz w:val="24"/>
          <w:szCs w:val="24"/>
        </w:rPr>
      </w:pPr>
      <w:r>
        <w:rPr>
          <w:rFonts w:hAnsi="Times New Roman" w:cs="Times New Roman"/>
          <w:color w:val="000000"/>
          <w:sz w:val="24"/>
          <w:szCs w:val="24"/>
        </w:rPr>
        <w:t>4.1.2. Работник должен обеспечить чистоту и порядок на рабочем месте.</w:t>
      </w:r>
    </w:p>
    <w:p>
      <w:pPr>
        <w:spacing w:line="240" w:lineRule="auto"/>
        <w:rPr>
          <w:rFonts w:hAnsi="Times New Roman" w:cs="Times New Roman"/>
          <w:color w:val="000000"/>
          <w:sz w:val="24"/>
          <w:szCs w:val="24"/>
        </w:rPr>
      </w:pPr>
      <w:r>
        <w:rPr>
          <w:rFonts w:hAnsi="Times New Roman" w:cs="Times New Roman"/>
          <w:color w:val="000000"/>
          <w:sz w:val="24"/>
          <w:szCs w:val="24"/>
        </w:rPr>
        <w:t>4.1.3. С рабочего места необходимо убрать мусор, производственные отходы, ненужные для выполнения работы материалы.</w:t>
      </w:r>
    </w:p>
    <w:p>
      <w:pPr>
        <w:spacing w:line="240" w:lineRule="auto"/>
        <w:rPr>
          <w:rFonts w:hAnsi="Times New Roman" w:cs="Times New Roman"/>
          <w:color w:val="000000"/>
          <w:sz w:val="24"/>
          <w:szCs w:val="24"/>
        </w:rPr>
      </w:pPr>
      <w:r>
        <w:rPr>
          <w:rFonts w:hAnsi="Times New Roman" w:cs="Times New Roman"/>
          <w:color w:val="000000"/>
          <w:sz w:val="24"/>
          <w:szCs w:val="24"/>
        </w:rPr>
        <w:t>4.1.4. Проходы не должны быть загромождены. Необходимо очищать их от наледи, а также удалять случайно пролитые жидкости (масла, эмульсии и т. п.). Скользкие места необходимо посыпать песком.</w:t>
      </w:r>
    </w:p>
    <w:p>
      <w:pPr>
        <w:spacing w:line="240" w:lineRule="auto"/>
        <w:rPr>
          <w:rFonts w:hAnsi="Times New Roman" w:cs="Times New Roman"/>
          <w:color w:val="000000"/>
          <w:sz w:val="24"/>
          <w:szCs w:val="24"/>
        </w:rPr>
      </w:pPr>
      <w:r>
        <w:rPr>
          <w:rFonts w:hAnsi="Times New Roman" w:cs="Times New Roman"/>
          <w:color w:val="000000"/>
          <w:sz w:val="24"/>
          <w:szCs w:val="24"/>
        </w:rPr>
        <w:t>4.1.5. Пол должен быть ровным, без выбоин и трещин.</w:t>
      </w:r>
    </w:p>
    <w:p>
      <w:pPr>
        <w:spacing w:line="240" w:lineRule="auto"/>
        <w:rPr>
          <w:rFonts w:hAnsi="Times New Roman" w:cs="Times New Roman"/>
          <w:color w:val="000000"/>
          <w:sz w:val="24"/>
          <w:szCs w:val="24"/>
        </w:rPr>
      </w:pPr>
      <w:r>
        <w:rPr>
          <w:rFonts w:hAnsi="Times New Roman" w:cs="Times New Roman"/>
          <w:color w:val="000000"/>
          <w:sz w:val="24"/>
          <w:szCs w:val="24"/>
        </w:rPr>
        <w:t>4.1.6. Отверстия, открытые колодцы, приямки, проемы должны быть четко обозначены и отгорожены. В противном случае их необходимо закрыть.</w:t>
      </w:r>
    </w:p>
    <w:p>
      <w:pPr>
        <w:spacing w:line="240" w:lineRule="auto"/>
        <w:rPr>
          <w:rFonts w:hAnsi="Times New Roman" w:cs="Times New Roman"/>
          <w:color w:val="000000"/>
          <w:sz w:val="24"/>
          <w:szCs w:val="24"/>
        </w:rPr>
      </w:pPr>
      <w:r>
        <w:rPr>
          <w:rFonts w:hAnsi="Times New Roman" w:cs="Times New Roman"/>
          <w:color w:val="000000"/>
          <w:sz w:val="24"/>
          <w:szCs w:val="24"/>
        </w:rPr>
        <w:t>4.1.7. Проверить состояние лесов:</w:t>
      </w:r>
    </w:p>
    <w:p>
      <w:pPr>
        <w:numPr>
          <w:ilvl w:val="0"/>
          <w:numId w:val="8"/>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наличие или отсутствие дефектов и повреждений элементов конструкции лесов, влияющих на их прочность и устойчивость;</w:t>
      </w:r>
    </w:p>
    <w:p>
      <w:pPr>
        <w:numPr>
          <w:ilvl w:val="0"/>
          <w:numId w:val="8"/>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прочность и устойчивость лесов;</w:t>
      </w:r>
    </w:p>
    <w:p>
      <w:pPr>
        <w:numPr>
          <w:ilvl w:val="0"/>
          <w:numId w:val="8"/>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наличие необходимых ограждений;</w:t>
      </w:r>
    </w:p>
    <w:p>
      <w:pPr>
        <w:numPr>
          <w:ilvl w:val="0"/>
          <w:numId w:val="8"/>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пригодность лесов для дальнейшей работы.</w:t>
      </w:r>
    </w:p>
    <w:p>
      <w:pPr>
        <w:spacing w:line="240" w:lineRule="auto"/>
        <w:rPr>
          <w:rFonts w:hAnsi="Times New Roman" w:cs="Times New Roman"/>
          <w:color w:val="000000"/>
          <w:sz w:val="24"/>
          <w:szCs w:val="24"/>
        </w:rPr>
      </w:pPr>
      <w:r>
        <w:rPr>
          <w:rFonts w:hAnsi="Times New Roman" w:cs="Times New Roman"/>
          <w:color w:val="000000"/>
          <w:sz w:val="24"/>
          <w:szCs w:val="24"/>
        </w:rPr>
        <w:t>4.1.8. Проверить рабочее место и подходы к нему на соответствие требованиям безопасности.</w:t>
      </w:r>
    </w:p>
    <w:p>
      <w:pPr>
        <w:spacing w:line="240" w:lineRule="auto"/>
        <w:rPr>
          <w:rFonts w:hAnsi="Times New Roman" w:cs="Times New Roman"/>
          <w:color w:val="000000"/>
          <w:sz w:val="24"/>
          <w:szCs w:val="24"/>
        </w:rPr>
      </w:pPr>
      <w:r>
        <w:rPr>
          <w:rFonts w:hAnsi="Times New Roman" w:cs="Times New Roman"/>
          <w:color w:val="000000"/>
          <w:sz w:val="24"/>
          <w:szCs w:val="24"/>
        </w:rPr>
        <w:t>4.1.9. Подобрать технологическую оснастку, инструмент, необходимые при выполнении работы, и проверить их соответствие требованиям безопасности.</w:t>
      </w:r>
    </w:p>
    <w:p>
      <w:pPr>
        <w:spacing w:line="240" w:lineRule="auto"/>
        <w:rPr>
          <w:rFonts w:hAnsi="Times New Roman" w:cs="Times New Roman"/>
          <w:color w:val="000000"/>
          <w:sz w:val="24"/>
          <w:szCs w:val="24"/>
        </w:rPr>
      </w:pPr>
      <w:r>
        <w:rPr>
          <w:rFonts w:hAnsi="Times New Roman" w:cs="Times New Roman"/>
          <w:color w:val="000000"/>
          <w:sz w:val="24"/>
          <w:szCs w:val="24"/>
        </w:rPr>
        <w:t>4.1.10. При работе с использованием приставной лестницы или стремянки проверить наличие на нижних концах приставных лестниц и стремянок оковок с острыми наконечниками для установки на земле, а при использовании приставных лестниц и стремянок на гладких опорных поверхностях (паркет, бетон, плитка, металл и др.) – башмаков из резины или другого нескользкого материала.</w:t>
      </w:r>
    </w:p>
    <w:p>
      <w:pPr>
        <w:spacing w:line="240" w:lineRule="auto"/>
        <w:rPr>
          <w:rFonts w:hAnsi="Times New Roman" w:cs="Times New Roman"/>
          <w:color w:val="000000"/>
          <w:sz w:val="24"/>
          <w:szCs w:val="24"/>
        </w:rPr>
      </w:pPr>
      <w:r>
        <w:rPr>
          <w:rFonts w:hAnsi="Times New Roman" w:cs="Times New Roman"/>
          <w:color w:val="000000"/>
          <w:sz w:val="24"/>
          <w:szCs w:val="24"/>
        </w:rPr>
        <w:t>4.1.11. Обо всех обнаруженных неисправностях оборудования, инвентаря, электропроводки и других неполадках сообщить своему непосредственному руководителю и приступить к работе только после их устранения.</w:t>
      </w:r>
    </w:p>
    <w:p>
      <w:pPr>
        <w:spacing w:line="240" w:lineRule="auto"/>
        <w:rPr>
          <w:rFonts w:hAnsi="Times New Roman" w:cs="Times New Roman"/>
          <w:color w:val="000000"/>
          <w:sz w:val="24"/>
          <w:szCs w:val="24"/>
        </w:rPr>
      </w:pPr>
      <w:r>
        <w:rPr>
          <w:rFonts w:hAnsi="Times New Roman" w:cs="Times New Roman"/>
          <w:color w:val="000000"/>
          <w:sz w:val="24"/>
          <w:szCs w:val="24"/>
        </w:rPr>
        <w:t>4.1.12. При возникновении сомнения в достаточности и правильности мероприятий по подготовке рабочего места и в возможности безопасного выполнения работы подготовка рабочих мест должна быть прекращена, а намечаемая работа отложена до выполнения технических мероприятий, устраняющих возникшие сомнения в безопасности.</w:t>
      </w:r>
    </w:p>
    <w:p>
      <w:pPr>
        <w:spacing w:line="240" w:lineRule="auto"/>
        <w:rPr>
          <w:rFonts w:hAnsi="Times New Roman" w:cs="Times New Roman"/>
          <w:color w:val="000000"/>
          <w:sz w:val="24"/>
          <w:szCs w:val="24"/>
        </w:rPr>
      </w:pPr>
      <w:r>
        <w:rPr>
          <w:rFonts w:hAnsi="Times New Roman" w:cs="Times New Roman"/>
          <w:color w:val="000000"/>
          <w:sz w:val="24"/>
          <w:szCs w:val="24"/>
        </w:rPr>
        <w:t>4.1.13. В зависимости от конкретного вида работы, выполняемого на высоте, перед началом работы должны быть подготовлены соответствующие системы обеспечения безопасности работ на высоте (удерживающие системы, системы позиционирования, страховочные системы, системы спасения и эвакуации).</w:t>
      </w:r>
    </w:p>
    <w:p>
      <w:pPr>
        <w:spacing w:line="240" w:lineRule="auto"/>
        <w:rPr>
          <w:rFonts w:hAnsi="Times New Roman" w:cs="Times New Roman"/>
          <w:color w:val="000000"/>
          <w:sz w:val="24"/>
          <w:szCs w:val="24"/>
        </w:rPr>
      </w:pPr>
      <w:r>
        <w:rPr>
          <w:rFonts w:hAnsi="Times New Roman" w:cs="Times New Roman"/>
          <w:color w:val="000000"/>
          <w:sz w:val="24"/>
          <w:szCs w:val="24"/>
        </w:rPr>
        <w:t>4.1.14. Работники должны знать, что в качестве привязи в страховочных системах используется страховочная привязь. Использование безлямочных предохранительных поясов запрещено ввиду риска травмирования или смерти вследствие ударного воздействия на позвоночник работника при остановке падения, выпадения работника из предохранительного пояса или невозможности длительного статичного пребывания работника в предохранительном поясе в состоянии зависания.</w:t>
      </w:r>
    </w:p>
    <w:p>
      <w:pPr>
        <w:spacing w:line="240" w:lineRule="auto"/>
        <w:rPr>
          <w:rFonts w:hAnsi="Times New Roman" w:cs="Times New Roman"/>
          <w:color w:val="000000"/>
          <w:sz w:val="24"/>
          <w:szCs w:val="24"/>
        </w:rPr>
      </w:pPr>
      <w:r>
        <w:rPr>
          <w:rFonts w:hAnsi="Times New Roman" w:cs="Times New Roman"/>
          <w:color w:val="000000"/>
          <w:sz w:val="24"/>
          <w:szCs w:val="24"/>
        </w:rPr>
        <w:t>4.1.15. Прежде чем приступать к работе на высоте, следует осмотреть место предстоящей работы и привести его в порядок, если оно загромождено ненужными предметами, мешающими в работе, необходимо убрать все лишнее, неиспользуемое в работе.</w:t>
      </w:r>
    </w:p>
    <w:p>
      <w:pPr>
        <w:spacing w:line="240" w:lineRule="auto"/>
        <w:rPr>
          <w:rFonts w:hAnsi="Times New Roman" w:cs="Times New Roman"/>
          <w:color w:val="000000"/>
          <w:sz w:val="24"/>
          <w:szCs w:val="24"/>
        </w:rPr>
      </w:pPr>
      <w:r>
        <w:rPr>
          <w:rFonts w:hAnsi="Times New Roman" w:cs="Times New Roman"/>
          <w:b/>
          <w:bCs/>
          <w:color w:val="000000"/>
          <w:sz w:val="24"/>
          <w:szCs w:val="24"/>
        </w:rPr>
        <w:t>4.2. Порядок проверки исходных материалов (заготовки, полуфабрикаты)</w:t>
      </w:r>
    </w:p>
    <w:p>
      <w:pPr>
        <w:spacing w:line="240" w:lineRule="auto"/>
        <w:rPr>
          <w:rFonts w:hAnsi="Times New Roman" w:cs="Times New Roman"/>
          <w:color w:val="000000"/>
          <w:sz w:val="24"/>
          <w:szCs w:val="24"/>
        </w:rPr>
      </w:pPr>
      <w:r>
        <w:rPr>
          <w:rFonts w:hAnsi="Times New Roman" w:cs="Times New Roman"/>
          <w:color w:val="000000"/>
          <w:sz w:val="24"/>
          <w:szCs w:val="24"/>
        </w:rPr>
        <w:t>4.2.1. Перед началом работы работник обязан проверить исправность и комплектность исходных материалов (заготовок, полуфабрикатов</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b/>
          <w:bCs/>
          <w:color w:val="000000"/>
          <w:sz w:val="24"/>
          <w:szCs w:val="24"/>
        </w:rPr>
        <w:t>4.3. Порядок осмотра средств индивидуальной защиты до использования</w:t>
      </w:r>
    </w:p>
    <w:p>
      <w:pPr>
        <w:spacing w:line="240" w:lineRule="auto"/>
        <w:rPr>
          <w:rFonts w:hAnsi="Times New Roman" w:cs="Times New Roman"/>
          <w:color w:val="000000"/>
          <w:sz w:val="24"/>
          <w:szCs w:val="24"/>
        </w:rPr>
      </w:pPr>
      <w:r>
        <w:rPr>
          <w:rFonts w:hAnsi="Times New Roman" w:cs="Times New Roman"/>
          <w:color w:val="000000"/>
          <w:sz w:val="24"/>
          <w:szCs w:val="24"/>
        </w:rPr>
        <w:t>4.3.1. Перед началом работы работник обязан надеть положенные спецодежду, спецобувь и средства индивидуальной защиты, предварительно проверив их исправность.</w:t>
      </w:r>
    </w:p>
    <w:p>
      <w:pPr>
        <w:spacing w:line="240" w:lineRule="auto"/>
        <w:rPr>
          <w:rFonts w:hAnsi="Times New Roman" w:cs="Times New Roman"/>
          <w:color w:val="000000"/>
          <w:sz w:val="24"/>
          <w:szCs w:val="24"/>
        </w:rPr>
      </w:pPr>
      <w:r>
        <w:rPr>
          <w:rFonts w:hAnsi="Times New Roman" w:cs="Times New Roman"/>
          <w:color w:val="000000"/>
          <w:sz w:val="24"/>
          <w:szCs w:val="24"/>
        </w:rPr>
        <w:t>4.3.2. При нарушении целостности спецодежды, спецобуви и СИЗ необходимо сообщить об этом непосредственному руководителю.</w:t>
      </w:r>
    </w:p>
    <w:p>
      <w:pPr>
        <w:spacing w:line="240" w:lineRule="auto"/>
        <w:rPr>
          <w:rFonts w:hAnsi="Times New Roman" w:cs="Times New Roman"/>
          <w:color w:val="000000"/>
          <w:sz w:val="24"/>
          <w:szCs w:val="24"/>
        </w:rPr>
      </w:pPr>
      <w:r>
        <w:rPr>
          <w:rFonts w:hAnsi="Times New Roman" w:cs="Times New Roman"/>
          <w:color w:val="000000"/>
          <w:sz w:val="24"/>
          <w:szCs w:val="24"/>
        </w:rPr>
        <w:t>4.3.3. Работник обязан правильно применять и поддерживать спецодежду, спецобувь и СИЗ в чистоте, своевременно заменять. При необходимости спецодежду нужно сдавать в стирку и ремонт. Изношенная до планового срока замены спецодежда, не подлежащая ремонту, списывается в установленном порядке.</w:t>
      </w:r>
    </w:p>
    <w:p>
      <w:pPr>
        <w:spacing w:line="240" w:lineRule="auto"/>
        <w:rPr>
          <w:rFonts w:hAnsi="Times New Roman" w:cs="Times New Roman"/>
          <w:color w:val="000000"/>
          <w:sz w:val="24"/>
          <w:szCs w:val="24"/>
        </w:rPr>
      </w:pPr>
      <w:r>
        <w:rPr>
          <w:rFonts w:hAnsi="Times New Roman" w:cs="Times New Roman"/>
          <w:color w:val="000000"/>
          <w:sz w:val="24"/>
          <w:szCs w:val="24"/>
        </w:rPr>
        <w:t>4.3.4. Запрещается применять страховочную привязь со следующими неисправностями и нарушениями:</w:t>
      </w:r>
    </w:p>
    <w:p>
      <w:pPr>
        <w:numPr>
          <w:ilvl w:val="0"/>
          <w:numId w:val="9"/>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 истекшим сроком испытания;</w:t>
      </w:r>
    </w:p>
    <w:p>
      <w:pPr>
        <w:numPr>
          <w:ilvl w:val="0"/>
          <w:numId w:val="9"/>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 неисправными карабинами (ослабевшей или сломанной запирающей пружиной или замком, забитой прорезью замка, неисправным замком, имеющим заедание, с трещинами);</w:t>
      </w:r>
    </w:p>
    <w:p>
      <w:pPr>
        <w:numPr>
          <w:ilvl w:val="0"/>
          <w:numId w:val="9"/>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 полотном, имеющим местные повреждения (надрезы, прожоги и другие), нарушенную прошивку;</w:t>
      </w:r>
    </w:p>
    <w:p>
      <w:pPr>
        <w:numPr>
          <w:ilvl w:val="0"/>
          <w:numId w:val="9"/>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со звеньями цепей, связанными проволокой;</w:t>
      </w:r>
    </w:p>
    <w:p>
      <w:pPr>
        <w:numPr>
          <w:ilvl w:val="0"/>
          <w:numId w:val="9"/>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 карабином, прикрепленным к стропу проволокой;</w:t>
      </w:r>
    </w:p>
    <w:p>
      <w:pPr>
        <w:numPr>
          <w:ilvl w:val="0"/>
          <w:numId w:val="9"/>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 неисправными пряжками и поврежденным материалом ремня;</w:t>
      </w:r>
    </w:p>
    <w:p>
      <w:pPr>
        <w:numPr>
          <w:ilvl w:val="0"/>
          <w:numId w:val="9"/>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со звеньями цепей, имеющими трещины;</w:t>
      </w:r>
    </w:p>
    <w:p>
      <w:pPr>
        <w:numPr>
          <w:ilvl w:val="0"/>
          <w:numId w:val="9"/>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с капроновыми стропами, имеющими обрыв нитей.</w:t>
      </w:r>
    </w:p>
    <w:p>
      <w:pPr>
        <w:spacing w:line="240" w:lineRule="auto"/>
        <w:rPr>
          <w:rFonts w:hAnsi="Times New Roman" w:cs="Times New Roman"/>
          <w:color w:val="000000"/>
          <w:sz w:val="24"/>
          <w:szCs w:val="24"/>
        </w:rPr>
      </w:pPr>
      <w:r>
        <w:rPr>
          <w:rFonts w:hAnsi="Times New Roman" w:cs="Times New Roman"/>
          <w:color w:val="000000"/>
          <w:sz w:val="24"/>
          <w:szCs w:val="24"/>
        </w:rPr>
        <w:t>Не допускается пользоваться страховочной привязью, подвергшейся динамическому рывку.</w:t>
      </w:r>
    </w:p>
    <w:p>
      <w:pPr>
        <w:spacing w:line="240" w:lineRule="auto"/>
        <w:rPr>
          <w:rFonts w:hAnsi="Times New Roman" w:cs="Times New Roman"/>
          <w:color w:val="000000"/>
          <w:sz w:val="24"/>
          <w:szCs w:val="24"/>
        </w:rPr>
      </w:pPr>
      <w:r>
        <w:rPr>
          <w:rFonts w:hAnsi="Times New Roman" w:cs="Times New Roman"/>
          <w:color w:val="000000"/>
          <w:sz w:val="24"/>
          <w:szCs w:val="24"/>
        </w:rPr>
        <w:t>4.3.5. В зависимости от конкретных условий работ на высоте работники должны быть обеспечены следующими средствами индивидуальной защиты, совместимыми с системами безопасности от падения с высоты:</w:t>
      </w:r>
    </w:p>
    <w:p>
      <w:pPr>
        <w:numPr>
          <w:ilvl w:val="0"/>
          <w:numId w:val="10"/>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специальной одеждой – в зависимости от воздействующих вредных производственных факторов;</w:t>
      </w:r>
    </w:p>
    <w:p>
      <w:pPr>
        <w:numPr>
          <w:ilvl w:val="0"/>
          <w:numId w:val="10"/>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касками – для защиты головы от травм, вызванных падающими предметами или ударами о предметы и конструкции, для защиты верхней части головы от поражения переменным электрическим током напряжением до 440 В;</w:t>
      </w:r>
    </w:p>
    <w:p>
      <w:pPr>
        <w:numPr>
          <w:ilvl w:val="0"/>
          <w:numId w:val="10"/>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очками защитными, защитными щитками и экранами – для защиты от механического воздействия летящих частиц, аэрозолей, брызг химических веществ, искр, оптического, инфракрасного и ультрафиолетового излучения;</w:t>
      </w:r>
    </w:p>
    <w:p>
      <w:pPr>
        <w:numPr>
          <w:ilvl w:val="0"/>
          <w:numId w:val="10"/>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защитными перчатками или рукавицами, защитными кремами и другими средствами – для защиты рук;</w:t>
      </w:r>
    </w:p>
    <w:p>
      <w:pPr>
        <w:numPr>
          <w:ilvl w:val="0"/>
          <w:numId w:val="10"/>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специальной обувью соответствующего типа – при работах с опасностью получения травм ног, а также имеющей противоскользящие свойства;</w:t>
      </w:r>
    </w:p>
    <w:p>
      <w:pPr>
        <w:numPr>
          <w:ilvl w:val="0"/>
          <w:numId w:val="10"/>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средствами защиты органов дыхания – от пыли, дыма, паров и газов;</w:t>
      </w:r>
    </w:p>
    <w:p>
      <w:pPr>
        <w:numPr>
          <w:ilvl w:val="0"/>
          <w:numId w:val="10"/>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индивидуальными кислородными аппаратами и другими средствами – при работе в условиях вероятной кислородной недостаточности;</w:t>
      </w:r>
    </w:p>
    <w:p>
      <w:pPr>
        <w:numPr>
          <w:ilvl w:val="0"/>
          <w:numId w:val="10"/>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средствами защиты слуха;</w:t>
      </w:r>
    </w:p>
    <w:p>
      <w:pPr>
        <w:numPr>
          <w:ilvl w:val="0"/>
          <w:numId w:val="10"/>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средствами защиты, используемыми в электроустановках;</w:t>
      </w:r>
    </w:p>
    <w:p>
      <w:pPr>
        <w:numPr>
          <w:ilvl w:val="0"/>
          <w:numId w:val="10"/>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спасательными жилетами и поясами – при опасности падения в воду;</w:t>
      </w:r>
    </w:p>
    <w:p>
      <w:pPr>
        <w:numPr>
          <w:ilvl w:val="0"/>
          <w:numId w:val="10"/>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сигнальными жилетами – при выполнении работ в местах движения транспортных средств.</w:t>
      </w:r>
    </w:p>
    <w:p>
      <w:pPr>
        <w:spacing w:line="240" w:lineRule="auto"/>
        <w:rPr>
          <w:rFonts w:hAnsi="Times New Roman" w:cs="Times New Roman"/>
          <w:color w:val="000000"/>
          <w:sz w:val="24"/>
          <w:szCs w:val="24"/>
        </w:rPr>
      </w:pPr>
      <w:r>
        <w:rPr>
          <w:rFonts w:hAnsi="Times New Roman" w:cs="Times New Roman"/>
          <w:b/>
          <w:bCs/>
          <w:color w:val="000000"/>
          <w:sz w:val="24"/>
          <w:szCs w:val="24"/>
        </w:rPr>
        <w:t>4.4. Порядок проверки исправности оборудования, приспособлений и инструмента, ограждений, сигнализации, блокировочных и других устройств, защитного заземления, вентиляции, местного освещения, наличия предупреждающих и предписывающих плакатов (знаков)</w:t>
      </w:r>
    </w:p>
    <w:p>
      <w:pPr>
        <w:spacing w:line="240" w:lineRule="auto"/>
        <w:rPr>
          <w:rFonts w:hAnsi="Times New Roman" w:cs="Times New Roman"/>
          <w:color w:val="000000"/>
          <w:sz w:val="24"/>
          <w:szCs w:val="24"/>
        </w:rPr>
      </w:pPr>
      <w:r>
        <w:rPr>
          <w:rFonts w:hAnsi="Times New Roman" w:cs="Times New Roman"/>
          <w:color w:val="000000"/>
          <w:sz w:val="24"/>
          <w:szCs w:val="24"/>
        </w:rPr>
        <w:t>4.4.1. Прием смены должен сопровождаться проверкой исправности оборудования, наличия и состояния оградительной техники, защитных блокировок, сигнализации, контрольно-измерительных приборов, защитных заземлений, средств пожаротушения, исправности освещения, вентиляционных установок.</w:t>
      </w:r>
    </w:p>
    <w:p>
      <w:pPr>
        <w:spacing w:line="240" w:lineRule="auto"/>
        <w:rPr>
          <w:rFonts w:hAnsi="Times New Roman" w:cs="Times New Roman"/>
          <w:color w:val="000000"/>
          <w:sz w:val="24"/>
          <w:szCs w:val="24"/>
        </w:rPr>
      </w:pPr>
      <w:r>
        <w:rPr>
          <w:rFonts w:hAnsi="Times New Roman" w:cs="Times New Roman"/>
          <w:color w:val="000000"/>
          <w:sz w:val="24"/>
          <w:szCs w:val="24"/>
        </w:rPr>
        <w:t>4.4.2. Все обнаруженные неисправности должны быть устранены до начала выполнения работы. В случае невозможности их устранения своими силами работник обязан известить об этом своего непосредственного руководителя и не приступать к работе до тех пор, пока не будут устранены неисправности.</w:t>
      </w:r>
    </w:p>
    <w:p>
      <w:pPr>
        <w:spacing w:line="240" w:lineRule="auto"/>
        <w:rPr>
          <w:rFonts w:hAnsi="Times New Roman" w:cs="Times New Roman"/>
          <w:color w:val="000000"/>
          <w:sz w:val="24"/>
          <w:szCs w:val="24"/>
        </w:rPr>
      </w:pPr>
      <w:r>
        <w:rPr>
          <w:rFonts w:hAnsi="Times New Roman" w:cs="Times New Roman"/>
          <w:color w:val="000000"/>
          <w:sz w:val="24"/>
          <w:szCs w:val="24"/>
        </w:rPr>
        <w:t>4.4.3. При проведении работ на высоте необходимо обеспечить наличие защитных, страховочных и сигнальных ограждений и определить границы опасных зон исходя из действующих норм и правил с учетом наибольшего габарита перемещаемого груза, расстояния разлета предметов или раскаленных частиц металла (например, при сварочных работах), размеров движущихся частей машин и оборудования. Место установки ограждений и знаков безопасности указывается в технологических картах на проведение работ или в ППР на высоте в соответствии с действующими техническими регламентами, нормами и правилами.</w:t>
      </w:r>
    </w:p>
    <w:p>
      <w:pPr>
        <w:spacing w:line="240" w:lineRule="auto"/>
        <w:rPr>
          <w:rFonts w:hAnsi="Times New Roman" w:cs="Times New Roman"/>
          <w:color w:val="000000"/>
          <w:sz w:val="24"/>
          <w:szCs w:val="24"/>
        </w:rPr>
      </w:pPr>
      <w:r>
        <w:rPr>
          <w:rFonts w:hAnsi="Times New Roman" w:cs="Times New Roman"/>
          <w:color w:val="000000"/>
          <w:sz w:val="24"/>
          <w:szCs w:val="24"/>
        </w:rPr>
        <w:t>4.4.4. При установке и снятии ограждений необходимо соблюдать следующие требования охраны труда:</w:t>
      </w:r>
    </w:p>
    <w:p>
      <w:pPr>
        <w:numPr>
          <w:ilvl w:val="0"/>
          <w:numId w:val="1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установка и снятие ограждений должны осуществляться в технологической последовательности, обеспечивающей безопасность выполнения соответствующих работ;</w:t>
      </w:r>
    </w:p>
    <w:p>
      <w:pPr>
        <w:numPr>
          <w:ilvl w:val="0"/>
          <w:numId w:val="1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работы на высоте по установке и снятию средств ограждений и защиты должны осуществляться с применением страховочных систем;</w:t>
      </w:r>
    </w:p>
    <w:p>
      <w:pPr>
        <w:numPr>
          <w:ilvl w:val="0"/>
          <w:numId w:val="11"/>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работы на высоте по установке и снятию ограждений должны выполнять специально обученные работники под непосредственным контролем ответственного исполнителя (производителя) работ.</w:t>
      </w:r>
    </w:p>
    <w:p>
      <w:pPr>
        <w:spacing w:line="240" w:lineRule="auto"/>
        <w:rPr>
          <w:rFonts w:hAnsi="Times New Roman" w:cs="Times New Roman"/>
          <w:color w:val="000000"/>
          <w:sz w:val="24"/>
          <w:szCs w:val="24"/>
        </w:rPr>
      </w:pPr>
      <w:r>
        <w:rPr>
          <w:rFonts w:hAnsi="Times New Roman" w:cs="Times New Roman"/>
          <w:color w:val="000000"/>
          <w:sz w:val="24"/>
          <w:szCs w:val="24"/>
        </w:rPr>
        <w:t>4.4.5. При невозможности применения защитных ограждений допускается производство работ на высоте с применением систем обеспечения безопасности работ на высоте.</w:t>
      </w:r>
    </w:p>
    <w:p>
      <w:pPr>
        <w:spacing w:line="240" w:lineRule="auto"/>
        <w:rPr>
          <w:rFonts w:hAnsi="Times New Roman" w:cs="Times New Roman"/>
          <w:color w:val="000000"/>
          <w:sz w:val="24"/>
          <w:szCs w:val="24"/>
        </w:rPr>
      </w:pPr>
      <w:r>
        <w:rPr>
          <w:rFonts w:hAnsi="Times New Roman" w:cs="Times New Roman"/>
          <w:color w:val="000000"/>
          <w:sz w:val="24"/>
          <w:szCs w:val="24"/>
        </w:rPr>
        <w:t>4.4.6. Для ограничения доступа работников и посторонних лиц в зоны повышенной опасности, где возможно падение с высоты, травмирование падающими с высоты материалами, инструментом и другими предметами, а также частями конструкций, находящихся в процессе сооружения, обслуживания, ремонта, монтажа или разборки, необходимо обеспечить их ограждение.</w:t>
      </w:r>
    </w:p>
    <w:p>
      <w:pPr>
        <w:spacing w:line="240" w:lineRule="auto"/>
        <w:rPr>
          <w:rFonts w:hAnsi="Times New Roman" w:cs="Times New Roman"/>
          <w:color w:val="000000"/>
          <w:sz w:val="24"/>
          <w:szCs w:val="24"/>
        </w:rPr>
      </w:pPr>
      <w:r>
        <w:rPr>
          <w:rFonts w:hAnsi="Times New Roman" w:cs="Times New Roman"/>
          <w:color w:val="000000"/>
          <w:sz w:val="24"/>
          <w:szCs w:val="24"/>
        </w:rPr>
        <w:t>4.4.7. При невозможности установки ограждения для ограничения доступа работников в зоны повышенной опасности ответственный исполнитель (производитель) работ должен осуществлять контроль местонахождения работников и запрещать им приближаться к зонам повышенной опасности.</w:t>
      </w:r>
    </w:p>
    <w:p>
      <w:pPr>
        <w:spacing w:line="240" w:lineRule="auto"/>
        <w:rPr>
          <w:rFonts w:hAnsi="Times New Roman" w:cs="Times New Roman"/>
          <w:color w:val="000000"/>
          <w:sz w:val="24"/>
          <w:szCs w:val="24"/>
        </w:rPr>
      </w:pPr>
      <w:r>
        <w:rPr>
          <w:rFonts w:hAnsi="Times New Roman" w:cs="Times New Roman"/>
          <w:color w:val="000000"/>
          <w:sz w:val="24"/>
          <w:szCs w:val="24"/>
        </w:rPr>
        <w:t>4.4.8. Проемы, в которые могут упасть (выпасть) работники, закрываются, ограждаются и обозначаются знаками безопасности.</w:t>
      </w:r>
    </w:p>
    <w:p>
      <w:pPr>
        <w:spacing w:line="240" w:lineRule="auto"/>
        <w:rPr>
          <w:rFonts w:hAnsi="Times New Roman" w:cs="Times New Roman"/>
          <w:color w:val="000000"/>
          <w:sz w:val="24"/>
          <w:szCs w:val="24"/>
        </w:rPr>
      </w:pPr>
      <w:r>
        <w:rPr>
          <w:rFonts w:hAnsi="Times New Roman" w:cs="Times New Roman"/>
          <w:color w:val="000000"/>
          <w:sz w:val="24"/>
          <w:szCs w:val="24"/>
        </w:rPr>
        <w:t>4.4.9. Перед началом работы с электроинструментом следует проверить:</w:t>
      </w:r>
    </w:p>
    <w:p>
      <w:pPr>
        <w:numPr>
          <w:ilvl w:val="0"/>
          <w:numId w:val="1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класс электроинструмента, возможность его применения с точки зрения безопасности в соответствии с местом и характером работы;</w:t>
      </w:r>
    </w:p>
    <w:p>
      <w:pPr>
        <w:numPr>
          <w:ilvl w:val="0"/>
          <w:numId w:val="1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соответствие напряжения и частоты тока в электрической сети напряжению и частоте тока электродвигателя электроинструмента;</w:t>
      </w:r>
    </w:p>
    <w:p>
      <w:pPr>
        <w:numPr>
          <w:ilvl w:val="0"/>
          <w:numId w:val="1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работоспособность устройства защитного отключения (в зависимости от условий работы);</w:t>
      </w:r>
    </w:p>
    <w:p>
      <w:pPr>
        <w:numPr>
          <w:ilvl w:val="0"/>
          <w:numId w:val="12"/>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надежность крепления съемного инструмента.</w:t>
      </w:r>
    </w:p>
    <w:p>
      <w:pPr>
        <w:spacing w:line="240" w:lineRule="auto"/>
        <w:rPr>
          <w:rFonts w:hAnsi="Times New Roman" w:cs="Times New Roman"/>
          <w:color w:val="000000"/>
          <w:sz w:val="24"/>
          <w:szCs w:val="24"/>
        </w:rPr>
      </w:pPr>
      <w:r>
        <w:rPr>
          <w:rFonts w:hAnsi="Times New Roman" w:cs="Times New Roman"/>
          <w:color w:val="000000"/>
          <w:sz w:val="24"/>
          <w:szCs w:val="24"/>
        </w:rPr>
        <w:t>4.4.10. Проверить наличие аптечки первой помощи, противопожарного инвентаря, наличие средств индивидуальной защиты.</w:t>
      </w:r>
    </w:p>
    <w:p>
      <w:pPr>
        <w:spacing w:line="240" w:lineRule="auto"/>
        <w:rPr>
          <w:rFonts w:hAnsi="Times New Roman" w:cs="Times New Roman"/>
          <w:color w:val="000000"/>
          <w:sz w:val="24"/>
          <w:szCs w:val="24"/>
        </w:rPr>
      </w:pPr>
      <w:r>
        <w:rPr>
          <w:rFonts w:hAnsi="Times New Roman" w:cs="Times New Roman"/>
          <w:color w:val="000000"/>
          <w:sz w:val="24"/>
          <w:szCs w:val="24"/>
        </w:rPr>
        <w:t>4.5. Работник не должен приступать к работе, если условия труда не соответствуют требованиям по охране труда или другим требованиям, регламентирующим безопасное производство работ, а также без получения целевого инструктажа по охране труда при выполнении работ повышенной опасности, несвойственных профессии работника разовых работ, работ по устранению последствий инцидентов и аварий, стихийных бедствий и при проведении массовых мероприятий.</w:t>
      </w:r>
    </w:p>
    <w:p>
      <w:pPr>
        <w:spacing w:line="240" w:lineRule="auto"/>
        <w:rPr>
          <w:rFonts w:hAnsi="Times New Roman" w:cs="Times New Roman"/>
          <w:color w:val="000000"/>
          <w:sz w:val="24"/>
          <w:szCs w:val="24"/>
        </w:rPr>
      </w:pP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5. Требования охраны труда во время работы </w:t>
      </w:r>
    </w:p>
    <w:p>
      <w:pPr>
        <w:spacing w:line="240" w:lineRule="auto"/>
        <w:rPr>
          <w:rFonts w:hAnsi="Times New Roman" w:cs="Times New Roman"/>
          <w:color w:val="000000"/>
          <w:sz w:val="24"/>
          <w:szCs w:val="24"/>
        </w:rPr>
      </w:pPr>
      <w:r>
        <w:rPr>
          <w:rFonts w:hAnsi="Times New Roman" w:cs="Times New Roman"/>
          <w:b/>
          <w:bCs/>
          <w:color w:val="000000"/>
          <w:sz w:val="24"/>
          <w:szCs w:val="24"/>
        </w:rPr>
        <w:t>5.1. Способы и приемы безопасного выполнения работ, использования оборудования, транспортных средств, грузоподъемных механизмов, приспособлений и инструментов</w:t>
      </w:r>
    </w:p>
    <w:p>
      <w:pPr>
        <w:spacing w:line="240" w:lineRule="auto"/>
        <w:rPr>
          <w:rFonts w:hAnsi="Times New Roman" w:cs="Times New Roman"/>
          <w:color w:val="000000"/>
          <w:sz w:val="24"/>
          <w:szCs w:val="24"/>
        </w:rPr>
      </w:pPr>
      <w:r>
        <w:rPr>
          <w:rFonts w:hAnsi="Times New Roman" w:cs="Times New Roman"/>
          <w:color w:val="000000"/>
          <w:sz w:val="24"/>
          <w:szCs w:val="24"/>
        </w:rPr>
        <w:t>5.1.1. Требования по охране труда при применении систем канатного доступа</w:t>
      </w:r>
    </w:p>
    <w:p>
      <w:pPr>
        <w:spacing w:line="240" w:lineRule="auto"/>
        <w:rPr>
          <w:rFonts w:hAnsi="Times New Roman" w:cs="Times New Roman"/>
          <w:color w:val="000000"/>
          <w:sz w:val="24"/>
          <w:szCs w:val="24"/>
        </w:rPr>
      </w:pPr>
      <w:r>
        <w:rPr>
          <w:rFonts w:hAnsi="Times New Roman" w:cs="Times New Roman"/>
          <w:color w:val="000000"/>
          <w:sz w:val="24"/>
          <w:szCs w:val="24"/>
        </w:rPr>
        <w:t>5.1.1.1. Система канатного доступа может применяться только в том случае, когда результаты осмотра рабочего места показывают, что при выполнении работы использование других, более безопасных, методов и оборудования нецелесообразно.</w:t>
      </w:r>
    </w:p>
    <w:p>
      <w:pPr>
        <w:spacing w:line="240" w:lineRule="auto"/>
        <w:rPr>
          <w:rFonts w:hAnsi="Times New Roman" w:cs="Times New Roman"/>
          <w:color w:val="000000"/>
          <w:sz w:val="24"/>
          <w:szCs w:val="24"/>
        </w:rPr>
      </w:pPr>
      <w:r>
        <w:rPr>
          <w:rFonts w:hAnsi="Times New Roman" w:cs="Times New Roman"/>
          <w:color w:val="000000"/>
          <w:sz w:val="24"/>
          <w:szCs w:val="24"/>
        </w:rPr>
        <w:t>Для подъема и спуска работника по вертикальной (более 70° к горизонту) и наклонной (более 30° к горизонту) плоскостям, а также выполнения работ в состоянии подвеса в безопорном пространстве применяется система канатного доступа, состоящая из анкерных(ого) устройств(а) и соединительной подсистемы (гибкая или жесткая анкерная линия, стропы, канаты, карабины, устройство для спуска, устройство для подъема, устройства для позиционирования).</w:t>
      </w:r>
    </w:p>
    <w:p>
      <w:pPr>
        <w:spacing w:line="240" w:lineRule="auto"/>
        <w:rPr>
          <w:rFonts w:hAnsi="Times New Roman" w:cs="Times New Roman"/>
          <w:color w:val="000000"/>
          <w:sz w:val="24"/>
          <w:szCs w:val="24"/>
        </w:rPr>
      </w:pPr>
      <w:r>
        <w:rPr>
          <w:rFonts w:hAnsi="Times New Roman" w:cs="Times New Roman"/>
          <w:color w:val="000000"/>
          <w:sz w:val="24"/>
          <w:szCs w:val="24"/>
        </w:rPr>
        <w:t>Работы с использованием систем канатного доступа производятся с использованием страховочной системы, состоящей из анкерного устройства, страховочной привязи, соединительной подсистемы (гибкая или жесткая анкерная линия, амортизатор, стропы, канаты, карабины).</w:t>
      </w:r>
    </w:p>
    <w:p>
      <w:pPr>
        <w:spacing w:line="240" w:lineRule="auto"/>
        <w:rPr>
          <w:rFonts w:hAnsi="Times New Roman" w:cs="Times New Roman"/>
          <w:color w:val="000000"/>
          <w:sz w:val="24"/>
          <w:szCs w:val="24"/>
        </w:rPr>
      </w:pPr>
      <w:r>
        <w:rPr>
          <w:rFonts w:hAnsi="Times New Roman" w:cs="Times New Roman"/>
          <w:color w:val="000000"/>
          <w:sz w:val="24"/>
          <w:szCs w:val="24"/>
        </w:rPr>
        <w:t>Не допускается использование одного каната одновременно для страховочной системы и для системы канатного доступа.</w:t>
      </w:r>
    </w:p>
    <w:p>
      <w:pPr>
        <w:spacing w:line="240" w:lineRule="auto"/>
        <w:rPr>
          <w:rFonts w:hAnsi="Times New Roman" w:cs="Times New Roman"/>
          <w:color w:val="000000"/>
          <w:sz w:val="24"/>
          <w:szCs w:val="24"/>
        </w:rPr>
      </w:pPr>
      <w:r>
        <w:rPr>
          <w:rFonts w:hAnsi="Times New Roman" w:cs="Times New Roman"/>
          <w:color w:val="000000"/>
          <w:sz w:val="24"/>
          <w:szCs w:val="24"/>
        </w:rPr>
        <w:t>5.1.1.2. Работы с использованием системы канатного доступа на высоте требуют разработки ППР на высоте и выполняются по наряду-допуску.</w:t>
      </w:r>
    </w:p>
    <w:p>
      <w:pPr>
        <w:spacing w:line="240" w:lineRule="auto"/>
        <w:rPr>
          <w:rFonts w:hAnsi="Times New Roman" w:cs="Times New Roman"/>
          <w:color w:val="000000"/>
          <w:sz w:val="24"/>
          <w:szCs w:val="24"/>
        </w:rPr>
      </w:pPr>
      <w:r>
        <w:rPr>
          <w:rFonts w:hAnsi="Times New Roman" w:cs="Times New Roman"/>
          <w:color w:val="000000"/>
          <w:sz w:val="24"/>
          <w:szCs w:val="24"/>
        </w:rPr>
        <w:t>5.1.1.3. Места и способы закрепления системы канатного доступа и страховочной системы к анкерным устройствам указываются в ППР на высоте или наряде-допуске.</w:t>
      </w:r>
    </w:p>
    <w:p>
      <w:pPr>
        <w:spacing w:line="240" w:lineRule="auto"/>
        <w:rPr>
          <w:rFonts w:hAnsi="Times New Roman" w:cs="Times New Roman"/>
          <w:color w:val="000000"/>
          <w:sz w:val="24"/>
          <w:szCs w:val="24"/>
        </w:rPr>
      </w:pPr>
      <w:r>
        <w:rPr>
          <w:rFonts w:hAnsi="Times New Roman" w:cs="Times New Roman"/>
          <w:color w:val="000000"/>
          <w:sz w:val="24"/>
          <w:szCs w:val="24"/>
        </w:rPr>
        <w:t>В процессе работы доступ посторонних лиц к местам крепления данных систем должен быть исключен.</w:t>
      </w:r>
    </w:p>
    <w:p>
      <w:pPr>
        <w:spacing w:line="240" w:lineRule="auto"/>
        <w:rPr>
          <w:rFonts w:hAnsi="Times New Roman" w:cs="Times New Roman"/>
          <w:color w:val="000000"/>
          <w:sz w:val="24"/>
          <w:szCs w:val="24"/>
        </w:rPr>
      </w:pPr>
      <w:r>
        <w:rPr>
          <w:rFonts w:hAnsi="Times New Roman" w:cs="Times New Roman"/>
          <w:color w:val="000000"/>
          <w:sz w:val="24"/>
          <w:szCs w:val="24"/>
        </w:rPr>
        <w:t>Система канатного доступа и страховочная система должны иметь отдельные анкерные устройства. Структурный анкер в случае закрепления системы канатного доступа к нему должен выдерживать максимальную нагрузку, указанную изготовителями компонентов данной системы.</w:t>
      </w:r>
    </w:p>
    <w:p>
      <w:pPr>
        <w:spacing w:line="240" w:lineRule="auto"/>
        <w:rPr>
          <w:rFonts w:hAnsi="Times New Roman" w:cs="Times New Roman"/>
          <w:color w:val="000000"/>
          <w:sz w:val="24"/>
          <w:szCs w:val="24"/>
        </w:rPr>
      </w:pPr>
      <w:r>
        <w:rPr>
          <w:rFonts w:hAnsi="Times New Roman" w:cs="Times New Roman"/>
          <w:color w:val="000000"/>
          <w:sz w:val="24"/>
          <w:szCs w:val="24"/>
        </w:rPr>
        <w:t>Если планом мероприятий при проведении спасательных работ предполагается крепить системы спасения и эвакуации к используемым при работах точкам крепления, то они должны выдерживать дополнительные нагрузки, указанные в эксплуатационной документации производителями этих систем.</w:t>
      </w:r>
    </w:p>
    <w:p>
      <w:pPr>
        <w:spacing w:line="240" w:lineRule="auto"/>
        <w:rPr>
          <w:rFonts w:hAnsi="Times New Roman" w:cs="Times New Roman"/>
          <w:color w:val="000000"/>
          <w:sz w:val="24"/>
          <w:szCs w:val="24"/>
        </w:rPr>
      </w:pPr>
      <w:r>
        <w:rPr>
          <w:rFonts w:hAnsi="Times New Roman" w:cs="Times New Roman"/>
          <w:color w:val="000000"/>
          <w:sz w:val="24"/>
          <w:szCs w:val="24"/>
        </w:rPr>
        <w:t>5.1.1.4. В местах, где канат может быть поврежден или защемлен, нужно использовать защиту каната.</w:t>
      </w:r>
    </w:p>
    <w:p>
      <w:pPr>
        <w:spacing w:line="240" w:lineRule="auto"/>
        <w:rPr>
          <w:rFonts w:hAnsi="Times New Roman" w:cs="Times New Roman"/>
          <w:color w:val="000000"/>
          <w:sz w:val="24"/>
          <w:szCs w:val="24"/>
        </w:rPr>
      </w:pPr>
      <w:r>
        <w:rPr>
          <w:rFonts w:hAnsi="Times New Roman" w:cs="Times New Roman"/>
          <w:color w:val="000000"/>
          <w:sz w:val="24"/>
          <w:szCs w:val="24"/>
        </w:rPr>
        <w:t>5.1.1.5. Все закрепленные одним концом канаты (гибкие анкерные линии) должны иметь конечные ограничители, например, узел, во избежание возможности при спуске миновать конец каната. В соответствии с рекомендациями изготовителей СИЗ ограничитель на канате может быть совмещен с утяжелителем.</w:t>
      </w:r>
    </w:p>
    <w:p>
      <w:pPr>
        <w:spacing w:line="240" w:lineRule="auto"/>
        <w:rPr>
          <w:rFonts w:hAnsi="Times New Roman" w:cs="Times New Roman"/>
          <w:color w:val="000000"/>
          <w:sz w:val="24"/>
          <w:szCs w:val="24"/>
        </w:rPr>
      </w:pPr>
      <w:r>
        <w:rPr>
          <w:rFonts w:hAnsi="Times New Roman" w:cs="Times New Roman"/>
          <w:color w:val="000000"/>
          <w:sz w:val="24"/>
          <w:szCs w:val="24"/>
        </w:rPr>
        <w:t>5.1.1.6. При невозможности исключить одновременное выполнение работ с использованием систем канатного доступа несколькими работниками при расположении одного работника над другим по вертикали работники должны быть дополнительно проинструктированы, а соответствующие дополнительные меры безопасности должны быть отражены в наряде-допуске или ППР.</w:t>
      </w:r>
    </w:p>
    <w:p>
      <w:pPr>
        <w:spacing w:line="240" w:lineRule="auto"/>
        <w:rPr>
          <w:rFonts w:hAnsi="Times New Roman" w:cs="Times New Roman"/>
          <w:color w:val="000000"/>
          <w:sz w:val="24"/>
          <w:szCs w:val="24"/>
        </w:rPr>
      </w:pPr>
      <w:r>
        <w:rPr>
          <w:rFonts w:hAnsi="Times New Roman" w:cs="Times New Roman"/>
          <w:color w:val="000000"/>
          <w:sz w:val="24"/>
          <w:szCs w:val="24"/>
        </w:rPr>
        <w:t>5.1.1.7. Использование узлов для крепления соединительной подсистемы к анкерному устройству в системах канатного доступа недопустимо. Узлы, используемые для подвешивания инструмента, инвентаря, приспособлений и материалов, а также применяемые на канатах оттяжки, должны быть указаны в технологической карте или ППР на высоте и не должны непреднамеренно распускаться или развязываться.</w:t>
      </w:r>
    </w:p>
    <w:p>
      <w:pPr>
        <w:spacing w:line="240" w:lineRule="auto"/>
        <w:rPr>
          <w:rFonts w:hAnsi="Times New Roman" w:cs="Times New Roman"/>
          <w:color w:val="000000"/>
          <w:sz w:val="24"/>
          <w:szCs w:val="24"/>
        </w:rPr>
      </w:pPr>
      <w:r>
        <w:rPr>
          <w:rFonts w:hAnsi="Times New Roman" w:cs="Times New Roman"/>
          <w:color w:val="000000"/>
          <w:sz w:val="24"/>
          <w:szCs w:val="24"/>
        </w:rPr>
        <w:t>5.1.1.8. В исключительных случаях (экстренная эвакуация, угроза жизни), принимая во внимание оценку рисков падения с высоты, может быть дано разрешение использовать только один канат для одновременного использования в системе канатного доступа и страховочной системе.</w:t>
      </w:r>
    </w:p>
    <w:p>
      <w:pPr>
        <w:spacing w:line="240" w:lineRule="auto"/>
        <w:rPr>
          <w:rFonts w:hAnsi="Times New Roman" w:cs="Times New Roman"/>
          <w:color w:val="000000"/>
          <w:sz w:val="24"/>
          <w:szCs w:val="24"/>
        </w:rPr>
      </w:pPr>
      <w:r>
        <w:rPr>
          <w:rFonts w:hAnsi="Times New Roman" w:cs="Times New Roman"/>
          <w:color w:val="000000"/>
          <w:sz w:val="24"/>
          <w:szCs w:val="24"/>
        </w:rPr>
        <w:t>5.1.1.9. При продолжительности работы с использованием системы канатного доступа более 30 минут должно использоваться рабочее сиденье.</w:t>
      </w:r>
    </w:p>
    <w:p>
      <w:pPr>
        <w:spacing w:line="240" w:lineRule="auto"/>
        <w:rPr>
          <w:rFonts w:hAnsi="Times New Roman" w:cs="Times New Roman"/>
          <w:color w:val="000000"/>
          <w:sz w:val="24"/>
          <w:szCs w:val="24"/>
        </w:rPr>
      </w:pPr>
      <w:r>
        <w:rPr>
          <w:rFonts w:hAnsi="Times New Roman" w:cs="Times New Roman"/>
          <w:color w:val="000000"/>
          <w:sz w:val="24"/>
          <w:szCs w:val="24"/>
        </w:rPr>
        <w:t>5.1.1.10. Рабочее сиденье, конструктивно не входящее в состав страховочной привязи, может предусматривать регулируемую по высоте опору для ног (подножку).</w:t>
      </w:r>
    </w:p>
    <w:p>
      <w:pPr>
        <w:spacing w:line="240" w:lineRule="auto"/>
        <w:rPr>
          <w:rFonts w:hAnsi="Times New Roman" w:cs="Times New Roman"/>
          <w:color w:val="000000"/>
          <w:sz w:val="24"/>
          <w:szCs w:val="24"/>
        </w:rPr>
      </w:pPr>
      <w:r>
        <w:rPr>
          <w:rFonts w:hAnsi="Times New Roman" w:cs="Times New Roman"/>
          <w:color w:val="000000"/>
          <w:sz w:val="24"/>
          <w:szCs w:val="24"/>
        </w:rPr>
        <w:t>5.1.1.11. В системах канатного доступа преимущественно применяются канаты с сердечником низкого растяжения, изготовленные из синтетических волокон. Допускается использование стальных канатов с использованием соответствующих устройств для позиционирования, для подъема и спуска.</w:t>
      </w:r>
    </w:p>
    <w:p>
      <w:pPr>
        <w:spacing w:line="240" w:lineRule="auto"/>
        <w:rPr>
          <w:rFonts w:hAnsi="Times New Roman" w:cs="Times New Roman"/>
          <w:color w:val="000000"/>
          <w:sz w:val="24"/>
          <w:szCs w:val="24"/>
        </w:rPr>
      </w:pPr>
      <w:r>
        <w:rPr>
          <w:rFonts w:hAnsi="Times New Roman" w:cs="Times New Roman"/>
          <w:color w:val="000000"/>
          <w:sz w:val="24"/>
          <w:szCs w:val="24"/>
        </w:rPr>
        <w:t>Длина канатов, применяемых как в системе канатного доступа, так и в совместно используемой с ней страховочной системе, а также способы увеличения их длины, необходимой для выполнения работ, определяются в технологической карте или ППР на высоте.</w:t>
      </w:r>
    </w:p>
    <w:p>
      <w:pPr>
        <w:spacing w:line="240" w:lineRule="auto"/>
        <w:rPr>
          <w:rFonts w:hAnsi="Times New Roman" w:cs="Times New Roman"/>
          <w:color w:val="000000"/>
          <w:sz w:val="24"/>
          <w:szCs w:val="24"/>
        </w:rPr>
      </w:pPr>
      <w:r>
        <w:rPr>
          <w:rFonts w:hAnsi="Times New Roman" w:cs="Times New Roman"/>
          <w:color w:val="000000"/>
          <w:sz w:val="24"/>
          <w:szCs w:val="24"/>
        </w:rPr>
        <w:t>5.1.1.12. При перерыве в работах в течение рабочего дня (смены) (например, для отдыха и питания, по условиям работы) члены бригады должны быть удалены с рабочего места (с высоты), компоненты страховочных систем убраны, а канаты системы канатного доступа либо подняты, либо обеспечена невозможность доступа к ним посторонних лиц. Доступ посторонних лиц к местам крепления данных систем должен быть исключен как в процессе работы, так и при перерывах.</w:t>
      </w:r>
    </w:p>
    <w:p>
      <w:pPr>
        <w:spacing w:line="240" w:lineRule="auto"/>
        <w:rPr>
          <w:rFonts w:hAnsi="Times New Roman" w:cs="Times New Roman"/>
          <w:color w:val="000000"/>
          <w:sz w:val="24"/>
          <w:szCs w:val="24"/>
        </w:rPr>
      </w:pPr>
      <w:r>
        <w:rPr>
          <w:rFonts w:hAnsi="Times New Roman" w:cs="Times New Roman"/>
          <w:color w:val="000000"/>
          <w:sz w:val="24"/>
          <w:szCs w:val="24"/>
        </w:rPr>
        <w:t>Члены бригады не имеют права возвращаться после перерыва на рабочее место без ответственного исполнителя (производителя) работ. Допуск после такого перерыва выполняет ответственный исполнитель (производитель) работ без оформления в наряде-допуске.</w:t>
      </w:r>
    </w:p>
    <w:p>
      <w:pPr>
        <w:spacing w:line="240" w:lineRule="auto"/>
        <w:rPr>
          <w:rFonts w:hAnsi="Times New Roman" w:cs="Times New Roman"/>
          <w:color w:val="000000"/>
          <w:sz w:val="24"/>
          <w:szCs w:val="24"/>
        </w:rPr>
      </w:pPr>
      <w:r>
        <w:rPr>
          <w:rFonts w:hAnsi="Times New Roman" w:cs="Times New Roman"/>
          <w:color w:val="000000"/>
          <w:sz w:val="24"/>
          <w:szCs w:val="24"/>
        </w:rPr>
        <w:t>5.1.2. Требования по охране труда работников при перемещении по конструкциям и высотным объектам</w:t>
      </w:r>
    </w:p>
    <w:p>
      <w:pPr>
        <w:spacing w:line="240" w:lineRule="auto"/>
        <w:rPr>
          <w:rFonts w:hAnsi="Times New Roman" w:cs="Times New Roman"/>
          <w:color w:val="000000"/>
          <w:sz w:val="24"/>
          <w:szCs w:val="24"/>
        </w:rPr>
      </w:pPr>
      <w:r>
        <w:rPr>
          <w:rFonts w:hAnsi="Times New Roman" w:cs="Times New Roman"/>
          <w:color w:val="000000"/>
          <w:sz w:val="24"/>
          <w:szCs w:val="24"/>
        </w:rPr>
        <w:t>5.1.2.1. Для обеспечения безопасности работника при перемещении (подъеме или спуске) по конструкциям на высоте в случаях, когда невозможно организовать страховочную систему с расположением ее анкерного устройства сверху (фактор падения 0), могут использоваться самостраховка или обеспечение безопасности снизу вторым работником (страхующим) с фактором падения не более 2.</w:t>
      </w:r>
    </w:p>
    <w:p>
      <w:pPr>
        <w:spacing w:line="240" w:lineRule="auto"/>
        <w:rPr>
          <w:rFonts w:hAnsi="Times New Roman" w:cs="Times New Roman"/>
          <w:color w:val="000000"/>
          <w:sz w:val="24"/>
          <w:szCs w:val="24"/>
        </w:rPr>
      </w:pPr>
      <w:r>
        <w:rPr>
          <w:rFonts w:hAnsi="Times New Roman" w:cs="Times New Roman"/>
          <w:color w:val="000000"/>
          <w:sz w:val="24"/>
          <w:szCs w:val="24"/>
        </w:rPr>
        <w:t>5.1.2.2. При использовании самостраховки работник должен иметь 2-ю группу и обеспечивать своими действиями непрерывность страховки.</w:t>
      </w:r>
    </w:p>
    <w:p>
      <w:pPr>
        <w:spacing w:line="240" w:lineRule="auto"/>
        <w:rPr>
          <w:rFonts w:hAnsi="Times New Roman" w:cs="Times New Roman"/>
          <w:color w:val="000000"/>
          <w:sz w:val="24"/>
          <w:szCs w:val="24"/>
        </w:rPr>
      </w:pPr>
      <w:r>
        <w:rPr>
          <w:rFonts w:hAnsi="Times New Roman" w:cs="Times New Roman"/>
          <w:color w:val="000000"/>
          <w:sz w:val="24"/>
          <w:szCs w:val="24"/>
        </w:rPr>
        <w:t>5.1.2.3. Для обеспечения безопасности при перемещении поднимающегося (спускающегося) по конструкциям и высотным объектам работника вторым работником (страхующим) должно быть оборудовано независимое анкерное устройство, к которому крепится тормозная система с канатом, снабженным устройством амортизации рывка. Один конец каната соединяется со страховочной привязью поднимающегося (спускающегося) работника, а второй удерживается страхующим, обеспечивая надежное удержание первого работника без провисания (ослабления) каната. Графические схемы различных тормозных систем, их характеристики, соотношение усилий, возникающих на анкерных устройствах в зависимости от углов перегиба страховочного каната и усилия рывка.</w:t>
      </w:r>
    </w:p>
    <w:p>
      <w:pPr>
        <w:spacing w:line="240" w:lineRule="auto"/>
        <w:rPr>
          <w:rFonts w:hAnsi="Times New Roman" w:cs="Times New Roman"/>
          <w:color w:val="000000"/>
          <w:sz w:val="24"/>
          <w:szCs w:val="24"/>
        </w:rPr>
      </w:pPr>
      <w:r>
        <w:rPr>
          <w:rFonts w:hAnsi="Times New Roman" w:cs="Times New Roman"/>
          <w:color w:val="000000"/>
          <w:sz w:val="24"/>
          <w:szCs w:val="24"/>
        </w:rPr>
        <w:t>При подъеме по элементам конструкций в случаях, когда обеспечение безопасности страхующим осуществляется снизу, поднимающийся работник должен через каждые 2–3 м устанавливать на элементы конструкции дополнительные анкерные устройства с соединительным элементом и пропускать через них канат.</w:t>
      </w:r>
    </w:p>
    <w:p>
      <w:pPr>
        <w:spacing w:line="240" w:lineRule="auto"/>
        <w:rPr>
          <w:rFonts w:hAnsi="Times New Roman" w:cs="Times New Roman"/>
          <w:color w:val="000000"/>
          <w:sz w:val="24"/>
          <w:szCs w:val="24"/>
        </w:rPr>
      </w:pPr>
      <w:r>
        <w:rPr>
          <w:rFonts w:hAnsi="Times New Roman" w:cs="Times New Roman"/>
          <w:color w:val="000000"/>
          <w:sz w:val="24"/>
          <w:szCs w:val="24"/>
        </w:rPr>
        <w:t>При обеспечении безопасности поднимающегося (спускающегося) работника работник, выполняющий функции страхующего, должен удерживать страховочный канат двумя руками, используя СИЗ рук.</w:t>
      </w:r>
    </w:p>
    <w:p>
      <w:pPr>
        <w:spacing w:line="240" w:lineRule="auto"/>
        <w:rPr>
          <w:rFonts w:hAnsi="Times New Roman" w:cs="Times New Roman"/>
          <w:color w:val="000000"/>
          <w:sz w:val="24"/>
          <w:szCs w:val="24"/>
        </w:rPr>
      </w:pPr>
      <w:r>
        <w:rPr>
          <w:rFonts w:hAnsi="Times New Roman" w:cs="Times New Roman"/>
          <w:color w:val="000000"/>
          <w:sz w:val="24"/>
          <w:szCs w:val="24"/>
        </w:rPr>
        <w:t>Работник, выполняющий функции страхующего, должен иметь 2-ю группу.</w:t>
      </w:r>
    </w:p>
    <w:p>
      <w:pPr>
        <w:spacing w:line="240" w:lineRule="auto"/>
        <w:rPr>
          <w:rFonts w:hAnsi="Times New Roman" w:cs="Times New Roman"/>
          <w:color w:val="000000"/>
          <w:sz w:val="24"/>
          <w:szCs w:val="24"/>
        </w:rPr>
      </w:pPr>
      <w:r>
        <w:rPr>
          <w:rFonts w:hAnsi="Times New Roman" w:cs="Times New Roman"/>
          <w:color w:val="000000"/>
          <w:sz w:val="24"/>
          <w:szCs w:val="24"/>
        </w:rPr>
        <w:t>5.1.2.4. Безопасность работника, выполняющего перемещение по дереву, должна быть обеспечена вторым работником (страхующим). Поднимающийся на дерево работник должен через каждые 2–3 м устанавливать на дерево дополнительные анкерные устройства с соединительными элементами и пропускать через них канат.</w:t>
      </w:r>
    </w:p>
    <w:p>
      <w:pPr>
        <w:spacing w:line="240" w:lineRule="auto"/>
        <w:rPr>
          <w:rFonts w:hAnsi="Times New Roman" w:cs="Times New Roman"/>
          <w:color w:val="000000"/>
          <w:sz w:val="24"/>
          <w:szCs w:val="24"/>
        </w:rPr>
      </w:pPr>
      <w:r>
        <w:rPr>
          <w:rFonts w:hAnsi="Times New Roman" w:cs="Times New Roman"/>
          <w:color w:val="000000"/>
          <w:sz w:val="24"/>
          <w:szCs w:val="24"/>
        </w:rPr>
        <w:t>При выполнении обрезки деревьев непосредственно с дерева работник должен использовать устройство позиционирования или удерживаться страхующим с помощью каната через анкерное устройство, закрепленное за дерево выше плеч работника, выполняющего обрезку дерева.</w:t>
      </w:r>
    </w:p>
    <w:p>
      <w:pPr>
        <w:spacing w:line="240" w:lineRule="auto"/>
        <w:rPr>
          <w:rFonts w:hAnsi="Times New Roman" w:cs="Times New Roman"/>
          <w:color w:val="000000"/>
          <w:sz w:val="24"/>
          <w:szCs w:val="24"/>
        </w:rPr>
      </w:pPr>
      <w:r>
        <w:rPr>
          <w:rFonts w:hAnsi="Times New Roman" w:cs="Times New Roman"/>
          <w:color w:val="000000"/>
          <w:sz w:val="24"/>
          <w:szCs w:val="24"/>
        </w:rPr>
        <w:t>Как поднимающиеся на дерево, так и страхующие работники должны иметь 2-ю группу, пройти специальную подготовку безопасным методам и приемам выполнения работы по обрезке (валке) деревьев.</w:t>
      </w:r>
    </w:p>
    <w:p>
      <w:pPr>
        <w:spacing w:line="240" w:lineRule="auto"/>
        <w:rPr>
          <w:rFonts w:hAnsi="Times New Roman" w:cs="Times New Roman"/>
          <w:color w:val="000000"/>
          <w:sz w:val="24"/>
          <w:szCs w:val="24"/>
        </w:rPr>
      </w:pPr>
      <w:r>
        <w:rPr>
          <w:rFonts w:hAnsi="Times New Roman" w:cs="Times New Roman"/>
          <w:color w:val="000000"/>
          <w:sz w:val="24"/>
          <w:szCs w:val="24"/>
        </w:rPr>
        <w:t>5.1.2.5. Требования по охране труда при применении анкерных устройств, содержащих жесткие или гибкие анкерные линии</w:t>
      </w:r>
    </w:p>
    <w:p>
      <w:pPr>
        <w:spacing w:line="240" w:lineRule="auto"/>
        <w:rPr>
          <w:rFonts w:hAnsi="Times New Roman" w:cs="Times New Roman"/>
          <w:color w:val="000000"/>
          <w:sz w:val="24"/>
          <w:szCs w:val="24"/>
        </w:rPr>
      </w:pPr>
      <w:r>
        <w:rPr>
          <w:rFonts w:hAnsi="Times New Roman" w:cs="Times New Roman"/>
          <w:color w:val="000000"/>
          <w:sz w:val="24"/>
          <w:szCs w:val="24"/>
        </w:rPr>
        <w:t>5.1.2.6. Для безопасного перехода на высоте с одного рабочего места на другое должны применяться страховочные системы, в составе которых используются анкерные устройства, содержащие жесткие или гибкие анкерные линии.</w:t>
      </w:r>
    </w:p>
    <w:p>
      <w:pPr>
        <w:spacing w:line="240" w:lineRule="auto"/>
        <w:rPr>
          <w:rFonts w:hAnsi="Times New Roman" w:cs="Times New Roman"/>
          <w:color w:val="000000"/>
          <w:sz w:val="24"/>
          <w:szCs w:val="24"/>
        </w:rPr>
      </w:pPr>
      <w:r>
        <w:rPr>
          <w:rFonts w:hAnsi="Times New Roman" w:cs="Times New Roman"/>
          <w:color w:val="000000"/>
          <w:sz w:val="24"/>
          <w:szCs w:val="24"/>
        </w:rPr>
        <w:t>5.1.2.7. Анкерные устройства, содержащие анкерные линии конкретных конструкций, должны отвечать требованиям эксплуатационной документации (инструкции) изготовителя, определяющим специфику их применения, установки и эксплуатации.</w:t>
      </w:r>
    </w:p>
    <w:p>
      <w:pPr>
        <w:spacing w:line="240" w:lineRule="auto"/>
        <w:rPr>
          <w:rFonts w:hAnsi="Times New Roman" w:cs="Times New Roman"/>
          <w:color w:val="000000"/>
          <w:sz w:val="24"/>
          <w:szCs w:val="24"/>
        </w:rPr>
      </w:pPr>
      <w:r>
        <w:rPr>
          <w:rFonts w:hAnsi="Times New Roman" w:cs="Times New Roman"/>
          <w:color w:val="000000"/>
          <w:sz w:val="24"/>
          <w:szCs w:val="24"/>
        </w:rPr>
        <w:t>Параметры анкерного устройства, содержащего анкерную линию, а именно: максимальное число работников, подсоединенных к анкерной линии, нагрузка на концевые, промежуточные и угловые анкеры, нагрузка на пользователей, величина провисания (или прогиба) и требуемый запас высоты при рывке во время остановки падения – должны подтверждаться специализированными расчетами.</w:t>
      </w:r>
    </w:p>
    <w:p>
      <w:pPr>
        <w:spacing w:line="240" w:lineRule="auto"/>
        <w:rPr>
          <w:rFonts w:hAnsi="Times New Roman" w:cs="Times New Roman"/>
          <w:color w:val="000000"/>
          <w:sz w:val="24"/>
          <w:szCs w:val="24"/>
        </w:rPr>
      </w:pPr>
      <w:r>
        <w:rPr>
          <w:rFonts w:hAnsi="Times New Roman" w:cs="Times New Roman"/>
          <w:color w:val="000000"/>
          <w:sz w:val="24"/>
          <w:szCs w:val="24"/>
        </w:rPr>
        <w:t>5.1.2.8. Анкерные линии должны крепиться к конструктивным элементам здания, сооружения с помощью концевых, промежуточных и угловых анкеров (где применимо).</w:t>
      </w:r>
    </w:p>
    <w:p>
      <w:pPr>
        <w:spacing w:line="240" w:lineRule="auto"/>
        <w:rPr>
          <w:rFonts w:hAnsi="Times New Roman" w:cs="Times New Roman"/>
          <w:color w:val="000000"/>
          <w:sz w:val="24"/>
          <w:szCs w:val="24"/>
        </w:rPr>
      </w:pPr>
      <w:r>
        <w:rPr>
          <w:rFonts w:hAnsi="Times New Roman" w:cs="Times New Roman"/>
          <w:color w:val="000000"/>
          <w:sz w:val="24"/>
          <w:szCs w:val="24"/>
        </w:rPr>
        <w:t>При использовании в конструкции вспомогательных металлоконструкций для установки на них анкерных устройств их надежность должна подтверждаться расчетом согласно требованиям, предъявляемым к анкерным устройствам.</w:t>
      </w:r>
    </w:p>
    <w:p>
      <w:pPr>
        <w:spacing w:line="240" w:lineRule="auto"/>
        <w:rPr>
          <w:rFonts w:hAnsi="Times New Roman" w:cs="Times New Roman"/>
          <w:color w:val="000000"/>
          <w:sz w:val="24"/>
          <w:szCs w:val="24"/>
        </w:rPr>
      </w:pPr>
      <w:r>
        <w:rPr>
          <w:rFonts w:hAnsi="Times New Roman" w:cs="Times New Roman"/>
          <w:color w:val="000000"/>
          <w:sz w:val="24"/>
          <w:szCs w:val="24"/>
        </w:rPr>
        <w:t>5.1.2.9. При использовании в конструкции анкерной линии каната его натяжение при установке должно производиться с помощью устройства натяжения, а подтверждение правильного натяжения – с помощью индикатора, подтверждающего правильное натяжение.</w:t>
      </w:r>
    </w:p>
    <w:p>
      <w:pPr>
        <w:spacing w:line="240" w:lineRule="auto"/>
        <w:rPr>
          <w:rFonts w:hAnsi="Times New Roman" w:cs="Times New Roman"/>
          <w:color w:val="000000"/>
          <w:sz w:val="24"/>
          <w:szCs w:val="24"/>
        </w:rPr>
      </w:pPr>
      <w:r>
        <w:rPr>
          <w:rFonts w:hAnsi="Times New Roman" w:cs="Times New Roman"/>
          <w:color w:val="000000"/>
          <w:sz w:val="24"/>
          <w:szCs w:val="24"/>
        </w:rPr>
        <w:t>5.1.2.10. Параметры анкерного устройства, содержащего анкерную линию, а именно: нагрузка на концевые, промежуточные и угловые анкеры, нагрузка на пользователей, величина провисания (или прогиба) и требуемый запас высоты при рывке во время остановки падения – должны подтверждаться специализированными расчетами.</w:t>
      </w:r>
    </w:p>
    <w:p>
      <w:pPr>
        <w:spacing w:line="240" w:lineRule="auto"/>
        <w:rPr>
          <w:rFonts w:hAnsi="Times New Roman" w:cs="Times New Roman"/>
          <w:color w:val="000000"/>
          <w:sz w:val="24"/>
          <w:szCs w:val="24"/>
        </w:rPr>
      </w:pPr>
      <w:r>
        <w:rPr>
          <w:rFonts w:hAnsi="Times New Roman" w:cs="Times New Roman"/>
          <w:color w:val="000000"/>
          <w:sz w:val="24"/>
          <w:szCs w:val="24"/>
        </w:rPr>
        <w:t>5.1.2.11. Величина провисания или прогиба каната при рывке во время остановки падения работника должна учитываться при расчете запаса высоты.</w:t>
      </w:r>
    </w:p>
    <w:p>
      <w:pPr>
        <w:spacing w:line="240" w:lineRule="auto"/>
        <w:rPr>
          <w:rFonts w:hAnsi="Times New Roman" w:cs="Times New Roman"/>
          <w:color w:val="000000"/>
          <w:sz w:val="24"/>
          <w:szCs w:val="24"/>
        </w:rPr>
      </w:pPr>
      <w:r>
        <w:rPr>
          <w:rFonts w:hAnsi="Times New Roman" w:cs="Times New Roman"/>
          <w:color w:val="000000"/>
          <w:sz w:val="24"/>
          <w:szCs w:val="24"/>
        </w:rPr>
        <w:t>5.1.2.12. Конструкция деталей анкерной линии должна исключать возможность травмирования рук работника.</w:t>
      </w:r>
    </w:p>
    <w:p>
      <w:pPr>
        <w:spacing w:line="240" w:lineRule="auto"/>
        <w:rPr>
          <w:rFonts w:hAnsi="Times New Roman" w:cs="Times New Roman"/>
          <w:color w:val="000000"/>
          <w:sz w:val="24"/>
          <w:szCs w:val="24"/>
        </w:rPr>
      </w:pPr>
      <w:r>
        <w:rPr>
          <w:rFonts w:hAnsi="Times New Roman" w:cs="Times New Roman"/>
          <w:color w:val="000000"/>
          <w:sz w:val="24"/>
          <w:szCs w:val="24"/>
        </w:rPr>
        <w:t>5.1.2.13. При невозможности устройства переходных мостиков или при выполнении мелких работ, требующих перемещения работника на высоте в пределах рабочей зоны (рабочего места), и когда исключена возможность скольжения работника по наклонной плоскости, должны применяться анкерные линии, анкерные устройства, включающие гибкую (жесткую) анкерную линию, расположенные горизонтально.</w:t>
      </w:r>
    </w:p>
    <w:p>
      <w:pPr>
        <w:spacing w:line="240" w:lineRule="auto"/>
        <w:rPr>
          <w:rFonts w:hAnsi="Times New Roman" w:cs="Times New Roman"/>
          <w:color w:val="000000"/>
          <w:sz w:val="24"/>
          <w:szCs w:val="24"/>
        </w:rPr>
      </w:pPr>
      <w:r>
        <w:rPr>
          <w:rFonts w:hAnsi="Times New Roman" w:cs="Times New Roman"/>
          <w:color w:val="000000"/>
          <w:sz w:val="24"/>
          <w:szCs w:val="24"/>
        </w:rPr>
        <w:t>5.1.2.14. Анкерное устройство, включающее гибкую или жесткую анкерную линию, следует устанавливать в положение (в том числе при переходе работающего по нижним поясам ферм и ригелям), при котором расположение направляющей анкерной линии обеспечивает минимальный фактор падения и учитывает существующий запас высоты.</w:t>
      </w:r>
    </w:p>
    <w:p>
      <w:pPr>
        <w:spacing w:line="240" w:lineRule="auto"/>
        <w:rPr>
          <w:rFonts w:hAnsi="Times New Roman" w:cs="Times New Roman"/>
          <w:color w:val="000000"/>
          <w:sz w:val="24"/>
          <w:szCs w:val="24"/>
        </w:rPr>
      </w:pPr>
      <w:r>
        <w:rPr>
          <w:rFonts w:hAnsi="Times New Roman" w:cs="Times New Roman"/>
          <w:color w:val="000000"/>
          <w:sz w:val="24"/>
          <w:szCs w:val="24"/>
        </w:rPr>
        <w:t>5.1.2.15. Длина горизонтальной анкерной линии между промежуточными анкерами (величина пролета) должна назначаться в зависимости от размеров конструктивных элементов зданий, сооружений, на которые она устанавливается, а также в соответствии с рекомендациями изготовителя.</w:t>
      </w:r>
    </w:p>
    <w:p>
      <w:pPr>
        <w:spacing w:line="240" w:lineRule="auto"/>
        <w:rPr>
          <w:rFonts w:hAnsi="Times New Roman" w:cs="Times New Roman"/>
          <w:color w:val="000000"/>
          <w:sz w:val="24"/>
          <w:szCs w:val="24"/>
        </w:rPr>
      </w:pPr>
      <w:r>
        <w:rPr>
          <w:rFonts w:hAnsi="Times New Roman" w:cs="Times New Roman"/>
          <w:color w:val="000000"/>
          <w:sz w:val="24"/>
          <w:szCs w:val="24"/>
        </w:rPr>
        <w:t>В случае если конструкция здания, сооружения не позволяет установить горизонтальную анкерную линию с величиной пролета, рекомендованной изготовителем, должны устанавливаться промежуточные опоры для обеспечения величины пролета, рекомендованной изготовителем, при этом поверхность промежуточной опоры, с которой соприкасается канат, не должна иметь острых кромок.</w:t>
      </w:r>
    </w:p>
    <w:p>
      <w:pPr>
        <w:spacing w:line="240" w:lineRule="auto"/>
        <w:rPr>
          <w:rFonts w:hAnsi="Times New Roman" w:cs="Times New Roman"/>
          <w:color w:val="000000"/>
          <w:sz w:val="24"/>
          <w:szCs w:val="24"/>
        </w:rPr>
      </w:pPr>
      <w:r>
        <w:rPr>
          <w:rFonts w:hAnsi="Times New Roman" w:cs="Times New Roman"/>
          <w:color w:val="000000"/>
          <w:sz w:val="24"/>
          <w:szCs w:val="24"/>
        </w:rPr>
        <w:t>Промежуточная опора и узлы ее крепления должны быть рассчитаны на вертикальную статическую нагрузку в соответствии с рекомендациями изготовителя.</w:t>
      </w:r>
    </w:p>
    <w:p>
      <w:pPr>
        <w:spacing w:line="240" w:lineRule="auto"/>
        <w:rPr>
          <w:rFonts w:hAnsi="Times New Roman" w:cs="Times New Roman"/>
          <w:color w:val="000000"/>
          <w:sz w:val="24"/>
          <w:szCs w:val="24"/>
        </w:rPr>
      </w:pPr>
      <w:r>
        <w:rPr>
          <w:rFonts w:hAnsi="Times New Roman" w:cs="Times New Roman"/>
          <w:color w:val="000000"/>
          <w:sz w:val="24"/>
          <w:szCs w:val="24"/>
        </w:rPr>
        <w:t>5.1.3. Требования по охране труда к применению лестниц, площадок, трапов</w:t>
      </w:r>
    </w:p>
    <w:p>
      <w:pPr>
        <w:spacing w:line="240" w:lineRule="auto"/>
        <w:rPr>
          <w:rFonts w:hAnsi="Times New Roman" w:cs="Times New Roman"/>
          <w:color w:val="000000"/>
          <w:sz w:val="24"/>
          <w:szCs w:val="24"/>
        </w:rPr>
      </w:pPr>
      <w:r>
        <w:rPr>
          <w:rFonts w:hAnsi="Times New Roman" w:cs="Times New Roman"/>
          <w:color w:val="000000"/>
          <w:sz w:val="24"/>
          <w:szCs w:val="24"/>
        </w:rPr>
        <w:t>5.1.3.1. Конструкция приставных лестниц и стремянок должна исключать возможность сдвига и опрокидывания их при работе. На нижних концах приставных лестниц и стремянок должны быть оковки с острыми наконечниками для установки на земле. При использовании лестниц и стремянок на гладких опорных поверхностях (паркет, металл, плитка, бетон) на нижних концах должны быть надеты башмаки из резины или другого нескользкого материала.</w:t>
      </w:r>
    </w:p>
    <w:p>
      <w:pPr>
        <w:spacing w:line="240" w:lineRule="auto"/>
        <w:rPr>
          <w:rFonts w:hAnsi="Times New Roman" w:cs="Times New Roman"/>
          <w:color w:val="000000"/>
          <w:sz w:val="24"/>
          <w:szCs w:val="24"/>
        </w:rPr>
      </w:pPr>
      <w:r>
        <w:rPr>
          <w:rFonts w:hAnsi="Times New Roman" w:cs="Times New Roman"/>
          <w:color w:val="000000"/>
          <w:sz w:val="24"/>
          <w:szCs w:val="24"/>
        </w:rPr>
        <w:t>При установке приставной лестницы в условиях, когда возможно смещение ее верхнего конца, последний необходимо надежно закрепить за устойчивые конструкции.</w:t>
      </w:r>
    </w:p>
    <w:p>
      <w:pPr>
        <w:spacing w:line="240" w:lineRule="auto"/>
        <w:rPr>
          <w:rFonts w:hAnsi="Times New Roman" w:cs="Times New Roman"/>
          <w:color w:val="000000"/>
          <w:sz w:val="24"/>
          <w:szCs w:val="24"/>
        </w:rPr>
      </w:pPr>
      <w:r>
        <w:rPr>
          <w:rFonts w:hAnsi="Times New Roman" w:cs="Times New Roman"/>
          <w:color w:val="000000"/>
          <w:sz w:val="24"/>
          <w:szCs w:val="24"/>
        </w:rPr>
        <w:t>5.1.3.2. Верхние концы лестниц, приставляемых к трубам или проводам, снабжаются специальными крюками-захватами, предотвращающими падение лестницы от напора ветра или случайных толчков.</w:t>
      </w:r>
    </w:p>
    <w:p>
      <w:pPr>
        <w:spacing w:line="240" w:lineRule="auto"/>
        <w:rPr>
          <w:rFonts w:hAnsi="Times New Roman" w:cs="Times New Roman"/>
          <w:color w:val="000000"/>
          <w:sz w:val="24"/>
          <w:szCs w:val="24"/>
        </w:rPr>
      </w:pPr>
      <w:r>
        <w:rPr>
          <w:rFonts w:hAnsi="Times New Roman" w:cs="Times New Roman"/>
          <w:color w:val="000000"/>
          <w:sz w:val="24"/>
          <w:szCs w:val="24"/>
        </w:rPr>
        <w:t>У подвесных лестниц, применяемых для работы на конструкциях или проводах, должны быть приспособления, обеспечивающие прочное закрепление лестниц за конструкции или провода.</w:t>
      </w:r>
    </w:p>
    <w:p>
      <w:pPr>
        <w:spacing w:line="240" w:lineRule="auto"/>
        <w:rPr>
          <w:rFonts w:hAnsi="Times New Roman" w:cs="Times New Roman"/>
          <w:color w:val="000000"/>
          <w:sz w:val="24"/>
          <w:szCs w:val="24"/>
        </w:rPr>
      </w:pPr>
      <w:r>
        <w:rPr>
          <w:rFonts w:hAnsi="Times New Roman" w:cs="Times New Roman"/>
          <w:color w:val="000000"/>
          <w:sz w:val="24"/>
          <w:szCs w:val="24"/>
        </w:rPr>
        <w:t>5.1.3.3. Устанавливать и закреплять лестницы и площадки на монтируемые конструкции следует до их подъема.</w:t>
      </w:r>
    </w:p>
    <w:p>
      <w:pPr>
        <w:spacing w:line="240" w:lineRule="auto"/>
        <w:rPr>
          <w:rFonts w:hAnsi="Times New Roman" w:cs="Times New Roman"/>
          <w:color w:val="000000"/>
          <w:sz w:val="24"/>
          <w:szCs w:val="24"/>
        </w:rPr>
      </w:pPr>
      <w:r>
        <w:rPr>
          <w:rFonts w:hAnsi="Times New Roman" w:cs="Times New Roman"/>
          <w:color w:val="000000"/>
          <w:sz w:val="24"/>
          <w:szCs w:val="24"/>
        </w:rPr>
        <w:t>5.1.3.4. При работе с приставной лестницы на высоте более 1,8 м надлежит применять страховочную систему, прикрепляемую к конструкции сооружения или к лестнице (при условии закрепления лестницы к конструкции сооружения). При этом длина приставной лестницы должна обеспечивать работнику возможность работы в положении стоя на ступени, находящейся на расстоянии не менее 1 м от верхнего конца лестницы.</w:t>
      </w:r>
    </w:p>
    <w:p>
      <w:pPr>
        <w:spacing w:line="240" w:lineRule="auto"/>
        <w:rPr>
          <w:rFonts w:hAnsi="Times New Roman" w:cs="Times New Roman"/>
          <w:color w:val="000000"/>
          <w:sz w:val="24"/>
          <w:szCs w:val="24"/>
        </w:rPr>
      </w:pPr>
      <w:r>
        <w:rPr>
          <w:rFonts w:hAnsi="Times New Roman" w:cs="Times New Roman"/>
          <w:color w:val="000000"/>
          <w:sz w:val="24"/>
          <w:szCs w:val="24"/>
        </w:rPr>
        <w:t>5.1.3.5. Приставные лестницы без рабочих площадок допускается применять только для перехода работников между отдельными ярусами здания или для выполнения работ, не требующих от работника упора в строительные конструкции здания.</w:t>
      </w:r>
    </w:p>
    <w:p>
      <w:pPr>
        <w:spacing w:line="240" w:lineRule="auto"/>
        <w:rPr>
          <w:rFonts w:hAnsi="Times New Roman" w:cs="Times New Roman"/>
          <w:color w:val="000000"/>
          <w:sz w:val="24"/>
          <w:szCs w:val="24"/>
        </w:rPr>
      </w:pPr>
      <w:r>
        <w:rPr>
          <w:rFonts w:hAnsi="Times New Roman" w:cs="Times New Roman"/>
          <w:color w:val="000000"/>
          <w:sz w:val="24"/>
          <w:szCs w:val="24"/>
        </w:rPr>
        <w:t>5.1.3.6. При использовании приставной лестницы или стремянок не допускается:</w:t>
      </w:r>
    </w:p>
    <w:p>
      <w:pPr>
        <w:numPr>
          <w:ilvl w:val="0"/>
          <w:numId w:val="1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работать с двух верхних ступенек стремянок, не имеющих перил или упоров;</w:t>
      </w:r>
    </w:p>
    <w:p>
      <w:pPr>
        <w:numPr>
          <w:ilvl w:val="0"/>
          <w:numId w:val="1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находиться на ступеньках приставной лестницы или стремянки более чем одному человеку;</w:t>
      </w:r>
    </w:p>
    <w:p>
      <w:pPr>
        <w:numPr>
          <w:ilvl w:val="0"/>
          <w:numId w:val="1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поднимать и опускать груз по приставной лестнице и оставлять на ней инструмент;</w:t>
      </w:r>
    </w:p>
    <w:p>
      <w:pPr>
        <w:numPr>
          <w:ilvl w:val="0"/>
          <w:numId w:val="13"/>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устанавливать приставные лестницы под углом более 75° без дополнительного крепления их в верхней части.</w:t>
      </w:r>
    </w:p>
    <w:p>
      <w:pPr>
        <w:spacing w:line="240" w:lineRule="auto"/>
        <w:rPr>
          <w:rFonts w:hAnsi="Times New Roman" w:cs="Times New Roman"/>
          <w:color w:val="000000"/>
          <w:sz w:val="24"/>
          <w:szCs w:val="24"/>
        </w:rPr>
      </w:pPr>
      <w:r>
        <w:rPr>
          <w:rFonts w:hAnsi="Times New Roman" w:cs="Times New Roman"/>
          <w:color w:val="000000"/>
          <w:sz w:val="24"/>
          <w:szCs w:val="24"/>
        </w:rPr>
        <w:t>5.1.3.7. При работе на высоте не допускается работать на переносных лестницах и стремянках без соответствующих систем обеспечения безопасности работ на высоте:</w:t>
      </w:r>
    </w:p>
    <w:p>
      <w:pPr>
        <w:numPr>
          <w:ilvl w:val="0"/>
          <w:numId w:val="14"/>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над вращающимися (движущимися) механизмами, работающими машинами, транспортерами;</w:t>
      </w:r>
    </w:p>
    <w:p>
      <w:pPr>
        <w:numPr>
          <w:ilvl w:val="0"/>
          <w:numId w:val="14"/>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с использованием электрического и пневматического инструмента, строительно-монтажных пистолетов;</w:t>
      </w:r>
    </w:p>
    <w:p>
      <w:pPr>
        <w:numPr>
          <w:ilvl w:val="0"/>
          <w:numId w:val="14"/>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при выполнении газосварочных, газопламенных и электросварочных работ;</w:t>
      </w:r>
    </w:p>
    <w:p>
      <w:pPr>
        <w:numPr>
          <w:ilvl w:val="0"/>
          <w:numId w:val="14"/>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при натяжении проводов и для поддержания на высоте тяжелых деталей.</w:t>
      </w:r>
    </w:p>
    <w:p>
      <w:pPr>
        <w:spacing w:line="240" w:lineRule="auto"/>
        <w:rPr>
          <w:rFonts w:hAnsi="Times New Roman" w:cs="Times New Roman"/>
          <w:color w:val="000000"/>
          <w:sz w:val="24"/>
          <w:szCs w:val="24"/>
        </w:rPr>
      </w:pPr>
      <w:r>
        <w:rPr>
          <w:rFonts w:hAnsi="Times New Roman" w:cs="Times New Roman"/>
          <w:color w:val="000000"/>
          <w:sz w:val="24"/>
          <w:szCs w:val="24"/>
        </w:rPr>
        <w:t>5.1.3.8. Не допускается установка лестниц на ступенях маршей лестничных клеток. Для выполнения работ в этих условиях следует применять другие средства подмащивания.</w:t>
      </w:r>
    </w:p>
    <w:p>
      <w:pPr>
        <w:spacing w:line="240" w:lineRule="auto"/>
        <w:rPr>
          <w:rFonts w:hAnsi="Times New Roman" w:cs="Times New Roman"/>
          <w:color w:val="000000"/>
          <w:sz w:val="24"/>
          <w:szCs w:val="24"/>
        </w:rPr>
      </w:pPr>
      <w:r>
        <w:rPr>
          <w:rFonts w:hAnsi="Times New Roman" w:cs="Times New Roman"/>
          <w:color w:val="000000"/>
          <w:sz w:val="24"/>
          <w:szCs w:val="24"/>
        </w:rPr>
        <w:t>5.1.3.9. При работе с приставной лестницы в местах с оживленным движением транспортных средств или людей для предупреждения ее падения от случайных толчков (независимо от наличия на концах лестницы наконечников) следует место ее установки ограждать или выставлять дополнительного работника, предупреждающего о проведении работ. В случаях, когда невозможно закрепить лестницу при установке ее на гладком полу, у ее основания должен стоять работник в каске и удерживать лестницу в устойчивом положении.</w:t>
      </w:r>
    </w:p>
    <w:p>
      <w:pPr>
        <w:spacing w:line="240" w:lineRule="auto"/>
        <w:rPr>
          <w:rFonts w:hAnsi="Times New Roman" w:cs="Times New Roman"/>
          <w:color w:val="000000"/>
          <w:sz w:val="24"/>
          <w:szCs w:val="24"/>
        </w:rPr>
      </w:pPr>
      <w:r>
        <w:rPr>
          <w:rFonts w:hAnsi="Times New Roman" w:cs="Times New Roman"/>
          <w:color w:val="000000"/>
          <w:sz w:val="24"/>
          <w:szCs w:val="24"/>
        </w:rPr>
        <w:t>5.1.3.10. При перемещении лестницы двумя работниками ее необходимо нести наконечниками назад, предупреждая встречных об опасности. При переноске лестницы одним работником она должна находиться в наклонном положении так, чтобы передний конец ее был приподнят над землей не менее чем на 2 м.</w:t>
      </w:r>
    </w:p>
    <w:p>
      <w:pPr>
        <w:spacing w:line="240" w:lineRule="auto"/>
        <w:rPr>
          <w:rFonts w:hAnsi="Times New Roman" w:cs="Times New Roman"/>
          <w:color w:val="000000"/>
          <w:sz w:val="24"/>
          <w:szCs w:val="24"/>
        </w:rPr>
      </w:pPr>
      <w:r>
        <w:rPr>
          <w:rFonts w:hAnsi="Times New Roman" w:cs="Times New Roman"/>
          <w:color w:val="000000"/>
          <w:sz w:val="24"/>
          <w:szCs w:val="24"/>
        </w:rPr>
        <w:t>5.1.3.11. Лестницы и стремянки перед применением осматриваются ответственным исполнителем (производителем) работ (без записи в журнале приема и осмотра лесов и подмостей).</w:t>
      </w:r>
    </w:p>
    <w:p>
      <w:pPr>
        <w:spacing w:line="240" w:lineRule="auto"/>
        <w:rPr>
          <w:rFonts w:hAnsi="Times New Roman" w:cs="Times New Roman"/>
          <w:color w:val="000000"/>
          <w:sz w:val="24"/>
          <w:szCs w:val="24"/>
        </w:rPr>
      </w:pPr>
      <w:r>
        <w:rPr>
          <w:rFonts w:hAnsi="Times New Roman" w:cs="Times New Roman"/>
          <w:color w:val="000000"/>
          <w:sz w:val="24"/>
          <w:szCs w:val="24"/>
        </w:rPr>
        <w:t>На всех применяемых лестницах должен быть указан инвентарный номер, дата следующего испытания, принадлежность подразделению. Испытание лестниц проводят:</w:t>
      </w:r>
    </w:p>
    <w:p>
      <w:pPr>
        <w:numPr>
          <w:ilvl w:val="0"/>
          <w:numId w:val="15"/>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деревянных – 1 раз в 6 месяцев;</w:t>
      </w:r>
    </w:p>
    <w:p>
      <w:pPr>
        <w:numPr>
          <w:ilvl w:val="0"/>
          <w:numId w:val="15"/>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металлических – 1 раз в 12 месяцев.</w:t>
      </w:r>
    </w:p>
    <w:p>
      <w:pPr>
        <w:spacing w:line="240" w:lineRule="auto"/>
        <w:rPr>
          <w:rFonts w:hAnsi="Times New Roman" w:cs="Times New Roman"/>
          <w:color w:val="000000"/>
          <w:sz w:val="24"/>
          <w:szCs w:val="24"/>
        </w:rPr>
      </w:pPr>
      <w:r>
        <w:rPr>
          <w:rFonts w:hAnsi="Times New Roman" w:cs="Times New Roman"/>
          <w:color w:val="000000"/>
          <w:sz w:val="24"/>
          <w:szCs w:val="24"/>
        </w:rPr>
        <w:t>5.1.3.12. Лестницы должны храниться в сухих помещениях в условиях, исключающих их случайные механические повреждения.</w:t>
      </w:r>
    </w:p>
    <w:p>
      <w:pPr>
        <w:spacing w:line="240" w:lineRule="auto"/>
        <w:rPr>
          <w:rFonts w:hAnsi="Times New Roman" w:cs="Times New Roman"/>
          <w:color w:val="000000"/>
          <w:sz w:val="24"/>
          <w:szCs w:val="24"/>
        </w:rPr>
      </w:pPr>
      <w:r>
        <w:rPr>
          <w:rFonts w:hAnsi="Times New Roman" w:cs="Times New Roman"/>
          <w:color w:val="000000"/>
          <w:sz w:val="24"/>
          <w:szCs w:val="24"/>
        </w:rPr>
        <w:t>5.1.3.13. Для прохода работников, выполняющих работы на крыше здания с уклоном более 20°, а также на крыше с покрытием, не рассчитанным на нагрузки от веса работников, устраивают трапы шириной не менее 0,3 м с поперечными планками для упора ног. Трапы на время работы закрепляются.</w:t>
      </w:r>
    </w:p>
    <w:p>
      <w:pPr>
        <w:spacing w:line="240" w:lineRule="auto"/>
        <w:rPr>
          <w:rFonts w:hAnsi="Times New Roman" w:cs="Times New Roman"/>
          <w:color w:val="000000"/>
          <w:sz w:val="24"/>
          <w:szCs w:val="24"/>
        </w:rPr>
      </w:pPr>
      <w:r>
        <w:rPr>
          <w:rFonts w:hAnsi="Times New Roman" w:cs="Times New Roman"/>
          <w:color w:val="000000"/>
          <w:sz w:val="24"/>
          <w:szCs w:val="24"/>
        </w:rPr>
        <w:t>При выполнении работ на крыше с применением трапов работники должны применять системы обеспечения безопасности. Их состав и порядок установки определяются в технологической карте, ППР на высоте или наряде-допуске.</w:t>
      </w:r>
    </w:p>
    <w:p>
      <w:pPr>
        <w:spacing w:line="240" w:lineRule="auto"/>
        <w:rPr>
          <w:rFonts w:hAnsi="Times New Roman" w:cs="Times New Roman"/>
          <w:color w:val="000000"/>
          <w:sz w:val="24"/>
          <w:szCs w:val="24"/>
        </w:rPr>
      </w:pPr>
      <w:r>
        <w:rPr>
          <w:rFonts w:hAnsi="Times New Roman" w:cs="Times New Roman"/>
          <w:color w:val="000000"/>
          <w:sz w:val="24"/>
          <w:szCs w:val="24"/>
        </w:rPr>
        <w:t>Работы на плоских и скатных крышах должны выполняться с соблюдением требований Правил по охране труда в строительстве.</w:t>
      </w:r>
    </w:p>
    <w:p>
      <w:pPr>
        <w:spacing w:line="240" w:lineRule="auto"/>
        <w:rPr>
          <w:rFonts w:hAnsi="Times New Roman" w:cs="Times New Roman"/>
          <w:color w:val="000000"/>
          <w:sz w:val="24"/>
          <w:szCs w:val="24"/>
        </w:rPr>
      </w:pPr>
      <w:r>
        <w:rPr>
          <w:rFonts w:hAnsi="Times New Roman" w:cs="Times New Roman"/>
          <w:color w:val="000000"/>
          <w:sz w:val="24"/>
          <w:szCs w:val="24"/>
        </w:rPr>
        <w:t>5.1.3.14. Сообщение между ярусами лесов осуществляется по жестко закрепленным лестницам.</w:t>
      </w:r>
    </w:p>
    <w:p>
      <w:pPr>
        <w:spacing w:line="240" w:lineRule="auto"/>
        <w:rPr>
          <w:rFonts w:hAnsi="Times New Roman" w:cs="Times New Roman"/>
          <w:color w:val="000000"/>
          <w:sz w:val="24"/>
          <w:szCs w:val="24"/>
        </w:rPr>
      </w:pPr>
      <w:r>
        <w:rPr>
          <w:rFonts w:hAnsi="Times New Roman" w:cs="Times New Roman"/>
          <w:color w:val="000000"/>
          <w:sz w:val="24"/>
          <w:szCs w:val="24"/>
        </w:rPr>
        <w:t>5.1.4. Требования по охране труда при применении когтей и лазов монтерских</w:t>
      </w:r>
    </w:p>
    <w:p>
      <w:pPr>
        <w:spacing w:line="240" w:lineRule="auto"/>
        <w:rPr>
          <w:rFonts w:hAnsi="Times New Roman" w:cs="Times New Roman"/>
          <w:color w:val="000000"/>
          <w:sz w:val="24"/>
          <w:szCs w:val="24"/>
        </w:rPr>
      </w:pPr>
      <w:r>
        <w:rPr>
          <w:rFonts w:hAnsi="Times New Roman" w:cs="Times New Roman"/>
          <w:color w:val="000000"/>
          <w:sz w:val="24"/>
          <w:szCs w:val="24"/>
        </w:rPr>
        <w:t>5.1.4.1. Монтерские когти должны соответствовать установленным требованиям и предназначаются для работы на деревянных и деревянных с железобетонными пасынками опорах линий электропередачи и линий связи, на железобетонных опорах воздушных линий электропередачи (далее – ВЛ), а также на цилиндрических железобетонных опорах диаметром 250 мм ВЛ.</w:t>
      </w:r>
    </w:p>
    <w:p>
      <w:pPr>
        <w:spacing w:line="240" w:lineRule="auto"/>
        <w:rPr>
          <w:rFonts w:hAnsi="Times New Roman" w:cs="Times New Roman"/>
          <w:color w:val="000000"/>
          <w:sz w:val="24"/>
          <w:szCs w:val="24"/>
        </w:rPr>
      </w:pPr>
      <w:r>
        <w:rPr>
          <w:rFonts w:hAnsi="Times New Roman" w:cs="Times New Roman"/>
          <w:color w:val="000000"/>
          <w:sz w:val="24"/>
          <w:szCs w:val="24"/>
        </w:rPr>
        <w:t>5.1.4.2. Монтерские лазы предназначены для подъема на железобетонные опоры прямоугольного сечения ВЛ, универсальные лазы – для подъема на унифицированные железобетонные цилиндрические и конические опоры ВЛ.</w:t>
      </w:r>
    </w:p>
    <w:p>
      <w:pPr>
        <w:spacing w:line="240" w:lineRule="auto"/>
        <w:rPr>
          <w:rFonts w:hAnsi="Times New Roman" w:cs="Times New Roman"/>
          <w:color w:val="000000"/>
          <w:sz w:val="24"/>
          <w:szCs w:val="24"/>
        </w:rPr>
      </w:pPr>
      <w:r>
        <w:rPr>
          <w:rFonts w:hAnsi="Times New Roman" w:cs="Times New Roman"/>
          <w:color w:val="000000"/>
          <w:sz w:val="24"/>
          <w:szCs w:val="24"/>
        </w:rPr>
        <w:t>5.1.4.3. Когти и лазы должны выдерживать статическую нагрузку 1765 Н (180 кгс) без остаточной деформации.</w:t>
      </w:r>
    </w:p>
    <w:p>
      <w:pPr>
        <w:spacing w:line="240" w:lineRule="auto"/>
        <w:rPr>
          <w:rFonts w:hAnsi="Times New Roman" w:cs="Times New Roman"/>
          <w:color w:val="000000"/>
          <w:sz w:val="24"/>
          <w:szCs w:val="24"/>
        </w:rPr>
      </w:pPr>
      <w:r>
        <w:rPr>
          <w:rFonts w:hAnsi="Times New Roman" w:cs="Times New Roman"/>
          <w:color w:val="000000"/>
          <w:sz w:val="24"/>
          <w:szCs w:val="24"/>
        </w:rPr>
        <w:t>5.1.4.4. Срок службы когтей, лазов (кроме шипов) устанавливается в документации (инструкции) изготовителя.</w:t>
      </w:r>
    </w:p>
    <w:p>
      <w:pPr>
        <w:spacing w:line="240" w:lineRule="auto"/>
        <w:rPr>
          <w:rFonts w:hAnsi="Times New Roman" w:cs="Times New Roman"/>
          <w:color w:val="000000"/>
          <w:sz w:val="24"/>
          <w:szCs w:val="24"/>
        </w:rPr>
      </w:pPr>
      <w:r>
        <w:rPr>
          <w:rFonts w:hAnsi="Times New Roman" w:cs="Times New Roman"/>
          <w:color w:val="000000"/>
          <w:sz w:val="24"/>
          <w:szCs w:val="24"/>
        </w:rPr>
        <w:t>5.1.4.5. На подножке когтя, лаза должны быть нанесены:</w:t>
      </w:r>
    </w:p>
    <w:p>
      <w:pPr>
        <w:numPr>
          <w:ilvl w:val="0"/>
          <w:numId w:val="16"/>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товарный знак изготовителя;</w:t>
      </w:r>
    </w:p>
    <w:p>
      <w:pPr>
        <w:numPr>
          <w:ilvl w:val="0"/>
          <w:numId w:val="16"/>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номер;</w:t>
      </w:r>
    </w:p>
    <w:p>
      <w:pPr>
        <w:numPr>
          <w:ilvl w:val="0"/>
          <w:numId w:val="16"/>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дата изготовления.</w:t>
      </w:r>
    </w:p>
    <w:p>
      <w:pPr>
        <w:spacing w:line="240" w:lineRule="auto"/>
        <w:rPr>
          <w:rFonts w:hAnsi="Times New Roman" w:cs="Times New Roman"/>
          <w:color w:val="000000"/>
          <w:sz w:val="24"/>
          <w:szCs w:val="24"/>
        </w:rPr>
      </w:pPr>
      <w:r>
        <w:rPr>
          <w:rFonts w:hAnsi="Times New Roman" w:cs="Times New Roman"/>
          <w:color w:val="000000"/>
          <w:sz w:val="24"/>
          <w:szCs w:val="24"/>
        </w:rPr>
        <w:t>5.1.4.6. Когти и лазы подлежат осмотру до и после использования.</w:t>
      </w:r>
    </w:p>
    <w:p>
      <w:pPr>
        <w:spacing w:line="240" w:lineRule="auto"/>
        <w:rPr>
          <w:rFonts w:hAnsi="Times New Roman" w:cs="Times New Roman"/>
          <w:color w:val="000000"/>
          <w:sz w:val="24"/>
          <w:szCs w:val="24"/>
        </w:rPr>
      </w:pPr>
      <w:r>
        <w:rPr>
          <w:rFonts w:hAnsi="Times New Roman" w:cs="Times New Roman"/>
          <w:color w:val="000000"/>
          <w:sz w:val="24"/>
          <w:szCs w:val="24"/>
        </w:rPr>
        <w:t>5.1.4.7. Обслуживание и периодические проверки когтей и лазов проводятся на основании эксплуатационной документации (инструкции) изготовителя.</w:t>
      </w:r>
    </w:p>
    <w:p>
      <w:pPr>
        <w:spacing w:line="240" w:lineRule="auto"/>
        <w:rPr>
          <w:rFonts w:hAnsi="Times New Roman" w:cs="Times New Roman"/>
          <w:color w:val="000000"/>
          <w:sz w:val="24"/>
          <w:szCs w:val="24"/>
        </w:rPr>
      </w:pPr>
      <w:r>
        <w:rPr>
          <w:rFonts w:hAnsi="Times New Roman" w:cs="Times New Roman"/>
          <w:color w:val="000000"/>
          <w:sz w:val="24"/>
          <w:szCs w:val="24"/>
        </w:rPr>
        <w:t>5.1.4.8. Запрещается использовать когти и лазы для подъема на обледенелые опоры, при наличии гололедно-изморозевых отложений на проводах и конструкциях опор линий, создающих нерасчетную нагрузку на опоры, а также при температуре воздуха ниже допустимой, указанной в инструкции по эксплуатации изготовителя когтей или лаз.</w:t>
      </w:r>
    </w:p>
    <w:p>
      <w:pPr>
        <w:spacing w:line="240" w:lineRule="auto"/>
        <w:rPr>
          <w:rFonts w:hAnsi="Times New Roman" w:cs="Times New Roman"/>
          <w:color w:val="000000"/>
          <w:sz w:val="24"/>
          <w:szCs w:val="24"/>
        </w:rPr>
      </w:pPr>
      <w:r>
        <w:rPr>
          <w:rFonts w:hAnsi="Times New Roman" w:cs="Times New Roman"/>
          <w:color w:val="000000"/>
          <w:sz w:val="24"/>
          <w:szCs w:val="24"/>
        </w:rPr>
        <w:t>5.1.5. Требования по охране труда к оборудованию, механизмам, ручному инструменту, применяемым при работе на высоте</w:t>
      </w:r>
    </w:p>
    <w:p>
      <w:pPr>
        <w:spacing w:line="240" w:lineRule="auto"/>
        <w:rPr>
          <w:rFonts w:hAnsi="Times New Roman" w:cs="Times New Roman"/>
          <w:color w:val="000000"/>
          <w:sz w:val="24"/>
          <w:szCs w:val="24"/>
        </w:rPr>
      </w:pPr>
      <w:r>
        <w:rPr>
          <w:rFonts w:hAnsi="Times New Roman" w:cs="Times New Roman"/>
          <w:color w:val="000000"/>
          <w:sz w:val="24"/>
          <w:szCs w:val="24"/>
        </w:rPr>
        <w:t>5.1.5.1. Оборудование, механизмы, ручной механизированный и другой инструмент, инвентарь, приспособления и материалы, используемые при выполнении работы на высоте, должны применяться с обеспечением мер безопасности, исключающих их падение (размещение в сумках и подсумках, крепление, строповка, размещение на достаточном удалении от границы перепада высот или закрепление к страховочной привязи работника).</w:t>
      </w:r>
    </w:p>
    <w:p>
      <w:pPr>
        <w:spacing w:line="240" w:lineRule="auto"/>
        <w:rPr>
          <w:rFonts w:hAnsi="Times New Roman" w:cs="Times New Roman"/>
          <w:color w:val="000000"/>
          <w:sz w:val="24"/>
          <w:szCs w:val="24"/>
        </w:rPr>
      </w:pPr>
      <w:r>
        <w:rPr>
          <w:rFonts w:hAnsi="Times New Roman" w:cs="Times New Roman"/>
          <w:color w:val="000000"/>
          <w:sz w:val="24"/>
          <w:szCs w:val="24"/>
        </w:rPr>
        <w:t>5.1.5.2. Инструменты, инвентарь, приспособления и материалы весом более 10 кг должны быть подвешены на отдельном канате с независимым анкерным устройством.</w:t>
      </w:r>
    </w:p>
    <w:p>
      <w:pPr>
        <w:spacing w:line="240" w:lineRule="auto"/>
        <w:rPr>
          <w:rFonts w:hAnsi="Times New Roman" w:cs="Times New Roman"/>
          <w:color w:val="000000"/>
          <w:sz w:val="24"/>
          <w:szCs w:val="24"/>
        </w:rPr>
      </w:pPr>
      <w:r>
        <w:rPr>
          <w:rFonts w:hAnsi="Times New Roman" w:cs="Times New Roman"/>
          <w:color w:val="000000"/>
          <w:sz w:val="24"/>
          <w:szCs w:val="24"/>
        </w:rPr>
        <w:t>5.1.5.3. После окончания работы на высоте оборудование, механизмы, средства малой механизации, ручной инструмент должны быть сняты с высоты.</w:t>
      </w:r>
    </w:p>
    <w:p>
      <w:pPr>
        <w:spacing w:line="240" w:lineRule="auto"/>
        <w:rPr>
          <w:rFonts w:hAnsi="Times New Roman" w:cs="Times New Roman"/>
          <w:color w:val="000000"/>
          <w:sz w:val="24"/>
          <w:szCs w:val="24"/>
        </w:rPr>
      </w:pPr>
      <w:r>
        <w:rPr>
          <w:rFonts w:hAnsi="Times New Roman" w:cs="Times New Roman"/>
          <w:b/>
          <w:bCs/>
          <w:color w:val="000000"/>
          <w:sz w:val="24"/>
          <w:szCs w:val="24"/>
        </w:rPr>
        <w:t>5.2. Требования безопасного обращения с исходными материалами (сырье, заготовки, полуфабрикаты)</w:t>
      </w:r>
    </w:p>
    <w:p>
      <w:pPr>
        <w:spacing w:line="240" w:lineRule="auto"/>
        <w:rPr>
          <w:rFonts w:hAnsi="Times New Roman" w:cs="Times New Roman"/>
          <w:color w:val="000000"/>
          <w:sz w:val="24"/>
          <w:szCs w:val="24"/>
        </w:rPr>
      </w:pPr>
      <w:r>
        <w:rPr>
          <w:rFonts w:hAnsi="Times New Roman" w:cs="Times New Roman"/>
          <w:color w:val="000000"/>
          <w:sz w:val="24"/>
          <w:szCs w:val="24"/>
        </w:rPr>
        <w:t>5.2.1. Работник должен применять исправные оборудование и инструмент, сырье и заготовки, использовать их только для тех работ, для которых они предназначены. При производстве работ по выполнению технологических (рабочих) операций быть внимательным, проявлять осторожность.</w:t>
      </w:r>
    </w:p>
    <w:p>
      <w:pPr>
        <w:spacing w:line="240" w:lineRule="auto"/>
        <w:rPr>
          <w:rFonts w:hAnsi="Times New Roman" w:cs="Times New Roman"/>
          <w:color w:val="000000"/>
          <w:sz w:val="24"/>
          <w:szCs w:val="24"/>
        </w:rPr>
      </w:pPr>
      <w:r>
        <w:rPr>
          <w:rFonts w:hAnsi="Times New Roman" w:cs="Times New Roman"/>
          <w:b/>
          <w:bCs/>
          <w:color w:val="000000"/>
          <w:sz w:val="24"/>
          <w:szCs w:val="24"/>
        </w:rPr>
        <w:t>5.3. Указания по безопасному содержанию рабочего места</w:t>
      </w:r>
    </w:p>
    <w:p>
      <w:pPr>
        <w:spacing w:line="240" w:lineRule="auto"/>
        <w:rPr>
          <w:rFonts w:hAnsi="Times New Roman" w:cs="Times New Roman"/>
          <w:color w:val="000000"/>
          <w:sz w:val="24"/>
          <w:szCs w:val="24"/>
        </w:rPr>
      </w:pPr>
      <w:r>
        <w:rPr>
          <w:rFonts w:hAnsi="Times New Roman" w:cs="Times New Roman"/>
          <w:color w:val="000000"/>
          <w:sz w:val="24"/>
          <w:szCs w:val="24"/>
        </w:rPr>
        <w:t>5.3.1. Работник должен поддерживать чистоту и порядок на рабочем месте.</w:t>
      </w:r>
    </w:p>
    <w:p>
      <w:pPr>
        <w:spacing w:line="240" w:lineRule="auto"/>
        <w:rPr>
          <w:rFonts w:hAnsi="Times New Roman" w:cs="Times New Roman"/>
          <w:color w:val="000000"/>
          <w:sz w:val="24"/>
          <w:szCs w:val="24"/>
        </w:rPr>
      </w:pPr>
      <w:r>
        <w:rPr>
          <w:rFonts w:hAnsi="Times New Roman" w:cs="Times New Roman"/>
          <w:color w:val="000000"/>
          <w:sz w:val="24"/>
          <w:szCs w:val="24"/>
        </w:rPr>
        <w:t>5.3.2. Отходы следует удалять после полной остановки электроинструмента с помощью уборочных средств, исключающих травмирование работников.</w:t>
      </w:r>
    </w:p>
    <w:p>
      <w:pPr>
        <w:spacing w:line="240" w:lineRule="auto"/>
        <w:rPr>
          <w:rFonts w:hAnsi="Times New Roman" w:cs="Times New Roman"/>
          <w:color w:val="000000"/>
          <w:sz w:val="24"/>
          <w:szCs w:val="24"/>
        </w:rPr>
      </w:pPr>
      <w:r>
        <w:rPr>
          <w:rFonts w:hAnsi="Times New Roman" w:cs="Times New Roman"/>
          <w:color w:val="000000"/>
          <w:sz w:val="24"/>
          <w:szCs w:val="24"/>
        </w:rPr>
        <w:t>5.3.3. Содержать в порядке и чистоте рабочее место, не допускать загромождения деталями, материалами, инструментом, приспособлениями, прочими предметами.</w:t>
      </w:r>
    </w:p>
    <w:p>
      <w:pPr>
        <w:spacing w:line="240" w:lineRule="auto"/>
        <w:rPr>
          <w:rFonts w:hAnsi="Times New Roman" w:cs="Times New Roman"/>
          <w:color w:val="000000"/>
          <w:sz w:val="24"/>
          <w:szCs w:val="24"/>
        </w:rPr>
      </w:pPr>
      <w:r>
        <w:rPr>
          <w:rFonts w:hAnsi="Times New Roman" w:cs="Times New Roman"/>
          <w:b/>
          <w:bCs/>
          <w:color w:val="000000"/>
          <w:sz w:val="24"/>
          <w:szCs w:val="24"/>
        </w:rPr>
        <w:t>5.4. Действия, направленные на предотвращение аварийных ситуаций</w:t>
      </w:r>
    </w:p>
    <w:p>
      <w:pPr>
        <w:spacing w:line="240" w:lineRule="auto"/>
        <w:rPr>
          <w:rFonts w:hAnsi="Times New Roman" w:cs="Times New Roman"/>
          <w:color w:val="000000"/>
          <w:sz w:val="24"/>
          <w:szCs w:val="24"/>
        </w:rPr>
      </w:pPr>
      <w:r>
        <w:rPr>
          <w:rFonts w:hAnsi="Times New Roman" w:cs="Times New Roman"/>
          <w:color w:val="000000"/>
          <w:sz w:val="24"/>
          <w:szCs w:val="24"/>
        </w:rPr>
        <w:t>5.4.1. При ухудшении состояния здоровья, в том числе при проявлении признаков острого профессионального заболевания (отравления), работник обязан немедленно известить своего непосредственного или вышестоящего руководителя, обратиться в ближайший здравпункт.</w:t>
      </w:r>
    </w:p>
    <w:p>
      <w:pPr>
        <w:spacing w:line="240" w:lineRule="auto"/>
        <w:rPr>
          <w:rFonts w:hAnsi="Times New Roman" w:cs="Times New Roman"/>
          <w:color w:val="000000"/>
          <w:sz w:val="24"/>
          <w:szCs w:val="24"/>
        </w:rPr>
      </w:pPr>
      <w:r>
        <w:rPr>
          <w:rFonts w:hAnsi="Times New Roman" w:cs="Times New Roman"/>
          <w:color w:val="000000"/>
          <w:sz w:val="24"/>
          <w:szCs w:val="24"/>
        </w:rPr>
        <w:t>5.4.2. Если в процессе работы работнику станет непонятно, как выполнить порученную работу, или в случае отсутствия необходимых приспособлений для выполнения порученной работы он обязан обратиться к своему непосредственному руководителю. По окончании выполнения задания работник обязан доложить об этом своему непосредственному руководителю.</w:t>
      </w:r>
    </w:p>
    <w:p>
      <w:pPr>
        <w:spacing w:line="240" w:lineRule="auto"/>
        <w:rPr>
          <w:rFonts w:hAnsi="Times New Roman" w:cs="Times New Roman"/>
          <w:color w:val="000000"/>
          <w:sz w:val="24"/>
          <w:szCs w:val="24"/>
        </w:rPr>
      </w:pPr>
      <w:r>
        <w:rPr>
          <w:rFonts w:hAnsi="Times New Roman" w:cs="Times New Roman"/>
          <w:b/>
          <w:bCs/>
          <w:color w:val="000000"/>
          <w:sz w:val="24"/>
          <w:szCs w:val="24"/>
        </w:rPr>
        <w:t>5.5. Требования, предъявляемые к правильному использованию (применению) средств индивидуальной защиты работников</w:t>
      </w:r>
    </w:p>
    <w:p>
      <w:pPr>
        <w:spacing w:line="240" w:lineRule="auto"/>
        <w:rPr>
          <w:rFonts w:hAnsi="Times New Roman" w:cs="Times New Roman"/>
          <w:color w:val="000000"/>
          <w:sz w:val="24"/>
          <w:szCs w:val="24"/>
        </w:rPr>
      </w:pPr>
      <w:r>
        <w:rPr>
          <w:rFonts w:hAnsi="Times New Roman" w:cs="Times New Roman"/>
          <w:color w:val="000000"/>
          <w:sz w:val="24"/>
          <w:szCs w:val="24"/>
        </w:rPr>
        <w:t>5.5.1. Во время проведения работ работники обязаны пользоваться и правильно применять выданные им средства индивидуальной защиты. Работать только в исправной спецодежде и спецобуви и применять индивидуальные средства защиты.</w:t>
      </w:r>
    </w:p>
    <w:p>
      <w:pPr>
        <w:spacing w:line="240" w:lineRule="auto"/>
        <w:rPr>
          <w:rFonts w:hAnsi="Times New Roman" w:cs="Times New Roman"/>
          <w:color w:val="000000"/>
          <w:sz w:val="24"/>
          <w:szCs w:val="24"/>
        </w:rPr>
      </w:pPr>
      <w:r>
        <w:rPr>
          <w:rFonts w:hAnsi="Times New Roman" w:cs="Times New Roman"/>
          <w:color w:val="000000"/>
          <w:sz w:val="24"/>
          <w:szCs w:val="24"/>
        </w:rPr>
        <w:t>5.5.2. Работники, выполняющие работы на высоте, обязаны пользоваться защитными касками с застегнутым подбородочным ремнем. Внутренняя оснастка и подбородочный ремень должны быть съемными и иметь устройства для крепления к корпусу каски. Подбородочный ремень должен регулироваться по длине, способ крепления должен обеспечивать возможность его быстрого отсоединения и не допускать самопроизвольного падения или смещения каски с головы работающего.</w:t>
      </w:r>
    </w:p>
    <w:p>
      <w:pPr>
        <w:spacing w:line="240" w:lineRule="auto"/>
        <w:rPr>
          <w:rFonts w:hAnsi="Times New Roman" w:cs="Times New Roman"/>
          <w:color w:val="000000"/>
          <w:sz w:val="24"/>
          <w:szCs w:val="24"/>
        </w:rPr>
      </w:pPr>
      <w:r>
        <w:rPr>
          <w:rFonts w:hAnsi="Times New Roman" w:cs="Times New Roman"/>
          <w:color w:val="000000"/>
          <w:sz w:val="24"/>
          <w:szCs w:val="24"/>
        </w:rPr>
        <w:t>5.6. Не курить, не принимать пищу на рабочем месте.</w:t>
      </w:r>
    </w:p>
    <w:p>
      <w:pPr>
        <w:spacing w:line="240" w:lineRule="auto"/>
        <w:rPr>
          <w:rFonts w:hAnsi="Times New Roman" w:cs="Times New Roman"/>
          <w:color w:val="000000"/>
          <w:sz w:val="24"/>
          <w:szCs w:val="24"/>
        </w:rPr>
      </w:pPr>
      <w:r>
        <w:rPr>
          <w:rFonts w:hAnsi="Times New Roman" w:cs="Times New Roman"/>
          <w:color w:val="000000"/>
          <w:sz w:val="24"/>
          <w:szCs w:val="24"/>
        </w:rPr>
        <w:t>5.7. Соблюдать правила перемещения в помещении и на территории организации, пользоваться только установленными проходами.</w:t>
      </w:r>
    </w:p>
    <w:p>
      <w:pPr>
        <w:spacing w:line="240" w:lineRule="auto"/>
        <w:rPr>
          <w:rFonts w:hAnsi="Times New Roman" w:cs="Times New Roman"/>
          <w:color w:val="000000"/>
          <w:sz w:val="24"/>
          <w:szCs w:val="24"/>
        </w:rPr>
      </w:pP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6. Требования охраны труда в аварийных ситуациях </w:t>
      </w:r>
    </w:p>
    <w:p>
      <w:pPr>
        <w:spacing w:line="240" w:lineRule="auto"/>
        <w:rPr>
          <w:rFonts w:hAnsi="Times New Roman" w:cs="Times New Roman"/>
          <w:color w:val="000000"/>
          <w:sz w:val="24"/>
          <w:szCs w:val="24"/>
        </w:rPr>
      </w:pPr>
      <w:r>
        <w:rPr>
          <w:rFonts w:hAnsi="Times New Roman" w:cs="Times New Roman"/>
          <w:b/>
          <w:bCs/>
          <w:color w:val="000000"/>
          <w:sz w:val="24"/>
          <w:szCs w:val="24"/>
        </w:rPr>
        <w:t>6.1. Перечень основных возможных аварий и аварийных ситуаций и причины, их вызывающие</w:t>
      </w:r>
    </w:p>
    <w:p>
      <w:pPr>
        <w:spacing w:line="240" w:lineRule="auto"/>
        <w:rPr>
          <w:rFonts w:hAnsi="Times New Roman" w:cs="Times New Roman"/>
          <w:color w:val="000000"/>
          <w:sz w:val="24"/>
          <w:szCs w:val="24"/>
        </w:rPr>
      </w:pPr>
      <w:r>
        <w:rPr>
          <w:rFonts w:hAnsi="Times New Roman" w:cs="Times New Roman"/>
          <w:color w:val="000000"/>
          <w:sz w:val="24"/>
          <w:szCs w:val="24"/>
        </w:rPr>
        <w:t>6.1.1. При выполнении работ на высоте возможно возникновение следующих аварийных ситуаций:</w:t>
      </w:r>
    </w:p>
    <w:p>
      <w:pPr>
        <w:numPr>
          <w:ilvl w:val="0"/>
          <w:numId w:val="17"/>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падение предметов с высоты, разрушающиеся конструкции, обрушающаяся порода, насыпь по причине физического износа, истечения срока эксплуатации, по причине нахождения в зоне возможного падения, заваливания, обрушения, разрушения, сползания материалов, предметов, конструкций. Выполнение работ на одном объекте одновременно в двух и более уровнях по высоте;</w:t>
      </w:r>
    </w:p>
    <w:p>
      <w:pPr>
        <w:numPr>
          <w:ilvl w:val="0"/>
          <w:numId w:val="17"/>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возможность падения с высоты по причине нахождения на расстоянии менее 2 м от неогражденных перепадов по высоте 1,8 м и более, при неприменении (или неправильном применении) страховочной привязи и страховочного каната;</w:t>
      </w:r>
    </w:p>
    <w:p>
      <w:pPr>
        <w:numPr>
          <w:ilvl w:val="0"/>
          <w:numId w:val="17"/>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технические проблемы с оборудованием по причине высокого износа оборудования;</w:t>
      </w:r>
    </w:p>
    <w:p>
      <w:pPr>
        <w:numPr>
          <w:ilvl w:val="0"/>
          <w:numId w:val="17"/>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возникновение очагов пожара по причине нарушения требований пожарной безопасности.</w:t>
      </w:r>
    </w:p>
    <w:p>
      <w:pPr>
        <w:spacing w:line="240" w:lineRule="auto"/>
        <w:rPr>
          <w:rFonts w:hAnsi="Times New Roman" w:cs="Times New Roman"/>
          <w:color w:val="000000"/>
          <w:sz w:val="24"/>
          <w:szCs w:val="24"/>
        </w:rPr>
      </w:pPr>
      <w:r>
        <w:rPr>
          <w:rFonts w:hAnsi="Times New Roman" w:cs="Times New Roman"/>
          <w:b/>
          <w:bCs/>
          <w:color w:val="000000"/>
          <w:sz w:val="24"/>
          <w:szCs w:val="24"/>
        </w:rPr>
        <w:t>6.2. Действия работников при возникновении аварий и аварийных ситуаций</w:t>
      </w:r>
    </w:p>
    <w:p>
      <w:pPr>
        <w:spacing w:line="240" w:lineRule="auto"/>
        <w:rPr>
          <w:rFonts w:hAnsi="Times New Roman" w:cs="Times New Roman"/>
          <w:color w:val="000000"/>
          <w:sz w:val="24"/>
          <w:szCs w:val="24"/>
        </w:rPr>
      </w:pPr>
      <w:r>
        <w:rPr>
          <w:rFonts w:hAnsi="Times New Roman" w:cs="Times New Roman"/>
          <w:color w:val="000000"/>
          <w:sz w:val="24"/>
          <w:szCs w:val="24"/>
        </w:rPr>
        <w:t>6.2.1. В аварийной обстановке оповестить об опасности окружающих людей, доложить непосредственному руководителю о случившемся и действовать в соответствии с планом ликвидации аварий.</w:t>
      </w:r>
    </w:p>
    <w:p>
      <w:pPr>
        <w:spacing w:line="240" w:lineRule="auto"/>
        <w:rPr>
          <w:rFonts w:hAnsi="Times New Roman" w:cs="Times New Roman"/>
          <w:color w:val="000000"/>
          <w:sz w:val="24"/>
          <w:szCs w:val="24"/>
        </w:rPr>
      </w:pPr>
      <w:r>
        <w:rPr>
          <w:rFonts w:hAnsi="Times New Roman" w:cs="Times New Roman"/>
          <w:color w:val="000000"/>
          <w:sz w:val="24"/>
          <w:szCs w:val="24"/>
        </w:rPr>
        <w:t>6.2.2. В случае возгорания следует отключить электроэнергию, вызвать пожарную охрану, сообщить о случившемся руководству предприятия, принять меры к тушению пожара.</w:t>
      </w:r>
    </w:p>
    <w:p>
      <w:pPr>
        <w:spacing w:line="240" w:lineRule="auto"/>
        <w:rPr>
          <w:rFonts w:hAnsi="Times New Roman" w:cs="Times New Roman"/>
          <w:color w:val="000000"/>
          <w:sz w:val="24"/>
          <w:szCs w:val="24"/>
        </w:rPr>
      </w:pPr>
      <w:r>
        <w:rPr>
          <w:rFonts w:hAnsi="Times New Roman" w:cs="Times New Roman"/>
          <w:color w:val="000000"/>
          <w:sz w:val="24"/>
          <w:szCs w:val="24"/>
        </w:rPr>
        <w:t>6.2.3. Если во время работы работник почувствовал хотя бы слабое действие электрического тока, он должен немедленно прекратить работу, отключить оборудование, инструмент от сети и сообщить непосредственному руководителю работ.</w:t>
      </w:r>
    </w:p>
    <w:p>
      <w:pPr>
        <w:spacing w:line="240" w:lineRule="auto"/>
        <w:rPr>
          <w:rFonts w:hAnsi="Times New Roman" w:cs="Times New Roman"/>
          <w:color w:val="000000"/>
          <w:sz w:val="24"/>
          <w:szCs w:val="24"/>
        </w:rPr>
      </w:pPr>
      <w:r>
        <w:rPr>
          <w:rFonts w:hAnsi="Times New Roman" w:cs="Times New Roman"/>
          <w:color w:val="000000"/>
          <w:sz w:val="24"/>
          <w:szCs w:val="24"/>
        </w:rPr>
        <w:t>6.2.4. При обнаружении признаков горения (задымление, запах гари и пр.) или в случае пожара необходимо прекратить работу, по возможности отключить электрооборудование, сообщить о случившемся руководству и вызвать пожарную охрану (по телефону 101 или 112).</w:t>
      </w:r>
    </w:p>
    <w:p>
      <w:pPr>
        <w:spacing w:line="240" w:lineRule="auto"/>
        <w:rPr>
          <w:rFonts w:hAnsi="Times New Roman" w:cs="Times New Roman"/>
          <w:color w:val="000000"/>
          <w:sz w:val="24"/>
          <w:szCs w:val="24"/>
        </w:rPr>
      </w:pPr>
      <w:r>
        <w:rPr>
          <w:rFonts w:hAnsi="Times New Roman" w:cs="Times New Roman"/>
          <w:b/>
          <w:bCs/>
          <w:color w:val="000000"/>
          <w:sz w:val="24"/>
          <w:szCs w:val="24"/>
        </w:rPr>
        <w:t>6.3. Действия по оказанию первой помощи пострадавшим при травмировании, отравлении и других повреждениях здоровья</w:t>
      </w:r>
    </w:p>
    <w:p>
      <w:pPr>
        <w:spacing w:line="240" w:lineRule="auto"/>
        <w:rPr>
          <w:rFonts w:hAnsi="Times New Roman" w:cs="Times New Roman"/>
          <w:color w:val="000000"/>
          <w:sz w:val="24"/>
          <w:szCs w:val="24"/>
        </w:rPr>
      </w:pPr>
      <w:r>
        <w:rPr>
          <w:rFonts w:hAnsi="Times New Roman" w:cs="Times New Roman"/>
          <w:color w:val="000000"/>
          <w:sz w:val="24"/>
          <w:szCs w:val="24"/>
        </w:rPr>
        <w:t>6.3.1. При несчастном случае, микротравме необходимо оказать пострадавшему первую помощь, при необходимости вызвать скорую медицинскую помощь, сообщить своему непосредственному руководителю и сохранить без изменений обстановку на рабочем месте до расследования, если она не создаст угрозу для работающих и не приведет к аварии.</w:t>
      </w:r>
    </w:p>
    <w:p>
      <w:pPr>
        <w:spacing w:line="240" w:lineRule="auto"/>
        <w:rPr>
          <w:rFonts w:hAnsi="Times New Roman" w:cs="Times New Roman"/>
          <w:color w:val="000000"/>
          <w:sz w:val="24"/>
          <w:szCs w:val="24"/>
        </w:rPr>
      </w:pPr>
      <w:r>
        <w:rPr>
          <w:rFonts w:hAnsi="Times New Roman" w:cs="Times New Roman"/>
          <w:color w:val="000000"/>
          <w:sz w:val="24"/>
          <w:szCs w:val="24"/>
        </w:rPr>
        <w:t>6.3.2. Оказывая помощь пострадавшему при переломах костей, ушибах, растяжениях, надо обеспечить неподвижность поврежденной части тела с помощью наложения тугой повязки (шины), приложить холод. При открытых переломах необходимо сначала наложить повязку и только затем – шину.</w:t>
      </w:r>
    </w:p>
    <w:p>
      <w:pPr>
        <w:spacing w:line="240" w:lineRule="auto"/>
        <w:rPr>
          <w:rFonts w:hAnsi="Times New Roman" w:cs="Times New Roman"/>
          <w:color w:val="000000"/>
          <w:sz w:val="24"/>
          <w:szCs w:val="24"/>
        </w:rPr>
      </w:pPr>
      <w:r>
        <w:rPr>
          <w:rFonts w:hAnsi="Times New Roman" w:cs="Times New Roman"/>
          <w:color w:val="000000"/>
          <w:sz w:val="24"/>
          <w:szCs w:val="24"/>
        </w:rPr>
        <w:t>6.3.3. При наличии ран необходимо наложить повязку, при артериальном кровотечении – наложить жгут.</w:t>
      </w:r>
    </w:p>
    <w:p>
      <w:pPr>
        <w:spacing w:line="240" w:lineRule="auto"/>
        <w:rPr>
          <w:rFonts w:hAnsi="Times New Roman" w:cs="Times New Roman"/>
          <w:color w:val="000000"/>
          <w:sz w:val="24"/>
          <w:szCs w:val="24"/>
        </w:rPr>
      </w:pPr>
      <w:r>
        <w:rPr>
          <w:rFonts w:hAnsi="Times New Roman" w:cs="Times New Roman"/>
          <w:color w:val="000000"/>
          <w:sz w:val="24"/>
          <w:szCs w:val="24"/>
        </w:rPr>
        <w:t>6.3.4. Пострадавшему при травмировании, отравлении и внезапном заболевании должна быть оказана первая помощь и при необходимости организована его доставка в учреждение здравоохранения.</w:t>
      </w:r>
    </w:p>
    <w:p>
      <w:pPr>
        <w:spacing w:line="240" w:lineRule="auto"/>
        <w:rPr>
          <w:rFonts w:hAnsi="Times New Roman" w:cs="Times New Roman"/>
          <w:color w:val="000000"/>
          <w:sz w:val="24"/>
          <w:szCs w:val="24"/>
        </w:rPr>
      </w:pPr>
      <w:r>
        <w:rPr>
          <w:rFonts w:hAnsi="Times New Roman" w:cs="Times New Roman"/>
          <w:color w:val="000000"/>
          <w:sz w:val="24"/>
          <w:szCs w:val="24"/>
        </w:rPr>
        <w:t>6.4. В случае обнаружения какой-либо неисправности, нарушающей нормальный режим работы, ее необходимо остановить. Обо всех замеченных недостатках поставить в известность непосредственного руководителя.</w:t>
      </w:r>
    </w:p>
    <w:p>
      <w:pPr>
        <w:spacing w:line="240" w:lineRule="auto"/>
        <w:rPr>
          <w:rFonts w:hAnsi="Times New Roman" w:cs="Times New Roman"/>
          <w:color w:val="000000"/>
          <w:sz w:val="24"/>
          <w:szCs w:val="24"/>
        </w:rPr>
      </w:pP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7. Требования охраны труда по окончании работы </w:t>
      </w:r>
    </w:p>
    <w:p>
      <w:pPr>
        <w:spacing w:line="240" w:lineRule="auto"/>
        <w:rPr>
          <w:rFonts w:hAnsi="Times New Roman" w:cs="Times New Roman"/>
          <w:color w:val="000000"/>
          <w:sz w:val="24"/>
          <w:szCs w:val="24"/>
        </w:rPr>
      </w:pPr>
      <w:r>
        <w:rPr>
          <w:rFonts w:hAnsi="Times New Roman" w:cs="Times New Roman"/>
          <w:b/>
          <w:bCs/>
          <w:color w:val="000000"/>
          <w:sz w:val="24"/>
          <w:szCs w:val="24"/>
        </w:rPr>
        <w:t>7.1. Порядок приема и передачи смены</w:t>
      </w:r>
    </w:p>
    <w:p>
      <w:pPr>
        <w:spacing w:line="240" w:lineRule="auto"/>
        <w:rPr>
          <w:rFonts w:hAnsi="Times New Roman" w:cs="Times New Roman"/>
          <w:color w:val="000000"/>
          <w:sz w:val="24"/>
          <w:szCs w:val="24"/>
        </w:rPr>
      </w:pPr>
      <w:r>
        <w:rPr>
          <w:rFonts w:hAnsi="Times New Roman" w:cs="Times New Roman"/>
          <w:color w:val="000000"/>
          <w:sz w:val="24"/>
          <w:szCs w:val="24"/>
        </w:rPr>
        <w:t>7.1.1. Передача смены должна сопровождаться проверкой исправности оборудования, наличия и состояния оградительной техники, защитных блокировок, сигнализации, контрольно-измерительных приборов, защитных заземлений, средств пожаротушения, исправности освещения, вентиляционных установок.</w:t>
      </w:r>
    </w:p>
    <w:p>
      <w:pPr>
        <w:spacing w:line="240" w:lineRule="auto"/>
        <w:rPr>
          <w:rFonts w:hAnsi="Times New Roman" w:cs="Times New Roman"/>
          <w:color w:val="000000"/>
          <w:sz w:val="24"/>
          <w:szCs w:val="24"/>
        </w:rPr>
      </w:pPr>
      <w:r>
        <w:rPr>
          <w:rFonts w:hAnsi="Times New Roman" w:cs="Times New Roman"/>
          <w:b/>
          <w:bCs/>
          <w:color w:val="000000"/>
          <w:sz w:val="24"/>
          <w:szCs w:val="24"/>
        </w:rPr>
        <w:t>7.2. Порядок отключения, остановки, разборки, очистки и смазки оборудования, приспособлений, машин, механизмов и аппаратуры</w:t>
      </w:r>
    </w:p>
    <w:p>
      <w:pPr>
        <w:spacing w:line="240" w:lineRule="auto"/>
        <w:rPr>
          <w:rFonts w:hAnsi="Times New Roman" w:cs="Times New Roman"/>
          <w:color w:val="000000"/>
          <w:sz w:val="24"/>
          <w:szCs w:val="24"/>
        </w:rPr>
      </w:pPr>
      <w:r>
        <w:rPr>
          <w:rFonts w:hAnsi="Times New Roman" w:cs="Times New Roman"/>
          <w:color w:val="000000"/>
          <w:sz w:val="24"/>
          <w:szCs w:val="24"/>
        </w:rPr>
        <w:t>7.2.1. Выполнить необходимые действия по отключению, остановке, разборке, очистке и/или смазке оборудования, приспособлений, машин, механизмов, аппаратуры, электроприборов</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b/>
          <w:bCs/>
          <w:color w:val="000000"/>
          <w:sz w:val="24"/>
          <w:szCs w:val="24"/>
        </w:rPr>
        <w:t>7.3. Порядок осмотра средств индивидуальной защиты после использования</w:t>
      </w:r>
    </w:p>
    <w:p>
      <w:pPr>
        <w:spacing w:line="240" w:lineRule="auto"/>
        <w:rPr>
          <w:rFonts w:hAnsi="Times New Roman" w:cs="Times New Roman"/>
          <w:color w:val="000000"/>
          <w:sz w:val="24"/>
          <w:szCs w:val="24"/>
        </w:rPr>
      </w:pPr>
      <w:r>
        <w:rPr>
          <w:rFonts w:hAnsi="Times New Roman" w:cs="Times New Roman"/>
          <w:color w:val="000000"/>
          <w:sz w:val="24"/>
          <w:szCs w:val="24"/>
        </w:rPr>
        <w:t>7.3.1. Снять средства индивидуальной защиты, спецодежду, спецобувь, осмотреть и удостовериться в их исправности, после чего убрать в индивидуальный шкаф или иное предназначенное для них место. Не допускается хранение спецодежды на рабочем месте.</w:t>
      </w:r>
    </w:p>
    <w:p>
      <w:pPr>
        <w:spacing w:line="240" w:lineRule="auto"/>
        <w:rPr>
          <w:rFonts w:hAnsi="Times New Roman" w:cs="Times New Roman"/>
          <w:color w:val="000000"/>
          <w:sz w:val="24"/>
          <w:szCs w:val="24"/>
        </w:rPr>
      </w:pPr>
      <w:r>
        <w:rPr>
          <w:rFonts w:hAnsi="Times New Roman" w:cs="Times New Roman"/>
          <w:b/>
          <w:bCs/>
          <w:color w:val="000000"/>
          <w:sz w:val="24"/>
          <w:szCs w:val="24"/>
        </w:rPr>
        <w:t>7.4. Порядок уборки отходов, полученных в ходе производственной деятельности</w:t>
      </w:r>
    </w:p>
    <w:p>
      <w:pPr>
        <w:spacing w:line="240" w:lineRule="auto"/>
        <w:rPr>
          <w:rFonts w:hAnsi="Times New Roman" w:cs="Times New Roman"/>
          <w:color w:val="000000"/>
          <w:sz w:val="24"/>
          <w:szCs w:val="24"/>
        </w:rPr>
      </w:pPr>
      <w:r>
        <w:rPr>
          <w:rFonts w:hAnsi="Times New Roman" w:cs="Times New Roman"/>
          <w:color w:val="000000"/>
          <w:sz w:val="24"/>
          <w:szCs w:val="24"/>
        </w:rPr>
        <w:t>7.4.1. После окончания работ убрать рабочее место, привести в порядок инструмент и оборудование, собрать и вынести в установленное место мусор.</w:t>
      </w:r>
    </w:p>
    <w:p>
      <w:pPr>
        <w:spacing w:line="240" w:lineRule="auto"/>
        <w:rPr>
          <w:rFonts w:hAnsi="Times New Roman" w:cs="Times New Roman"/>
          <w:color w:val="000000"/>
          <w:sz w:val="24"/>
          <w:szCs w:val="24"/>
        </w:rPr>
      </w:pPr>
      <w:r>
        <w:rPr>
          <w:rFonts w:hAnsi="Times New Roman" w:cs="Times New Roman"/>
          <w:b/>
          <w:bCs/>
          <w:color w:val="000000"/>
          <w:sz w:val="24"/>
          <w:szCs w:val="24"/>
        </w:rPr>
        <w:t>7.5. Требования соблюдения личной гигиены</w:t>
      </w:r>
    </w:p>
    <w:p>
      <w:pPr>
        <w:spacing w:line="240" w:lineRule="auto"/>
        <w:rPr>
          <w:rFonts w:hAnsi="Times New Roman" w:cs="Times New Roman"/>
          <w:color w:val="000000"/>
          <w:sz w:val="24"/>
          <w:szCs w:val="24"/>
        </w:rPr>
      </w:pPr>
      <w:r>
        <w:rPr>
          <w:rFonts w:hAnsi="Times New Roman" w:cs="Times New Roman"/>
          <w:color w:val="000000"/>
          <w:sz w:val="24"/>
          <w:szCs w:val="24"/>
        </w:rPr>
        <w:t>7.5.1. Работники должны:</w:t>
      </w:r>
    </w:p>
    <w:p>
      <w:pPr>
        <w:numPr>
          <w:ilvl w:val="0"/>
          <w:numId w:val="18"/>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принять душ;</w:t>
      </w:r>
    </w:p>
    <w:p>
      <w:pPr>
        <w:numPr>
          <w:ilvl w:val="0"/>
          <w:numId w:val="18"/>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надеть личную одежду.</w:t>
      </w:r>
    </w:p>
    <w:p>
      <w:pPr>
        <w:spacing w:line="240" w:lineRule="auto"/>
        <w:rPr>
          <w:rFonts w:hAnsi="Times New Roman" w:cs="Times New Roman"/>
          <w:color w:val="000000"/>
          <w:sz w:val="24"/>
          <w:szCs w:val="24"/>
        </w:rPr>
      </w:pPr>
      <w:r>
        <w:rPr>
          <w:rFonts w:hAnsi="Times New Roman" w:cs="Times New Roman"/>
          <w:b/>
          <w:bCs/>
          <w:color w:val="000000"/>
          <w:sz w:val="24"/>
          <w:szCs w:val="24"/>
        </w:rPr>
        <w:t>7.6. Порядок извещения руководителя работ о недостатках, влияющих на безопасность труда, обнаруженных во время работы</w:t>
      </w:r>
    </w:p>
    <w:p>
      <w:pPr>
        <w:spacing w:line="240" w:lineRule="auto"/>
        <w:rPr>
          <w:rFonts w:hAnsi="Times New Roman" w:cs="Times New Roman"/>
          <w:color w:val="000000"/>
          <w:sz w:val="24"/>
          <w:szCs w:val="24"/>
        </w:rPr>
      </w:pPr>
      <w:r>
        <w:rPr>
          <w:rFonts w:hAnsi="Times New Roman" w:cs="Times New Roman"/>
          <w:color w:val="000000"/>
          <w:sz w:val="24"/>
          <w:szCs w:val="24"/>
        </w:rPr>
        <w:t>7.6.1. Об окончании работы и всех недостатках, обнаруженных во время работы, известить своего непосредственного руководителя.</w:t>
      </w:r>
    </w:p>
    <w:p>
      <w:pPr>
        <w:spacing w:line="240" w:lineRule="auto"/>
        <w:rPr>
          <w:rFonts w:hAnsi="Times New Roman" w:cs="Times New Roman"/>
          <w:color w:val="000000"/>
          <w:sz w:val="24"/>
          <w:szCs w:val="24"/>
        </w:rPr>
      </w:pPr>
      <w:r>
        <w:rPr>
          <w:rFonts w:hAnsi="Times New Roman" w:cs="Times New Roman"/>
          <w:color w:val="000000"/>
          <w:sz w:val="24"/>
          <w:szCs w:val="24"/>
        </w:rPr>
        <w:t>7.7. По окончании работ по наряду-допуску закрыть наряд-допуск.</w:t>
      </w:r>
    </w:p>
    <w:p>
      <w:pPr>
        <w:spacing w:line="240" w:lineRule="auto"/>
        <w:rPr>
          <w:rFonts w:hAnsi="Times New Roman" w:cs="Times New Roman"/>
          <w:color w:val="000000"/>
          <w:sz w:val="24"/>
          <w:szCs w:val="24"/>
        </w:rPr>
      </w:pPr>
      <w:r>
        <w:rPr>
          <w:rFonts w:hAnsi="Times New Roman" w:cs="Times New Roman"/>
          <w:color w:val="000000"/>
          <w:sz w:val="24"/>
          <w:szCs w:val="24"/>
        </w:rPr>
        <w:t>7.8. Выйти с территории предприятия через проходную</w:t>
      </w:r>
      <w:r>
        <w:rPr>
          <w:rFonts w:hAnsi="Times New Roman" w:cs="Times New Roman"/>
          <w:color w:val="000000"/>
          <w:sz w:val="24"/>
          <w:szCs w:val="24"/>
        </w:rPr>
        <w:t>.</w:t>
      </w:r>
    </w:p>
    <w:sectPr>
      <w:pgSz w:w="11907" w:h="16839"/>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4">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5">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1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1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1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1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14">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15">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1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1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dee29deed4d841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Актион-МЦФЭР</dc:description>
  <dcterms:created xsi:type="dcterms:W3CDTF">2011-11-02T04:15:00Z</dcterms:created>
  <dcterms:modified xsi:type="dcterms:W3CDTF">2012-05-05T09:54:00Z</dcterms:modified>
</cp:coreProperties>
</file>