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35C" w:rsidRPr="00F3718C" w:rsidRDefault="00CC2E86" w:rsidP="00CC2E86">
      <w:pPr>
        <w:spacing w:after="0"/>
        <w:ind w:firstLine="567"/>
        <w:jc w:val="center"/>
        <w:rPr>
          <w:rFonts w:eastAsia="MS Mincho" w:cs="Times New Roman"/>
          <w:b/>
          <w:szCs w:val="28"/>
          <w:lang w:eastAsia="ru-RU"/>
        </w:rPr>
      </w:pPr>
      <w:r w:rsidRPr="00F3718C">
        <w:rPr>
          <w:rFonts w:eastAsia="MS Mincho" w:cs="Times New Roman"/>
          <w:b/>
          <w:szCs w:val="28"/>
          <w:lang w:eastAsia="ru-RU"/>
        </w:rPr>
        <w:t xml:space="preserve">Общероссийский </w:t>
      </w:r>
      <w:r w:rsidR="004B2BDA" w:rsidRPr="00F3718C">
        <w:rPr>
          <w:rFonts w:eastAsia="MS Mincho" w:cs="Times New Roman"/>
          <w:b/>
          <w:szCs w:val="28"/>
          <w:lang w:eastAsia="ru-RU"/>
        </w:rPr>
        <w:t>П</w:t>
      </w:r>
      <w:r w:rsidRPr="00F3718C">
        <w:rPr>
          <w:rFonts w:eastAsia="MS Mincho" w:cs="Times New Roman"/>
          <w:b/>
          <w:szCs w:val="28"/>
          <w:lang w:eastAsia="ru-RU"/>
        </w:rPr>
        <w:t xml:space="preserve">рофсоюз образования Российской </w:t>
      </w:r>
      <w:r w:rsidR="00F3718C" w:rsidRPr="00F3718C">
        <w:rPr>
          <w:rFonts w:eastAsia="MS Mincho" w:cs="Times New Roman"/>
          <w:b/>
          <w:szCs w:val="28"/>
          <w:lang w:eastAsia="ru-RU"/>
        </w:rPr>
        <w:t>Ф</w:t>
      </w:r>
      <w:r w:rsidRPr="00F3718C">
        <w:rPr>
          <w:rFonts w:eastAsia="MS Mincho" w:cs="Times New Roman"/>
          <w:b/>
          <w:szCs w:val="28"/>
          <w:lang w:eastAsia="ru-RU"/>
        </w:rPr>
        <w:t>едерации</w:t>
      </w:r>
    </w:p>
    <w:p w:rsidR="00CC2E86" w:rsidRPr="00F3718C" w:rsidRDefault="00CC2E86" w:rsidP="00CC2E86">
      <w:pPr>
        <w:spacing w:after="0"/>
        <w:ind w:firstLine="567"/>
        <w:jc w:val="center"/>
        <w:rPr>
          <w:rFonts w:eastAsia="MS Mincho" w:cs="Times New Roman"/>
          <w:b/>
          <w:szCs w:val="28"/>
          <w:lang w:eastAsia="ru-RU"/>
        </w:rPr>
      </w:pPr>
    </w:p>
    <w:p w:rsidR="00CC2E86" w:rsidRPr="00F3718C" w:rsidRDefault="00CC2E86" w:rsidP="00CC2E86">
      <w:pPr>
        <w:spacing w:after="0"/>
        <w:jc w:val="center"/>
        <w:rPr>
          <w:rFonts w:eastAsia="Times New Roman" w:cs="Times New Roman"/>
          <w:b/>
          <w:bCs/>
          <w:color w:val="000000"/>
          <w:szCs w:val="28"/>
          <w:lang w:eastAsia="ar-SA"/>
        </w:rPr>
      </w:pPr>
      <w:r w:rsidRPr="00F3718C">
        <w:rPr>
          <w:rFonts w:eastAsia="Times New Roman" w:cs="Times New Roman"/>
          <w:b/>
          <w:bCs/>
          <w:color w:val="000000"/>
          <w:szCs w:val="28"/>
          <w:lang w:eastAsia="ar-SA"/>
        </w:rPr>
        <w:t xml:space="preserve">Татарстанская республиканская организация   </w:t>
      </w:r>
    </w:p>
    <w:p w:rsidR="006F035C" w:rsidRPr="00F3718C" w:rsidRDefault="00CC2E86" w:rsidP="00CC2E86">
      <w:pPr>
        <w:spacing w:after="0"/>
        <w:jc w:val="center"/>
        <w:rPr>
          <w:rFonts w:eastAsia="Calibri" w:cs="Times New Roman"/>
          <w:b/>
          <w:bCs/>
          <w:iCs/>
          <w:szCs w:val="28"/>
        </w:rPr>
      </w:pPr>
      <w:r w:rsidRPr="00F3718C">
        <w:rPr>
          <w:rFonts w:eastAsia="Times New Roman" w:cs="Times New Roman"/>
          <w:b/>
          <w:bCs/>
          <w:color w:val="000000"/>
          <w:szCs w:val="28"/>
          <w:lang w:eastAsia="ar-SA"/>
        </w:rPr>
        <w:t xml:space="preserve">     </w:t>
      </w:r>
      <w:r w:rsidRPr="00F3718C">
        <w:rPr>
          <w:rFonts w:eastAsia="Calibri" w:cs="Times New Roman"/>
          <w:b/>
          <w:bCs/>
          <w:iCs/>
          <w:szCs w:val="28"/>
        </w:rPr>
        <w:t>Общероссийского Профсоюза образования</w:t>
      </w:r>
    </w:p>
    <w:p w:rsidR="00CC2E86" w:rsidRPr="00F3718C" w:rsidRDefault="00CC2E86" w:rsidP="00CC2E86">
      <w:pPr>
        <w:spacing w:after="0"/>
        <w:jc w:val="center"/>
        <w:rPr>
          <w:rFonts w:eastAsia="MS Mincho" w:cs="Times New Roman"/>
          <w:b/>
          <w:szCs w:val="28"/>
          <w:lang w:eastAsia="ru-RU"/>
        </w:rPr>
      </w:pPr>
    </w:p>
    <w:p w:rsidR="00CC2E86" w:rsidRPr="00F3718C" w:rsidRDefault="00CC2E86" w:rsidP="00CC2E86">
      <w:pPr>
        <w:spacing w:after="0"/>
        <w:ind w:firstLine="709"/>
        <w:jc w:val="center"/>
        <w:rPr>
          <w:rFonts w:eastAsia="Calibri" w:cs="Times New Roman"/>
          <w:b/>
          <w:noProof/>
          <w:szCs w:val="28"/>
          <w:lang w:eastAsia="ru-RU"/>
        </w:rPr>
      </w:pPr>
      <w:r w:rsidRPr="00F3718C">
        <w:rPr>
          <w:rFonts w:eastAsia="Calibri" w:cs="Times New Roman"/>
          <w:b/>
          <w:noProof/>
          <w:szCs w:val="28"/>
          <w:lang w:eastAsia="ru-RU"/>
        </w:rPr>
        <w:t xml:space="preserve">Альметьевская территориальная организация </w:t>
      </w:r>
    </w:p>
    <w:p w:rsidR="00CC2E86" w:rsidRPr="00F3718C" w:rsidRDefault="00CC2E86" w:rsidP="00CC2E86">
      <w:pPr>
        <w:spacing w:after="0"/>
        <w:ind w:firstLine="709"/>
        <w:jc w:val="center"/>
        <w:rPr>
          <w:rFonts w:eastAsia="Calibri" w:cs="Times New Roman"/>
          <w:b/>
          <w:noProof/>
          <w:szCs w:val="28"/>
          <w:lang w:eastAsia="ru-RU"/>
        </w:rPr>
      </w:pPr>
      <w:r w:rsidRPr="00F3718C">
        <w:rPr>
          <w:rFonts w:eastAsia="Calibri" w:cs="Times New Roman"/>
          <w:b/>
          <w:noProof/>
          <w:szCs w:val="28"/>
          <w:lang w:eastAsia="ru-RU"/>
        </w:rPr>
        <w:t>Общероссий</w:t>
      </w:r>
      <w:r w:rsidR="003B304A">
        <w:rPr>
          <w:rFonts w:eastAsia="Calibri" w:cs="Times New Roman"/>
          <w:b/>
          <w:noProof/>
          <w:szCs w:val="28"/>
          <w:lang w:eastAsia="ru-RU"/>
        </w:rPr>
        <w:t>с</w:t>
      </w:r>
      <w:r w:rsidRPr="00F3718C">
        <w:rPr>
          <w:rFonts w:eastAsia="Calibri" w:cs="Times New Roman"/>
          <w:b/>
          <w:noProof/>
          <w:szCs w:val="28"/>
          <w:lang w:eastAsia="ru-RU"/>
        </w:rPr>
        <w:t xml:space="preserve">кого </w:t>
      </w:r>
      <w:r w:rsidR="003B304A">
        <w:rPr>
          <w:rFonts w:eastAsia="Calibri" w:cs="Times New Roman"/>
          <w:b/>
          <w:noProof/>
          <w:szCs w:val="28"/>
          <w:lang w:eastAsia="ru-RU"/>
        </w:rPr>
        <w:t>П</w:t>
      </w:r>
      <w:r w:rsidRPr="00F3718C">
        <w:rPr>
          <w:rFonts w:eastAsia="Calibri" w:cs="Times New Roman"/>
          <w:b/>
          <w:noProof/>
          <w:szCs w:val="28"/>
          <w:lang w:eastAsia="ru-RU"/>
        </w:rPr>
        <w:t>рофсоюза образования</w:t>
      </w: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6F035C" w:rsidRDefault="006F035C" w:rsidP="00A70396">
      <w:pPr>
        <w:spacing w:after="0"/>
        <w:ind w:firstLine="567"/>
        <w:rPr>
          <w:rFonts w:eastAsia="MS Mincho" w:cs="Times New Roman"/>
          <w:b/>
          <w:szCs w:val="28"/>
          <w:lang w:eastAsia="ru-RU"/>
        </w:rPr>
      </w:pPr>
    </w:p>
    <w:p w:rsidR="00CC2E86" w:rsidRPr="00CC2E86" w:rsidRDefault="00CC2E86" w:rsidP="00CC2E86">
      <w:pPr>
        <w:suppressAutoHyphens/>
        <w:spacing w:after="0"/>
        <w:jc w:val="center"/>
        <w:rPr>
          <w:rFonts w:eastAsia="Times New Roman" w:cs="Times New Roman"/>
          <w:b/>
          <w:sz w:val="36"/>
          <w:szCs w:val="36"/>
          <w:lang w:eastAsia="ar-SA"/>
        </w:rPr>
      </w:pPr>
      <w:r w:rsidRPr="00CC2E86">
        <w:rPr>
          <w:rFonts w:eastAsia="Times New Roman" w:cs="Times New Roman"/>
          <w:b/>
          <w:sz w:val="36"/>
          <w:szCs w:val="36"/>
          <w:lang w:eastAsia="ar-SA"/>
        </w:rPr>
        <w:t>ОСОБЕННОСТИ РАБОЧЕ</w:t>
      </w:r>
      <w:r w:rsidR="00F3718C">
        <w:rPr>
          <w:rFonts w:eastAsia="Times New Roman" w:cs="Times New Roman"/>
          <w:b/>
          <w:sz w:val="36"/>
          <w:szCs w:val="36"/>
          <w:lang w:eastAsia="ar-SA"/>
        </w:rPr>
        <w:t>ГО</w:t>
      </w:r>
      <w:r w:rsidRPr="00CC2E86">
        <w:rPr>
          <w:rFonts w:eastAsia="Times New Roman" w:cs="Times New Roman"/>
          <w:b/>
          <w:sz w:val="36"/>
          <w:szCs w:val="36"/>
          <w:lang w:eastAsia="ar-SA"/>
        </w:rPr>
        <w:t xml:space="preserve"> ВРЕМ</w:t>
      </w:r>
      <w:r w:rsidR="00F3718C">
        <w:rPr>
          <w:rFonts w:eastAsia="Times New Roman" w:cs="Times New Roman"/>
          <w:b/>
          <w:sz w:val="36"/>
          <w:szCs w:val="36"/>
          <w:lang w:eastAsia="ar-SA"/>
        </w:rPr>
        <w:t>ЕНИ</w:t>
      </w:r>
      <w:r w:rsidRPr="00CC2E86">
        <w:rPr>
          <w:rFonts w:eastAsia="Times New Roman" w:cs="Times New Roman"/>
          <w:b/>
          <w:sz w:val="36"/>
          <w:szCs w:val="36"/>
          <w:lang w:eastAsia="ar-SA"/>
        </w:rPr>
        <w:t xml:space="preserve"> РАБОТНИКОВ ОБРАЗОВАТЕЛЬНЫХ ОРГАНИЗАЦИЙ </w:t>
      </w:r>
    </w:p>
    <w:p w:rsidR="00CC2E86" w:rsidRPr="00CC2E86" w:rsidRDefault="00CC2E86" w:rsidP="00CC2E86">
      <w:pPr>
        <w:suppressAutoHyphens/>
        <w:spacing w:after="0"/>
        <w:jc w:val="center"/>
        <w:rPr>
          <w:rFonts w:eastAsia="Times New Roman" w:cs="Times New Roman"/>
          <w:b/>
          <w:sz w:val="36"/>
          <w:szCs w:val="36"/>
          <w:lang w:eastAsia="ar-SA"/>
        </w:rPr>
      </w:pPr>
    </w:p>
    <w:p w:rsidR="00CC2E86" w:rsidRPr="00CC2E86" w:rsidRDefault="00CC2E86" w:rsidP="00CC2E86">
      <w:pPr>
        <w:suppressAutoHyphens/>
        <w:spacing w:after="120"/>
        <w:ind w:left="-426" w:right="283" w:hanging="654"/>
        <w:rPr>
          <w:rFonts w:eastAsia="Times New Roman" w:cs="Times New Roman"/>
          <w:b/>
          <w:sz w:val="36"/>
          <w:szCs w:val="36"/>
          <w:lang w:eastAsia="ar-SA"/>
        </w:rPr>
      </w:pPr>
      <w:r w:rsidRPr="00CC2E86">
        <w:rPr>
          <w:rFonts w:eastAsia="Times New Roman" w:cs="Times New Roman"/>
          <w:b/>
          <w:sz w:val="36"/>
          <w:szCs w:val="36"/>
          <w:lang w:eastAsia="ar-SA"/>
        </w:rPr>
        <w:t xml:space="preserve">            ЕЖЕГОДНЫЕ ОПЛАЧИВАЕМЫЕ ОТПУСКА      РАБОТНИКОВ ОБРАЗОВАТЕЛЬНЫХ ОРГАНИЗАЦИЙ</w:t>
      </w:r>
    </w:p>
    <w:p w:rsidR="00CC2E86" w:rsidRPr="00CC2E86" w:rsidRDefault="00CC2E86" w:rsidP="00CC2E86">
      <w:pPr>
        <w:suppressAutoHyphens/>
        <w:spacing w:after="0"/>
        <w:rPr>
          <w:rFonts w:eastAsia="Times New Roman" w:cs="Times New Roman"/>
          <w:b/>
          <w:sz w:val="40"/>
          <w:szCs w:val="40"/>
          <w:lang w:eastAsia="ar-SA"/>
        </w:rPr>
      </w:pPr>
    </w:p>
    <w:p w:rsidR="00CC2E86" w:rsidRPr="00CC2E86" w:rsidRDefault="00CC2E86" w:rsidP="00CC2E86">
      <w:pPr>
        <w:suppressAutoHyphens/>
        <w:spacing w:after="0"/>
        <w:rPr>
          <w:rFonts w:eastAsia="Times New Roman" w:cs="Times New Roman"/>
          <w:b/>
          <w:sz w:val="40"/>
          <w:szCs w:val="40"/>
          <w:lang w:eastAsia="ar-SA"/>
        </w:rPr>
      </w:pPr>
    </w:p>
    <w:p w:rsidR="00CC2E86" w:rsidRPr="00CC2E86" w:rsidRDefault="00CC2E86" w:rsidP="00CC2E86">
      <w:pPr>
        <w:suppressAutoHyphens/>
        <w:spacing w:after="0"/>
        <w:rPr>
          <w:rFonts w:eastAsia="Times New Roman" w:cs="Times New Roman"/>
          <w:b/>
          <w:sz w:val="40"/>
          <w:szCs w:val="40"/>
          <w:lang w:eastAsia="ar-SA"/>
        </w:rPr>
      </w:pPr>
    </w:p>
    <w:p w:rsidR="00CC2E86" w:rsidRPr="00CC2E86" w:rsidRDefault="00CC2E86" w:rsidP="00CC2E86">
      <w:pPr>
        <w:suppressAutoHyphens/>
        <w:spacing w:after="0"/>
        <w:jc w:val="center"/>
        <w:rPr>
          <w:rFonts w:eastAsia="Times New Roman" w:cs="Times New Roman"/>
          <w:b/>
          <w:szCs w:val="28"/>
          <w:lang w:eastAsia="ar-SA"/>
        </w:rPr>
      </w:pPr>
      <w:r w:rsidRPr="00CC2E86">
        <w:rPr>
          <w:rFonts w:eastAsia="Times New Roman" w:cs="Times New Roman"/>
          <w:b/>
          <w:szCs w:val="28"/>
          <w:lang w:eastAsia="ar-SA"/>
        </w:rPr>
        <w:t>СБОРНИК НОРМАТИВНЫХ ПРАВОВЫХ АКТОВ</w:t>
      </w:r>
    </w:p>
    <w:p w:rsidR="00CC2E86" w:rsidRPr="00CC2E86" w:rsidRDefault="00CC2E86" w:rsidP="00CC2E86">
      <w:pPr>
        <w:suppressAutoHyphens/>
        <w:spacing w:after="0"/>
        <w:jc w:val="center"/>
        <w:rPr>
          <w:rFonts w:eastAsia="Times New Roman" w:cs="Times New Roman"/>
          <w:b/>
          <w:szCs w:val="28"/>
          <w:lang w:eastAsia="ar-SA"/>
        </w:rPr>
      </w:pPr>
    </w:p>
    <w:p w:rsidR="00CC2E86" w:rsidRPr="00CC2E86" w:rsidRDefault="00CC2E86" w:rsidP="00CC2E86">
      <w:pPr>
        <w:suppressAutoHyphens/>
        <w:spacing w:after="0" w:line="360" w:lineRule="auto"/>
        <w:jc w:val="center"/>
        <w:rPr>
          <w:rFonts w:eastAsia="Times New Roman" w:cs="Times New Roman"/>
          <w:szCs w:val="28"/>
          <w:lang w:eastAsia="ar-SA"/>
        </w:rPr>
      </w:pPr>
    </w:p>
    <w:p w:rsidR="00CC2E86" w:rsidRPr="00CC2E86" w:rsidRDefault="00CC2E86" w:rsidP="00CC2E86">
      <w:pPr>
        <w:suppressAutoHyphens/>
        <w:spacing w:after="0" w:line="360" w:lineRule="auto"/>
        <w:jc w:val="center"/>
        <w:rPr>
          <w:rFonts w:eastAsia="Times New Roman" w:cs="Times New Roman"/>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p>
    <w:p w:rsidR="00CC2E86" w:rsidRDefault="00CC2E86" w:rsidP="00CC2E86">
      <w:pPr>
        <w:suppressAutoHyphens/>
        <w:spacing w:after="0" w:line="360" w:lineRule="auto"/>
        <w:jc w:val="center"/>
        <w:rPr>
          <w:rFonts w:eastAsia="Times New Roman" w:cs="Times New Roman"/>
          <w:b/>
          <w:szCs w:val="28"/>
          <w:lang w:eastAsia="ar-SA"/>
        </w:rPr>
      </w:pPr>
      <w:r w:rsidRPr="00CC2E86">
        <w:rPr>
          <w:rFonts w:eastAsia="Times New Roman" w:cs="Times New Roman"/>
          <w:b/>
          <w:szCs w:val="28"/>
          <w:lang w:eastAsia="ar-SA"/>
        </w:rPr>
        <w:t>Альметьевск</w:t>
      </w:r>
    </w:p>
    <w:p w:rsidR="00CC2E86" w:rsidRPr="00CC2E86" w:rsidRDefault="00CC2E86" w:rsidP="00CC2E86">
      <w:pPr>
        <w:suppressAutoHyphens/>
        <w:spacing w:after="0" w:line="360" w:lineRule="auto"/>
        <w:jc w:val="center"/>
        <w:rPr>
          <w:rFonts w:eastAsia="Times New Roman" w:cs="Times New Roman"/>
          <w:b/>
          <w:szCs w:val="28"/>
          <w:lang w:eastAsia="ar-SA"/>
        </w:rPr>
      </w:pPr>
      <w:r w:rsidRPr="00CC2E86">
        <w:rPr>
          <w:rFonts w:eastAsia="Times New Roman" w:cs="Times New Roman"/>
          <w:b/>
          <w:szCs w:val="28"/>
          <w:lang w:eastAsia="ar-SA"/>
        </w:rPr>
        <w:t xml:space="preserve"> 2025 г.</w:t>
      </w:r>
    </w:p>
    <w:p w:rsidR="00F3718C" w:rsidRDefault="00F3718C" w:rsidP="00A70396">
      <w:pPr>
        <w:spacing w:after="0"/>
        <w:ind w:firstLine="567"/>
        <w:rPr>
          <w:rFonts w:eastAsia="MS Mincho" w:cs="Times New Roman"/>
          <w:b/>
          <w:szCs w:val="28"/>
          <w:lang w:eastAsia="ru-RU"/>
        </w:rPr>
      </w:pPr>
    </w:p>
    <w:p w:rsidR="00F3718C" w:rsidRDefault="00F3718C" w:rsidP="00A70396">
      <w:pPr>
        <w:spacing w:after="0"/>
        <w:ind w:firstLine="567"/>
        <w:rPr>
          <w:rFonts w:eastAsia="MS Mincho" w:cs="Times New Roman"/>
          <w:b/>
          <w:szCs w:val="28"/>
          <w:lang w:eastAsia="ru-RU"/>
        </w:rPr>
      </w:pPr>
    </w:p>
    <w:p w:rsidR="00CC2E86" w:rsidRDefault="00CC2E86" w:rsidP="003B304A">
      <w:pPr>
        <w:spacing w:after="0"/>
        <w:ind w:firstLine="567"/>
        <w:jc w:val="center"/>
        <w:rPr>
          <w:rFonts w:eastAsia="MS Mincho" w:cs="Times New Roman"/>
          <w:b/>
          <w:szCs w:val="28"/>
          <w:lang w:eastAsia="ru-RU"/>
        </w:rPr>
      </w:pPr>
      <w:r>
        <w:rPr>
          <w:rFonts w:eastAsia="MS Mincho" w:cs="Times New Roman"/>
          <w:b/>
          <w:szCs w:val="28"/>
          <w:lang w:eastAsia="ru-RU"/>
        </w:rPr>
        <w:t>Содержание</w:t>
      </w:r>
      <w:r>
        <w:rPr>
          <w:rFonts w:eastAsia="MS Mincho" w:cs="Times New Roman"/>
          <w:b/>
          <w:szCs w:val="28"/>
          <w:lang w:val="en-US" w:eastAsia="ru-RU"/>
        </w:rPr>
        <w:t>:</w:t>
      </w:r>
    </w:p>
    <w:p w:rsidR="00CC2E86" w:rsidRPr="00CB3F0F" w:rsidRDefault="00CC2E86" w:rsidP="00CB3F0F">
      <w:pPr>
        <w:spacing w:after="0"/>
        <w:ind w:firstLine="567"/>
        <w:rPr>
          <w:rFonts w:eastAsia="MS Mincho" w:cs="Times New Roman"/>
          <w:szCs w:val="28"/>
          <w:lang w:eastAsia="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4"/>
        <w:gridCol w:w="7801"/>
        <w:gridCol w:w="699"/>
      </w:tblGrid>
      <w:tr w:rsidR="00CB3F0F" w:rsidRPr="00CB3F0F" w:rsidTr="00514EA1">
        <w:tc>
          <w:tcPr>
            <w:tcW w:w="844"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1.</w:t>
            </w:r>
          </w:p>
        </w:tc>
        <w:tc>
          <w:tcPr>
            <w:tcW w:w="7801"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Трудовой кодекс РФ…………………………………………….</w:t>
            </w:r>
          </w:p>
        </w:tc>
        <w:tc>
          <w:tcPr>
            <w:tcW w:w="699" w:type="dxa"/>
          </w:tcPr>
          <w:p w:rsidR="00CB3F0F" w:rsidRPr="00CB3F0F" w:rsidRDefault="00CB3F0F" w:rsidP="00A70396">
            <w:pPr>
              <w:rPr>
                <w:rFonts w:eastAsia="MS Mincho" w:cs="Times New Roman"/>
                <w:szCs w:val="28"/>
                <w:lang w:eastAsia="ru-RU"/>
              </w:rPr>
            </w:pPr>
            <w:r>
              <w:rPr>
                <w:rFonts w:eastAsia="MS Mincho" w:cs="Times New Roman"/>
                <w:szCs w:val="28"/>
                <w:lang w:eastAsia="ru-RU"/>
              </w:rPr>
              <w:t>3</w:t>
            </w:r>
          </w:p>
        </w:tc>
      </w:tr>
      <w:tr w:rsidR="00CB3F0F" w:rsidRPr="00CB3F0F" w:rsidTr="00514EA1">
        <w:tc>
          <w:tcPr>
            <w:tcW w:w="844"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2.</w:t>
            </w:r>
          </w:p>
        </w:tc>
        <w:tc>
          <w:tcPr>
            <w:tcW w:w="7801"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Приказ Министерства просвещения Российской Федерации от 04.04.2025г. №268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r>
              <w:rPr>
                <w:rFonts w:eastAsia="MS Mincho" w:cs="Times New Roman"/>
                <w:szCs w:val="28"/>
                <w:lang w:eastAsia="ru-RU"/>
              </w:rPr>
              <w:t>……………………………………………………..</w:t>
            </w:r>
          </w:p>
        </w:tc>
        <w:tc>
          <w:tcPr>
            <w:tcW w:w="699" w:type="dxa"/>
          </w:tcPr>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Pr="00CB3F0F" w:rsidRDefault="00CB3F0F" w:rsidP="00A70396">
            <w:pPr>
              <w:rPr>
                <w:rFonts w:eastAsia="MS Mincho" w:cs="Times New Roman"/>
                <w:szCs w:val="28"/>
                <w:lang w:eastAsia="ru-RU"/>
              </w:rPr>
            </w:pPr>
            <w:r>
              <w:rPr>
                <w:rFonts w:eastAsia="MS Mincho" w:cs="Times New Roman"/>
                <w:szCs w:val="28"/>
                <w:lang w:eastAsia="ru-RU"/>
              </w:rPr>
              <w:t>4</w:t>
            </w:r>
          </w:p>
        </w:tc>
      </w:tr>
      <w:tr w:rsidR="00CB3F0F" w:rsidRPr="00CB3F0F" w:rsidTr="00514EA1">
        <w:tc>
          <w:tcPr>
            <w:tcW w:w="844"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3.</w:t>
            </w:r>
          </w:p>
        </w:tc>
        <w:tc>
          <w:tcPr>
            <w:tcW w:w="7801" w:type="dxa"/>
          </w:tcPr>
          <w:p w:rsidR="00CB3F0F" w:rsidRPr="00CB3F0F" w:rsidRDefault="00CB3F0F" w:rsidP="00F218ED">
            <w:pPr>
              <w:rPr>
                <w:rFonts w:eastAsia="MS Mincho" w:cs="Times New Roman"/>
                <w:szCs w:val="28"/>
                <w:lang w:eastAsia="ru-RU"/>
              </w:rPr>
            </w:pPr>
            <w:r w:rsidRPr="00CB3F0F">
              <w:rPr>
                <w:rFonts w:eastAsia="MS Mincho" w:cs="Times New Roman"/>
                <w:szCs w:val="28"/>
                <w:lang w:eastAsia="ru-RU"/>
              </w:rPr>
              <w:t xml:space="preserve">Приказ Министерства просвещения Российской Федерации от 04.04.2025г.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w:t>
            </w:r>
            <w:r w:rsidR="00F218ED">
              <w:rPr>
                <w:rFonts w:eastAsia="MS Mincho" w:cs="Times New Roman"/>
                <w:szCs w:val="28"/>
                <w:lang w:eastAsia="ru-RU"/>
              </w:rPr>
              <w:t xml:space="preserve"> </w:t>
            </w:r>
            <w:r w:rsidR="001E03F3">
              <w:rPr>
                <w:rFonts w:eastAsia="MS Mincho" w:cs="Times New Roman"/>
                <w:szCs w:val="28"/>
                <w:lang w:eastAsia="ru-RU"/>
              </w:rPr>
              <w:t>нагрузки»……..</w:t>
            </w:r>
            <w:r w:rsidR="00F218ED">
              <w:rPr>
                <w:rFonts w:eastAsia="MS Mincho" w:cs="Times New Roman"/>
                <w:szCs w:val="28"/>
                <w:lang w:eastAsia="ru-RU"/>
              </w:rPr>
              <w:t>……………………………</w:t>
            </w:r>
          </w:p>
        </w:tc>
        <w:tc>
          <w:tcPr>
            <w:tcW w:w="699" w:type="dxa"/>
          </w:tcPr>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Default="00CB3F0F" w:rsidP="00A70396">
            <w:pPr>
              <w:rPr>
                <w:rFonts w:eastAsia="MS Mincho" w:cs="Times New Roman"/>
                <w:szCs w:val="28"/>
                <w:lang w:eastAsia="ru-RU"/>
              </w:rPr>
            </w:pPr>
          </w:p>
          <w:p w:rsidR="00CB3F0F" w:rsidRPr="00CB3F0F" w:rsidRDefault="00CB3F0F" w:rsidP="00A70396">
            <w:pPr>
              <w:rPr>
                <w:rFonts w:eastAsia="MS Mincho" w:cs="Times New Roman"/>
                <w:szCs w:val="28"/>
                <w:lang w:eastAsia="ru-RU"/>
              </w:rPr>
            </w:pPr>
            <w:r>
              <w:rPr>
                <w:rFonts w:eastAsia="MS Mincho" w:cs="Times New Roman"/>
                <w:szCs w:val="28"/>
                <w:lang w:eastAsia="ru-RU"/>
              </w:rPr>
              <w:t>15</w:t>
            </w:r>
          </w:p>
        </w:tc>
      </w:tr>
      <w:tr w:rsidR="00CB3F0F" w:rsidRPr="00CB3F0F" w:rsidTr="00514EA1">
        <w:tc>
          <w:tcPr>
            <w:tcW w:w="844"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4.</w:t>
            </w:r>
          </w:p>
        </w:tc>
        <w:tc>
          <w:tcPr>
            <w:tcW w:w="7801" w:type="dxa"/>
          </w:tcPr>
          <w:p w:rsidR="00CB3F0F" w:rsidRPr="001E03F3" w:rsidRDefault="00CB3F0F" w:rsidP="001E03F3">
            <w:pPr>
              <w:rPr>
                <w:rFonts w:eastAsia="MS Mincho" w:cs="Times New Roman"/>
                <w:szCs w:val="28"/>
                <w:lang w:eastAsia="ru-RU"/>
              </w:rPr>
            </w:pPr>
            <w:r w:rsidRPr="001E03F3">
              <w:rPr>
                <w:rFonts w:eastAsia="MS Mincho" w:cs="Times New Roman"/>
                <w:szCs w:val="28"/>
                <w:lang w:eastAsia="ru-RU"/>
              </w:rPr>
              <w:t xml:space="preserve">Постановление </w:t>
            </w:r>
            <w:r w:rsidR="001E03F3">
              <w:rPr>
                <w:rFonts w:eastAsia="MS Mincho" w:cs="Times New Roman"/>
                <w:szCs w:val="28"/>
                <w:lang w:eastAsia="ru-RU"/>
              </w:rPr>
              <w:t>Минтруда РФ от 30.06.2003г. №</w:t>
            </w:r>
            <w:r w:rsidRPr="001E03F3">
              <w:rPr>
                <w:rFonts w:eastAsia="MS Mincho" w:cs="Times New Roman"/>
                <w:szCs w:val="28"/>
                <w:lang w:eastAsia="ru-RU"/>
              </w:rPr>
              <w:t xml:space="preserve">41 </w:t>
            </w:r>
            <w:r w:rsidR="001E03F3">
              <w:rPr>
                <w:rFonts w:eastAsia="MS Mincho" w:cs="Times New Roman"/>
                <w:szCs w:val="28"/>
                <w:lang w:eastAsia="ru-RU"/>
              </w:rPr>
              <w:t xml:space="preserve">                     </w:t>
            </w:r>
            <w:r w:rsidRPr="001E03F3">
              <w:rPr>
                <w:rFonts w:eastAsia="MS Mincho" w:cs="Times New Roman"/>
                <w:szCs w:val="28"/>
                <w:lang w:eastAsia="ru-RU"/>
              </w:rPr>
              <w:t>«Об особенностях работы по совместительству педагогических, медицинских, фармацевтических работников и работников культуры»………</w:t>
            </w:r>
            <w:r w:rsidR="00514EA1" w:rsidRPr="001E03F3">
              <w:rPr>
                <w:rFonts w:eastAsia="MS Mincho" w:cs="Times New Roman"/>
                <w:szCs w:val="28"/>
                <w:lang w:eastAsia="ru-RU"/>
              </w:rPr>
              <w:t>………………</w:t>
            </w:r>
            <w:r w:rsidR="001470CD" w:rsidRPr="001E03F3">
              <w:rPr>
                <w:rFonts w:eastAsia="MS Mincho" w:cs="Times New Roman"/>
                <w:szCs w:val="28"/>
                <w:lang w:eastAsia="ru-RU"/>
              </w:rPr>
              <w:t>…………………</w:t>
            </w:r>
          </w:p>
        </w:tc>
        <w:tc>
          <w:tcPr>
            <w:tcW w:w="699" w:type="dxa"/>
          </w:tcPr>
          <w:p w:rsidR="00514EA1" w:rsidRDefault="00514EA1" w:rsidP="00A70396">
            <w:pPr>
              <w:rPr>
                <w:rFonts w:eastAsia="MS Mincho" w:cs="Times New Roman"/>
                <w:szCs w:val="28"/>
                <w:lang w:eastAsia="ru-RU"/>
              </w:rPr>
            </w:pPr>
          </w:p>
          <w:p w:rsidR="00514EA1" w:rsidRDefault="00514EA1" w:rsidP="00A70396">
            <w:pPr>
              <w:rPr>
                <w:rFonts w:eastAsia="MS Mincho" w:cs="Times New Roman"/>
                <w:szCs w:val="28"/>
                <w:lang w:eastAsia="ru-RU"/>
              </w:rPr>
            </w:pPr>
          </w:p>
          <w:p w:rsidR="00514EA1" w:rsidRDefault="00514EA1" w:rsidP="00A70396">
            <w:pPr>
              <w:rPr>
                <w:rFonts w:eastAsia="MS Mincho" w:cs="Times New Roman"/>
                <w:szCs w:val="28"/>
                <w:lang w:eastAsia="ru-RU"/>
              </w:rPr>
            </w:pPr>
          </w:p>
          <w:p w:rsidR="00CB3F0F" w:rsidRPr="00CB3F0F" w:rsidRDefault="00514EA1" w:rsidP="00A70396">
            <w:pPr>
              <w:rPr>
                <w:rFonts w:eastAsia="MS Mincho" w:cs="Times New Roman"/>
                <w:szCs w:val="28"/>
                <w:lang w:eastAsia="ru-RU"/>
              </w:rPr>
            </w:pPr>
            <w:r>
              <w:rPr>
                <w:rFonts w:eastAsia="MS Mincho" w:cs="Times New Roman"/>
                <w:szCs w:val="28"/>
                <w:lang w:eastAsia="ru-RU"/>
              </w:rPr>
              <w:t>2</w:t>
            </w:r>
            <w:r w:rsidR="00CB3F0F">
              <w:rPr>
                <w:rFonts w:eastAsia="MS Mincho" w:cs="Times New Roman"/>
                <w:szCs w:val="28"/>
                <w:lang w:eastAsia="ru-RU"/>
              </w:rPr>
              <w:t>8</w:t>
            </w:r>
          </w:p>
        </w:tc>
      </w:tr>
      <w:tr w:rsidR="00CB3F0F" w:rsidRPr="00CB3F0F" w:rsidTr="003B304A">
        <w:trPr>
          <w:trHeight w:val="1612"/>
        </w:trPr>
        <w:tc>
          <w:tcPr>
            <w:tcW w:w="844"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5.</w:t>
            </w:r>
          </w:p>
        </w:tc>
        <w:tc>
          <w:tcPr>
            <w:tcW w:w="7801" w:type="dxa"/>
          </w:tcPr>
          <w:p w:rsidR="00CB3F0F" w:rsidRPr="00CB3F0F" w:rsidRDefault="00CB3F0F" w:rsidP="00CB3F0F">
            <w:pPr>
              <w:rPr>
                <w:rFonts w:eastAsia="MS Mincho" w:cs="Times New Roman"/>
                <w:szCs w:val="28"/>
                <w:lang w:eastAsia="ru-RU"/>
              </w:rPr>
            </w:pPr>
            <w:r w:rsidRPr="00CB3F0F">
              <w:rPr>
                <w:rFonts w:eastAsia="MS Mincho" w:cs="Times New Roman"/>
                <w:szCs w:val="28"/>
                <w:lang w:eastAsia="ru-RU"/>
              </w:rPr>
              <w:t>Постановление Правительства РФ от 21</w:t>
            </w:r>
            <w:r w:rsidR="001E03F3">
              <w:rPr>
                <w:rFonts w:eastAsia="MS Mincho" w:cs="Times New Roman"/>
                <w:szCs w:val="28"/>
                <w:lang w:eastAsia="ru-RU"/>
              </w:rPr>
              <w:t>.02.</w:t>
            </w:r>
            <w:r w:rsidRPr="00CB3F0F">
              <w:rPr>
                <w:rFonts w:eastAsia="MS Mincho" w:cs="Times New Roman"/>
                <w:szCs w:val="28"/>
                <w:lang w:eastAsia="ru-RU"/>
              </w:rPr>
              <w:t>2022г. №225</w:t>
            </w:r>
          </w:p>
          <w:p w:rsidR="00CB3F0F" w:rsidRPr="00CB3F0F" w:rsidRDefault="00CB3F0F" w:rsidP="00CB3F0F">
            <w:pPr>
              <w:rPr>
                <w:rFonts w:eastAsia="MS Mincho" w:cs="Times New Roman"/>
                <w:szCs w:val="28"/>
                <w:lang w:eastAsia="ru-RU"/>
              </w:rPr>
            </w:pPr>
            <w:r w:rsidRPr="00CB3F0F">
              <w:rPr>
                <w:rFonts w:eastAsia="MS Mincho" w:cs="Times New Roman"/>
                <w:szCs w:val="28"/>
                <w:lang w:eastAsia="ru-RU"/>
              </w:rPr>
              <w: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tc>
        <w:tc>
          <w:tcPr>
            <w:tcW w:w="699" w:type="dxa"/>
          </w:tcPr>
          <w:p w:rsidR="00514EA1" w:rsidRDefault="00514EA1" w:rsidP="00A70396">
            <w:pPr>
              <w:rPr>
                <w:rFonts w:eastAsia="MS Mincho" w:cs="Times New Roman"/>
                <w:szCs w:val="28"/>
                <w:lang w:eastAsia="ru-RU"/>
              </w:rPr>
            </w:pPr>
          </w:p>
          <w:p w:rsidR="00514EA1" w:rsidRDefault="00514EA1" w:rsidP="00A70396">
            <w:pPr>
              <w:rPr>
                <w:rFonts w:eastAsia="MS Mincho" w:cs="Times New Roman"/>
                <w:szCs w:val="28"/>
                <w:lang w:eastAsia="ru-RU"/>
              </w:rPr>
            </w:pPr>
          </w:p>
          <w:p w:rsidR="00514EA1" w:rsidRDefault="00514EA1" w:rsidP="00A70396">
            <w:pPr>
              <w:rPr>
                <w:rFonts w:eastAsia="MS Mincho" w:cs="Times New Roman"/>
                <w:szCs w:val="28"/>
                <w:lang w:eastAsia="ru-RU"/>
              </w:rPr>
            </w:pPr>
          </w:p>
          <w:p w:rsidR="00514EA1" w:rsidRDefault="00514EA1" w:rsidP="00A70396">
            <w:pPr>
              <w:rPr>
                <w:rFonts w:eastAsia="MS Mincho" w:cs="Times New Roman"/>
                <w:szCs w:val="28"/>
                <w:lang w:eastAsia="ru-RU"/>
              </w:rPr>
            </w:pPr>
          </w:p>
          <w:p w:rsidR="00CB3F0F" w:rsidRPr="00CB3F0F" w:rsidRDefault="00CB3F0F" w:rsidP="003B304A">
            <w:pPr>
              <w:rPr>
                <w:rFonts w:eastAsia="MS Mincho" w:cs="Times New Roman"/>
                <w:szCs w:val="28"/>
                <w:lang w:eastAsia="ru-RU"/>
              </w:rPr>
            </w:pPr>
            <w:r>
              <w:rPr>
                <w:rFonts w:eastAsia="MS Mincho" w:cs="Times New Roman"/>
                <w:szCs w:val="28"/>
                <w:lang w:eastAsia="ru-RU"/>
              </w:rPr>
              <w:t>3</w:t>
            </w:r>
            <w:r w:rsidR="003B304A">
              <w:rPr>
                <w:rFonts w:eastAsia="MS Mincho" w:cs="Times New Roman"/>
                <w:szCs w:val="28"/>
                <w:lang w:eastAsia="ru-RU"/>
              </w:rPr>
              <w:t>0</w:t>
            </w:r>
          </w:p>
        </w:tc>
      </w:tr>
      <w:tr w:rsidR="00CB3F0F" w:rsidRPr="00CB3F0F" w:rsidTr="00514EA1">
        <w:tc>
          <w:tcPr>
            <w:tcW w:w="844" w:type="dxa"/>
          </w:tcPr>
          <w:p w:rsidR="00CB3F0F" w:rsidRPr="00CB3F0F" w:rsidRDefault="00CB3F0F" w:rsidP="00A70396">
            <w:pPr>
              <w:rPr>
                <w:rFonts w:eastAsia="MS Mincho" w:cs="Times New Roman"/>
                <w:szCs w:val="28"/>
                <w:lang w:eastAsia="ru-RU"/>
              </w:rPr>
            </w:pPr>
            <w:r w:rsidRPr="00CB3F0F">
              <w:rPr>
                <w:rFonts w:eastAsia="MS Mincho" w:cs="Times New Roman"/>
                <w:szCs w:val="28"/>
                <w:lang w:eastAsia="ru-RU"/>
              </w:rPr>
              <w:t>6.</w:t>
            </w:r>
          </w:p>
        </w:tc>
        <w:tc>
          <w:tcPr>
            <w:tcW w:w="7801" w:type="dxa"/>
          </w:tcPr>
          <w:p w:rsidR="00CB3F0F" w:rsidRPr="00CB3F0F" w:rsidRDefault="00CB3F0F" w:rsidP="001E03F3">
            <w:pPr>
              <w:rPr>
                <w:rFonts w:eastAsia="MS Mincho" w:cs="Times New Roman"/>
                <w:szCs w:val="28"/>
                <w:lang w:eastAsia="ru-RU"/>
              </w:rPr>
            </w:pPr>
            <w:r w:rsidRPr="00CB3F0F">
              <w:rPr>
                <w:rFonts w:eastAsia="MS Mincho" w:cs="Times New Roman"/>
                <w:szCs w:val="28"/>
                <w:lang w:eastAsia="ru-RU"/>
              </w:rPr>
              <w:t xml:space="preserve">Постановление Правительства РФ от 03.04.2024г. №415 </w:t>
            </w:r>
            <w:r w:rsidR="001E03F3">
              <w:rPr>
                <w:rFonts w:eastAsia="MS Mincho" w:cs="Times New Roman"/>
                <w:szCs w:val="28"/>
                <w:lang w:eastAsia="ru-RU"/>
              </w:rPr>
              <w:t xml:space="preserve">                   </w:t>
            </w:r>
            <w:r w:rsidRPr="00CB3F0F">
              <w:rPr>
                <w:rFonts w:eastAsia="MS Mincho" w:cs="Times New Roman"/>
                <w:szCs w:val="28"/>
                <w:lang w:eastAsia="ru-RU"/>
              </w:rPr>
              <w:t>«О ежегодных основных удлиненных оплачиваемых отпусках»…………………</w:t>
            </w:r>
            <w:r w:rsidR="001E03F3">
              <w:rPr>
                <w:rFonts w:eastAsia="MS Mincho" w:cs="Times New Roman"/>
                <w:szCs w:val="28"/>
                <w:lang w:eastAsia="ru-RU"/>
              </w:rPr>
              <w:t>.</w:t>
            </w:r>
            <w:r w:rsidRPr="00CB3F0F">
              <w:rPr>
                <w:rFonts w:eastAsia="MS Mincho" w:cs="Times New Roman"/>
                <w:szCs w:val="28"/>
                <w:lang w:eastAsia="ru-RU"/>
              </w:rPr>
              <w:t>……………………………………..</w:t>
            </w:r>
          </w:p>
        </w:tc>
        <w:tc>
          <w:tcPr>
            <w:tcW w:w="699" w:type="dxa"/>
          </w:tcPr>
          <w:p w:rsidR="00514EA1" w:rsidRDefault="00514EA1" w:rsidP="00A70396">
            <w:pPr>
              <w:rPr>
                <w:rFonts w:eastAsia="MS Mincho" w:cs="Times New Roman"/>
                <w:szCs w:val="28"/>
                <w:lang w:eastAsia="ru-RU"/>
              </w:rPr>
            </w:pPr>
          </w:p>
          <w:p w:rsidR="00514EA1" w:rsidRDefault="00514EA1" w:rsidP="00A70396">
            <w:pPr>
              <w:rPr>
                <w:rFonts w:eastAsia="MS Mincho" w:cs="Times New Roman"/>
                <w:szCs w:val="28"/>
                <w:lang w:eastAsia="ru-RU"/>
              </w:rPr>
            </w:pPr>
          </w:p>
          <w:p w:rsidR="00CB3F0F" w:rsidRPr="00CB3F0F" w:rsidRDefault="003B304A" w:rsidP="00A70396">
            <w:pPr>
              <w:rPr>
                <w:rFonts w:eastAsia="MS Mincho" w:cs="Times New Roman"/>
                <w:szCs w:val="28"/>
                <w:lang w:eastAsia="ru-RU"/>
              </w:rPr>
            </w:pPr>
            <w:r>
              <w:rPr>
                <w:rFonts w:eastAsia="MS Mincho" w:cs="Times New Roman"/>
                <w:szCs w:val="28"/>
                <w:lang w:eastAsia="ru-RU"/>
              </w:rPr>
              <w:t>33</w:t>
            </w:r>
          </w:p>
        </w:tc>
      </w:tr>
    </w:tbl>
    <w:p w:rsidR="00CC2E86" w:rsidRDefault="00CC2E86" w:rsidP="00A70396">
      <w:pPr>
        <w:spacing w:after="0"/>
        <w:ind w:firstLine="567"/>
        <w:rPr>
          <w:rFonts w:eastAsia="MS Mincho" w:cs="Times New Roman"/>
          <w:b/>
          <w:szCs w:val="28"/>
          <w:lang w:eastAsia="ru-RU"/>
        </w:rPr>
      </w:pPr>
    </w:p>
    <w:p w:rsidR="00CB3F0F" w:rsidRDefault="00CB3F0F" w:rsidP="00A70396">
      <w:pPr>
        <w:spacing w:after="0"/>
        <w:ind w:firstLine="567"/>
        <w:rPr>
          <w:rFonts w:eastAsia="MS Mincho" w:cs="Times New Roman"/>
          <w:b/>
          <w:szCs w:val="28"/>
          <w:lang w:eastAsia="ru-RU"/>
        </w:rPr>
      </w:pPr>
    </w:p>
    <w:p w:rsidR="00CB3F0F" w:rsidRDefault="00CB3F0F" w:rsidP="00A70396">
      <w:pPr>
        <w:spacing w:after="0"/>
        <w:ind w:firstLine="567"/>
        <w:rPr>
          <w:rFonts w:eastAsia="MS Mincho" w:cs="Times New Roman"/>
          <w:b/>
          <w:szCs w:val="28"/>
          <w:lang w:eastAsia="ru-RU"/>
        </w:rPr>
      </w:pPr>
    </w:p>
    <w:p w:rsidR="003B304A" w:rsidRDefault="003B304A" w:rsidP="00A70396">
      <w:pPr>
        <w:spacing w:after="0"/>
        <w:ind w:firstLine="567"/>
        <w:rPr>
          <w:rFonts w:eastAsia="MS Mincho" w:cs="Times New Roman"/>
          <w:b/>
          <w:szCs w:val="28"/>
          <w:lang w:eastAsia="ru-RU"/>
        </w:rPr>
      </w:pPr>
    </w:p>
    <w:p w:rsidR="003B304A" w:rsidRDefault="003B304A" w:rsidP="00A70396">
      <w:pPr>
        <w:spacing w:after="0"/>
        <w:ind w:firstLine="567"/>
        <w:rPr>
          <w:rFonts w:eastAsia="MS Mincho" w:cs="Times New Roman"/>
          <w:b/>
          <w:szCs w:val="28"/>
          <w:lang w:eastAsia="ru-RU"/>
        </w:rPr>
      </w:pPr>
    </w:p>
    <w:p w:rsidR="00CB3F0F" w:rsidRDefault="00CB3F0F" w:rsidP="00A70396">
      <w:pPr>
        <w:spacing w:after="0"/>
        <w:ind w:firstLine="567"/>
        <w:rPr>
          <w:rFonts w:eastAsia="MS Mincho" w:cs="Times New Roman"/>
          <w:b/>
          <w:szCs w:val="28"/>
          <w:lang w:eastAsia="ru-RU"/>
        </w:rPr>
      </w:pPr>
    </w:p>
    <w:p w:rsidR="00CB3F0F" w:rsidRDefault="00CB3F0F" w:rsidP="00A70396">
      <w:pPr>
        <w:spacing w:after="0"/>
        <w:ind w:firstLine="567"/>
        <w:rPr>
          <w:rFonts w:eastAsia="MS Mincho" w:cs="Times New Roman"/>
          <w:b/>
          <w:szCs w:val="28"/>
          <w:lang w:eastAsia="ru-RU"/>
        </w:rPr>
      </w:pPr>
    </w:p>
    <w:p w:rsidR="003553FC" w:rsidRDefault="003553FC" w:rsidP="00A70396">
      <w:pPr>
        <w:spacing w:after="0"/>
        <w:ind w:firstLine="567"/>
        <w:rPr>
          <w:rFonts w:eastAsia="MS Mincho" w:cs="Times New Roman"/>
          <w:b/>
          <w:szCs w:val="28"/>
          <w:lang w:eastAsia="ru-RU"/>
        </w:rPr>
      </w:pPr>
    </w:p>
    <w:p w:rsidR="00A70396" w:rsidRPr="001E03F3" w:rsidRDefault="00A70396" w:rsidP="001E03F3">
      <w:pPr>
        <w:pStyle w:val="a3"/>
        <w:numPr>
          <w:ilvl w:val="0"/>
          <w:numId w:val="2"/>
        </w:numPr>
        <w:spacing w:after="0"/>
        <w:rPr>
          <w:rFonts w:eastAsia="MS Mincho" w:cs="Times New Roman"/>
          <w:b/>
          <w:szCs w:val="28"/>
          <w:lang w:eastAsia="ru-RU"/>
        </w:rPr>
      </w:pPr>
      <w:r w:rsidRPr="001E03F3">
        <w:rPr>
          <w:rFonts w:eastAsia="MS Mincho" w:cs="Times New Roman"/>
          <w:b/>
          <w:szCs w:val="28"/>
          <w:lang w:eastAsia="ru-RU"/>
        </w:rPr>
        <w:t>ТРУДОВОЙ КОДЕКС РОССИЙСКОЙ ФЕДЕРАЦИИ</w:t>
      </w:r>
    </w:p>
    <w:p w:rsidR="00A70396" w:rsidRPr="00A70396" w:rsidRDefault="00A70396" w:rsidP="00A70396">
      <w:pPr>
        <w:spacing w:after="0"/>
        <w:ind w:firstLine="567"/>
        <w:rPr>
          <w:rFonts w:eastAsia="MS Mincho" w:cs="Times New Roman"/>
          <w:b/>
          <w:szCs w:val="28"/>
          <w:lang w:eastAsia="ru-RU"/>
        </w:rPr>
      </w:pPr>
    </w:p>
    <w:p w:rsidR="00B96053" w:rsidRDefault="003553FC" w:rsidP="001470CD">
      <w:pPr>
        <w:shd w:val="clear" w:color="auto" w:fill="FFFFFF"/>
        <w:spacing w:after="0" w:line="450" w:lineRule="atLeast"/>
        <w:jc w:val="center"/>
        <w:outlineLvl w:val="1"/>
        <w:rPr>
          <w:rFonts w:eastAsia="Times New Roman" w:cs="Times New Roman"/>
          <w:b/>
          <w:bCs/>
          <w:color w:val="000000"/>
          <w:kern w:val="36"/>
          <w:sz w:val="32"/>
          <w:szCs w:val="32"/>
          <w:lang w:eastAsia="ru-RU"/>
        </w:rPr>
      </w:pPr>
      <w:r w:rsidRPr="003553FC">
        <w:rPr>
          <w:rFonts w:eastAsia="Times New Roman" w:cs="Times New Roman"/>
          <w:b/>
          <w:bCs/>
          <w:color w:val="000000"/>
          <w:kern w:val="36"/>
          <w:sz w:val="32"/>
          <w:szCs w:val="32"/>
          <w:lang w:eastAsia="ru-RU"/>
        </w:rPr>
        <w:t>О</w:t>
      </w:r>
      <w:r w:rsidR="001470CD">
        <w:rPr>
          <w:rFonts w:eastAsia="Times New Roman" w:cs="Times New Roman"/>
          <w:b/>
          <w:bCs/>
          <w:color w:val="000000"/>
          <w:kern w:val="36"/>
          <w:sz w:val="32"/>
          <w:szCs w:val="32"/>
          <w:lang w:eastAsia="ru-RU"/>
        </w:rPr>
        <w:t xml:space="preserve">б </w:t>
      </w:r>
      <w:r w:rsidRPr="003553FC">
        <w:rPr>
          <w:rFonts w:eastAsia="Times New Roman" w:cs="Times New Roman"/>
          <w:b/>
          <w:bCs/>
          <w:color w:val="000000"/>
          <w:kern w:val="36"/>
          <w:sz w:val="32"/>
          <w:szCs w:val="32"/>
          <w:lang w:eastAsia="ru-RU"/>
        </w:rPr>
        <w:t>рабоче</w:t>
      </w:r>
      <w:r w:rsidR="0020375D">
        <w:rPr>
          <w:rFonts w:eastAsia="Times New Roman" w:cs="Times New Roman"/>
          <w:b/>
          <w:bCs/>
          <w:color w:val="000000"/>
          <w:kern w:val="36"/>
          <w:sz w:val="32"/>
          <w:szCs w:val="32"/>
          <w:lang w:eastAsia="ru-RU"/>
        </w:rPr>
        <w:t>м</w:t>
      </w:r>
      <w:r w:rsidRPr="003553FC">
        <w:rPr>
          <w:rFonts w:eastAsia="Times New Roman" w:cs="Times New Roman"/>
          <w:b/>
          <w:bCs/>
          <w:color w:val="000000"/>
          <w:kern w:val="36"/>
          <w:sz w:val="32"/>
          <w:szCs w:val="32"/>
          <w:lang w:eastAsia="ru-RU"/>
        </w:rPr>
        <w:t xml:space="preserve"> времени</w:t>
      </w:r>
      <w:r w:rsidR="001470CD">
        <w:rPr>
          <w:rFonts w:eastAsia="Times New Roman" w:cs="Times New Roman"/>
          <w:b/>
          <w:bCs/>
          <w:color w:val="000000"/>
          <w:kern w:val="36"/>
          <w:sz w:val="32"/>
          <w:szCs w:val="32"/>
          <w:lang w:eastAsia="ru-RU"/>
        </w:rPr>
        <w:t xml:space="preserve"> педагогических и иных работников образовательных организаций</w:t>
      </w:r>
      <w:r w:rsidR="0020375D">
        <w:rPr>
          <w:rFonts w:eastAsia="Times New Roman" w:cs="Times New Roman"/>
          <w:b/>
          <w:bCs/>
          <w:color w:val="000000"/>
          <w:kern w:val="36"/>
          <w:sz w:val="32"/>
          <w:szCs w:val="32"/>
          <w:lang w:eastAsia="ru-RU"/>
        </w:rPr>
        <w:t xml:space="preserve"> и его особенностях</w:t>
      </w:r>
    </w:p>
    <w:p w:rsidR="001E03F3" w:rsidRPr="003553FC" w:rsidRDefault="001E03F3" w:rsidP="001470CD">
      <w:pPr>
        <w:shd w:val="clear" w:color="auto" w:fill="FFFFFF"/>
        <w:spacing w:after="0" w:line="450" w:lineRule="atLeast"/>
        <w:jc w:val="center"/>
        <w:outlineLvl w:val="1"/>
        <w:rPr>
          <w:rFonts w:eastAsia="Times New Roman" w:cs="Times New Roman"/>
          <w:b/>
          <w:bCs/>
          <w:color w:val="000000"/>
          <w:kern w:val="36"/>
          <w:sz w:val="32"/>
          <w:szCs w:val="32"/>
          <w:lang w:eastAsia="ru-RU"/>
        </w:rPr>
      </w:pPr>
    </w:p>
    <w:p w:rsidR="00AD6A69" w:rsidRPr="00AD6A69" w:rsidRDefault="00AD6A69" w:rsidP="00AD6A69">
      <w:pPr>
        <w:spacing w:after="0"/>
        <w:ind w:firstLine="567"/>
        <w:rPr>
          <w:rFonts w:eastAsia="Times New Roman" w:cs="Times New Roman"/>
          <w:b/>
          <w:szCs w:val="28"/>
          <w:lang w:eastAsia="ru-RU"/>
        </w:rPr>
      </w:pPr>
      <w:r w:rsidRPr="00AD6A69">
        <w:rPr>
          <w:rFonts w:eastAsia="Times New Roman" w:cs="Times New Roman"/>
          <w:b/>
          <w:szCs w:val="28"/>
          <w:lang w:eastAsia="ru-RU"/>
        </w:rPr>
        <w:t>Статья 91. Понятие рабочего времени. Нормальная продолжительность рабочего времени</w:t>
      </w:r>
    </w:p>
    <w:p w:rsidR="00AD6A69" w:rsidRPr="00AD6A69" w:rsidRDefault="00AD6A69" w:rsidP="0020375D">
      <w:pPr>
        <w:spacing w:after="0"/>
        <w:ind w:firstLine="567"/>
        <w:jc w:val="both"/>
        <w:rPr>
          <w:rFonts w:eastAsia="Times New Roman" w:cs="Times New Roman"/>
          <w:szCs w:val="28"/>
          <w:lang w:eastAsia="ru-RU"/>
        </w:rPr>
      </w:pPr>
      <w:r w:rsidRPr="00AD6A69">
        <w:rPr>
          <w:rFonts w:eastAsia="Times New Roman" w:cs="Times New Roman"/>
          <w:szCs w:val="28"/>
          <w:lang w:eastAsia="ru-RU"/>
        </w:rPr>
        <w:t>Рабочее время - время,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w:t>
      </w:r>
    </w:p>
    <w:p w:rsidR="00AD6A69" w:rsidRPr="00AD6A69" w:rsidRDefault="00AD6A69" w:rsidP="0020375D">
      <w:pPr>
        <w:spacing w:after="0"/>
        <w:ind w:firstLine="567"/>
        <w:jc w:val="both"/>
        <w:rPr>
          <w:rFonts w:eastAsia="Times New Roman" w:cs="Times New Roman"/>
          <w:i/>
          <w:szCs w:val="28"/>
          <w:lang w:eastAsia="ru-RU"/>
        </w:rPr>
      </w:pPr>
      <w:r w:rsidRPr="00AD6A69">
        <w:rPr>
          <w:rFonts w:eastAsia="Times New Roman" w:cs="Times New Roman"/>
          <w:i/>
          <w:szCs w:val="28"/>
          <w:lang w:eastAsia="ru-RU"/>
        </w:rPr>
        <w:t>(в ред. Федерального закона от 30.06.2006 № 90-ФЗ)</w:t>
      </w:r>
    </w:p>
    <w:p w:rsidR="00AD6A69" w:rsidRPr="00AD6A69" w:rsidRDefault="00AD6A69" w:rsidP="0020375D">
      <w:pPr>
        <w:spacing w:after="0"/>
        <w:ind w:firstLine="567"/>
        <w:jc w:val="both"/>
        <w:rPr>
          <w:rFonts w:eastAsia="Times New Roman" w:cs="Times New Roman"/>
          <w:szCs w:val="28"/>
          <w:lang w:eastAsia="ru-RU"/>
        </w:rPr>
      </w:pPr>
      <w:r w:rsidRPr="00AD6A69">
        <w:rPr>
          <w:rFonts w:eastAsia="Times New Roman" w:cs="Times New Roman"/>
          <w:szCs w:val="28"/>
          <w:lang w:eastAsia="ru-RU"/>
        </w:rPr>
        <w:t>Нормальная продолжительность рабочего времени не может превышать 40 часов в неделю.</w:t>
      </w:r>
    </w:p>
    <w:p w:rsidR="00AD6A69" w:rsidRPr="00AD6A69" w:rsidRDefault="00597274" w:rsidP="0020375D">
      <w:pPr>
        <w:spacing w:after="0"/>
        <w:ind w:firstLine="567"/>
        <w:jc w:val="both"/>
        <w:rPr>
          <w:rFonts w:eastAsia="Times New Roman" w:cs="Times New Roman"/>
          <w:bCs/>
          <w:szCs w:val="28"/>
          <w:lang w:eastAsia="ru-RU"/>
        </w:rPr>
      </w:pPr>
      <w:hyperlink r:id="rId5" w:history="1">
        <w:r w:rsidR="00AD6A69" w:rsidRPr="00AD6A69">
          <w:rPr>
            <w:rFonts w:eastAsia="Times New Roman" w:cs="Times New Roman"/>
            <w:bCs/>
            <w:szCs w:val="28"/>
            <w:lang w:eastAsia="ru-RU"/>
          </w:rPr>
          <w:t>Порядок</w:t>
        </w:r>
      </w:hyperlink>
      <w:r w:rsidR="00AD6A69" w:rsidRPr="00AD6A69">
        <w:rPr>
          <w:rFonts w:eastAsia="Times New Roman" w:cs="Times New Roman"/>
          <w:bCs/>
          <w:szCs w:val="28"/>
          <w:lang w:eastAsia="ru-RU"/>
        </w:rPr>
        <w:t xml:space="preserve"> исчисления нормы рабочего времени на определенные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AD6A69" w:rsidRPr="00AD6A69" w:rsidRDefault="00AD6A69" w:rsidP="0020375D">
      <w:pPr>
        <w:spacing w:after="0"/>
        <w:ind w:firstLine="567"/>
        <w:jc w:val="both"/>
        <w:rPr>
          <w:rFonts w:eastAsia="Times New Roman" w:cs="Times New Roman"/>
          <w:bCs/>
          <w:i/>
          <w:szCs w:val="28"/>
          <w:lang w:eastAsia="ru-RU"/>
        </w:rPr>
      </w:pPr>
      <w:r w:rsidRPr="00AD6A69">
        <w:rPr>
          <w:rFonts w:eastAsia="Times New Roman" w:cs="Times New Roman"/>
          <w:bCs/>
          <w:i/>
          <w:szCs w:val="28"/>
          <w:lang w:eastAsia="ru-RU"/>
        </w:rPr>
        <w:t xml:space="preserve">(часть третья введена Федеральным </w:t>
      </w:r>
      <w:hyperlink r:id="rId6" w:history="1">
        <w:r w:rsidRPr="00AD6A69">
          <w:rPr>
            <w:rFonts w:eastAsia="Times New Roman" w:cs="Times New Roman"/>
            <w:bCs/>
            <w:i/>
            <w:szCs w:val="28"/>
            <w:lang w:eastAsia="ru-RU"/>
          </w:rPr>
          <w:t>законом</w:t>
        </w:r>
      </w:hyperlink>
      <w:r w:rsidRPr="00AD6A69">
        <w:rPr>
          <w:rFonts w:eastAsia="Times New Roman" w:cs="Times New Roman"/>
          <w:bCs/>
          <w:i/>
          <w:szCs w:val="28"/>
          <w:lang w:eastAsia="ru-RU"/>
        </w:rPr>
        <w:t xml:space="preserve"> от 22.07.2008 № 157-ФЗ)</w:t>
      </w:r>
    </w:p>
    <w:p w:rsidR="00AD6A69" w:rsidRPr="00AD6A69" w:rsidRDefault="00AD6A69" w:rsidP="0020375D">
      <w:pPr>
        <w:spacing w:after="0"/>
        <w:ind w:firstLine="567"/>
        <w:jc w:val="both"/>
        <w:rPr>
          <w:rFonts w:eastAsia="Times New Roman" w:cs="Times New Roman"/>
          <w:szCs w:val="28"/>
          <w:lang w:eastAsia="ru-RU"/>
        </w:rPr>
      </w:pPr>
      <w:r w:rsidRPr="00AD6A69">
        <w:rPr>
          <w:rFonts w:eastAsia="Times New Roman" w:cs="Times New Roman"/>
          <w:szCs w:val="28"/>
          <w:lang w:eastAsia="ru-RU"/>
        </w:rPr>
        <w:t>Работодатель обязан вести учет времени, фактически отработанного каждым работником.</w:t>
      </w:r>
    </w:p>
    <w:p w:rsidR="007165F8" w:rsidRPr="007165F8" w:rsidRDefault="007165F8" w:rsidP="003B304A">
      <w:pPr>
        <w:shd w:val="clear" w:color="auto" w:fill="FFFFFF"/>
        <w:spacing w:after="0" w:line="450" w:lineRule="atLeast"/>
        <w:ind w:firstLine="567"/>
        <w:jc w:val="both"/>
        <w:outlineLvl w:val="1"/>
        <w:rPr>
          <w:rFonts w:eastAsia="Times New Roman" w:cs="Times New Roman"/>
          <w:b/>
          <w:bCs/>
          <w:color w:val="000000"/>
          <w:kern w:val="36"/>
          <w:szCs w:val="28"/>
          <w:lang w:eastAsia="ru-RU"/>
        </w:rPr>
      </w:pPr>
      <w:r w:rsidRPr="007165F8">
        <w:rPr>
          <w:rFonts w:eastAsia="Times New Roman" w:cs="Times New Roman"/>
          <w:b/>
          <w:bCs/>
          <w:color w:val="000000"/>
          <w:kern w:val="36"/>
          <w:szCs w:val="28"/>
          <w:lang w:eastAsia="ru-RU"/>
        </w:rPr>
        <w:t xml:space="preserve">Статья 263.1. </w:t>
      </w:r>
      <w:r w:rsidRPr="00B62393">
        <w:rPr>
          <w:rFonts w:eastAsia="Times New Roman" w:cs="Times New Roman"/>
          <w:b/>
          <w:bCs/>
          <w:color w:val="000000"/>
          <w:kern w:val="36"/>
          <w:szCs w:val="28"/>
          <w:lang w:eastAsia="ru-RU"/>
        </w:rPr>
        <w:t xml:space="preserve">ТК РФ </w:t>
      </w:r>
      <w:r w:rsidRPr="007165F8">
        <w:rPr>
          <w:rFonts w:eastAsia="Times New Roman" w:cs="Times New Roman"/>
          <w:b/>
          <w:bCs/>
          <w:color w:val="000000"/>
          <w:kern w:val="36"/>
          <w:szCs w:val="28"/>
          <w:lang w:eastAsia="ru-RU"/>
        </w:rPr>
        <w:t>Дополнительные гарантии женщинам, работающим в сельской местности</w:t>
      </w:r>
    </w:p>
    <w:p w:rsidR="007165F8" w:rsidRPr="007165F8" w:rsidRDefault="007165F8" w:rsidP="003B304A">
      <w:pPr>
        <w:shd w:val="clear" w:color="auto" w:fill="FFFFFF"/>
        <w:spacing w:after="0" w:line="360" w:lineRule="atLeast"/>
        <w:jc w:val="both"/>
        <w:rPr>
          <w:rFonts w:eastAsia="Times New Roman" w:cs="Times New Roman"/>
          <w:color w:val="828282"/>
          <w:szCs w:val="28"/>
          <w:lang w:eastAsia="ru-RU"/>
        </w:rPr>
      </w:pPr>
      <w:r w:rsidRPr="007165F8">
        <w:rPr>
          <w:rFonts w:eastAsia="Times New Roman" w:cs="Times New Roman"/>
          <w:color w:val="828282"/>
          <w:szCs w:val="28"/>
          <w:lang w:eastAsia="ru-RU"/>
        </w:rPr>
        <w:t>(введена Федеральным </w:t>
      </w:r>
      <w:hyperlink r:id="rId7" w:anchor="dst100013" w:history="1">
        <w:r w:rsidRPr="007165F8">
          <w:rPr>
            <w:rFonts w:eastAsia="Times New Roman" w:cs="Times New Roman"/>
            <w:color w:val="1A0DAB"/>
            <w:szCs w:val="28"/>
            <w:u w:val="single"/>
            <w:lang w:eastAsia="ru-RU"/>
          </w:rPr>
          <w:t>законом</w:t>
        </w:r>
      </w:hyperlink>
      <w:r w:rsidRPr="007165F8">
        <w:rPr>
          <w:rFonts w:eastAsia="Times New Roman" w:cs="Times New Roman"/>
          <w:color w:val="828282"/>
          <w:szCs w:val="28"/>
          <w:lang w:eastAsia="ru-RU"/>
        </w:rPr>
        <w:t> от 12.11.2019 N 372-ФЗ)</w:t>
      </w:r>
    </w:p>
    <w:p w:rsidR="007165F8" w:rsidRPr="007165F8" w:rsidRDefault="007165F8" w:rsidP="003B304A">
      <w:pPr>
        <w:spacing w:after="0"/>
        <w:jc w:val="both"/>
        <w:rPr>
          <w:rFonts w:eastAsia="Times New Roman" w:cs="Times New Roman"/>
          <w:szCs w:val="28"/>
          <w:lang w:eastAsia="ru-RU"/>
        </w:rPr>
      </w:pPr>
      <w:r w:rsidRPr="007165F8">
        <w:rPr>
          <w:rFonts w:eastAsia="Times New Roman" w:cs="Times New Roman"/>
          <w:szCs w:val="28"/>
          <w:lang w:eastAsia="ru-RU"/>
        </w:rPr>
        <w:t>Женщины, работающие в сельской местности, имеют право:</w:t>
      </w:r>
    </w:p>
    <w:p w:rsidR="007165F8" w:rsidRPr="007165F8" w:rsidRDefault="007165F8" w:rsidP="003B304A">
      <w:pPr>
        <w:spacing w:after="0"/>
        <w:jc w:val="both"/>
        <w:rPr>
          <w:rFonts w:eastAsia="Times New Roman" w:cs="Times New Roman"/>
          <w:szCs w:val="28"/>
          <w:lang w:eastAsia="ru-RU"/>
        </w:rPr>
      </w:pPr>
      <w:r w:rsidRPr="00B62393">
        <w:rPr>
          <w:rFonts w:eastAsia="Times New Roman" w:cs="Times New Roman"/>
          <w:szCs w:val="28"/>
          <w:lang w:eastAsia="ru-RU"/>
        </w:rPr>
        <w:t xml:space="preserve">- </w:t>
      </w:r>
      <w:r w:rsidRPr="007165F8">
        <w:rPr>
          <w:rFonts w:eastAsia="Times New Roman" w:cs="Times New Roman"/>
          <w:szCs w:val="28"/>
          <w:lang w:eastAsia="ru-RU"/>
        </w:rPr>
        <w:t>на предоставление по их письменному заявлению одного дополнительного выходного дня в месяц без сохранения заработной платы;</w:t>
      </w:r>
    </w:p>
    <w:p w:rsidR="00B62393" w:rsidRPr="00B62393" w:rsidRDefault="007165F8" w:rsidP="003B304A">
      <w:pPr>
        <w:spacing w:after="0"/>
        <w:jc w:val="both"/>
        <w:rPr>
          <w:rFonts w:eastAsia="Times New Roman" w:cs="Times New Roman"/>
          <w:szCs w:val="28"/>
          <w:lang w:eastAsia="ru-RU"/>
        </w:rPr>
      </w:pPr>
      <w:r w:rsidRPr="00B62393">
        <w:rPr>
          <w:rFonts w:eastAsia="Times New Roman" w:cs="Times New Roman"/>
          <w:szCs w:val="28"/>
          <w:lang w:eastAsia="ru-RU"/>
        </w:rPr>
        <w:t xml:space="preserve">- </w:t>
      </w:r>
      <w:r w:rsidRPr="007165F8">
        <w:rPr>
          <w:rFonts w:eastAsia="Times New Roman" w:cs="Times New Roman"/>
          <w:szCs w:val="28"/>
          <w:lang w:eastAsia="ru-RU"/>
        </w:rPr>
        <w:t>на установление сокращенной продолжительности рабочего времени не более 36 часов в неделю, если меньшая продолжительность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rsidR="007165F8" w:rsidRPr="007165F8" w:rsidRDefault="00B62393" w:rsidP="003B304A">
      <w:pPr>
        <w:spacing w:after="0"/>
        <w:jc w:val="both"/>
        <w:rPr>
          <w:rFonts w:eastAsia="Times New Roman" w:cs="Times New Roman"/>
          <w:szCs w:val="28"/>
          <w:lang w:eastAsia="ru-RU"/>
        </w:rPr>
      </w:pPr>
      <w:r w:rsidRPr="00B62393">
        <w:rPr>
          <w:rFonts w:eastAsia="Times New Roman" w:cs="Times New Roman"/>
          <w:szCs w:val="28"/>
          <w:lang w:eastAsia="ru-RU"/>
        </w:rPr>
        <w:t xml:space="preserve">- </w:t>
      </w:r>
      <w:r w:rsidR="007165F8" w:rsidRPr="007165F8">
        <w:rPr>
          <w:rFonts w:eastAsia="Times New Roman" w:cs="Times New Roman"/>
          <w:szCs w:val="28"/>
          <w:lang w:eastAsia="ru-RU"/>
        </w:rPr>
        <w:t>на установление оплаты труда в повышенном размере на работах, где по условиям труда рабочий день разделен на части.</w:t>
      </w:r>
    </w:p>
    <w:p w:rsidR="007165F8" w:rsidRPr="00B62393" w:rsidRDefault="007165F8" w:rsidP="003B304A">
      <w:pPr>
        <w:spacing w:after="0"/>
        <w:ind w:firstLine="567"/>
        <w:jc w:val="both"/>
        <w:rPr>
          <w:rFonts w:eastAsia="MS Mincho" w:cs="Times New Roman"/>
          <w:b/>
          <w:szCs w:val="28"/>
          <w:lang w:eastAsia="ru-RU"/>
        </w:rPr>
      </w:pPr>
    </w:p>
    <w:p w:rsidR="00A70396" w:rsidRPr="00A70396" w:rsidRDefault="00A70396" w:rsidP="003B304A">
      <w:pPr>
        <w:spacing w:after="0"/>
        <w:ind w:firstLine="567"/>
        <w:jc w:val="both"/>
        <w:rPr>
          <w:rFonts w:eastAsia="Times New Roman" w:cs="Times New Roman"/>
          <w:b/>
          <w:szCs w:val="28"/>
          <w:lang w:eastAsia="ru-RU"/>
        </w:rPr>
      </w:pPr>
      <w:r w:rsidRPr="00A70396">
        <w:rPr>
          <w:rFonts w:eastAsia="Times New Roman" w:cs="Times New Roman"/>
          <w:b/>
          <w:szCs w:val="28"/>
          <w:lang w:eastAsia="ru-RU"/>
        </w:rPr>
        <w:t>Статья 333 ТК РФ</w:t>
      </w:r>
      <w:r w:rsidRPr="00A70396">
        <w:rPr>
          <w:rFonts w:eastAsia="Times New Roman" w:cs="Times New Roman"/>
          <w:szCs w:val="28"/>
          <w:lang w:eastAsia="ru-RU"/>
        </w:rPr>
        <w:t xml:space="preserve">. </w:t>
      </w:r>
      <w:r w:rsidRPr="00A70396">
        <w:rPr>
          <w:rFonts w:eastAsia="Times New Roman" w:cs="Times New Roman"/>
          <w:b/>
          <w:szCs w:val="28"/>
          <w:lang w:eastAsia="ru-RU"/>
        </w:rPr>
        <w:t>Продолжительность рабочего времени педагогических работников</w:t>
      </w:r>
    </w:p>
    <w:p w:rsidR="00A70396" w:rsidRPr="00A70396" w:rsidRDefault="00A70396" w:rsidP="003B304A">
      <w:pPr>
        <w:spacing w:after="0"/>
        <w:ind w:firstLine="567"/>
        <w:jc w:val="both"/>
        <w:rPr>
          <w:rFonts w:eastAsia="Times New Roman" w:cs="Times New Roman"/>
          <w:szCs w:val="28"/>
          <w:lang w:eastAsia="ru-RU"/>
        </w:rPr>
      </w:pPr>
      <w:bookmarkStart w:id="0" w:name="Par4451"/>
      <w:bookmarkEnd w:id="0"/>
      <w:r w:rsidRPr="00A70396">
        <w:rPr>
          <w:rFonts w:eastAsia="Times New Roman" w:cs="Times New Roman"/>
          <w:szCs w:val="28"/>
          <w:lang w:eastAsia="ru-RU"/>
        </w:rPr>
        <w:t>Для педагогических работников устанавливается сокращенная продолжительность рабочего времени не более 36 часов в неделю.</w:t>
      </w:r>
    </w:p>
    <w:p w:rsidR="00A70396" w:rsidRPr="00A70396" w:rsidRDefault="00A70396" w:rsidP="003B304A">
      <w:pPr>
        <w:spacing w:after="0"/>
        <w:ind w:firstLine="567"/>
        <w:jc w:val="both"/>
        <w:rPr>
          <w:rFonts w:eastAsia="Times New Roman" w:cs="Times New Roman"/>
          <w:szCs w:val="28"/>
          <w:lang w:eastAsia="ru-RU"/>
        </w:rPr>
      </w:pPr>
      <w:r w:rsidRPr="00A70396">
        <w:rPr>
          <w:rFonts w:eastAsia="Times New Roman" w:cs="Times New Roman"/>
          <w:szCs w:val="28"/>
          <w:lang w:eastAsia="ru-RU"/>
        </w:rPr>
        <w:t xml:space="preserve">(в ред. Федерального </w:t>
      </w:r>
      <w:hyperlink r:id="rId8"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A70396">
          <w:rPr>
            <w:rFonts w:eastAsia="Times New Roman" w:cs="Times New Roman"/>
            <w:szCs w:val="28"/>
            <w:lang w:eastAsia="ru-RU"/>
          </w:rPr>
          <w:t>закона</w:t>
        </w:r>
      </w:hyperlink>
      <w:r w:rsidRPr="00A70396">
        <w:rPr>
          <w:rFonts w:eastAsia="Times New Roman" w:cs="Times New Roman"/>
          <w:szCs w:val="28"/>
          <w:lang w:eastAsia="ru-RU"/>
        </w:rPr>
        <w:t xml:space="preserve"> от 30.06.2006 № 90-ФЗ)</w:t>
      </w:r>
    </w:p>
    <w:p w:rsidR="00A70396" w:rsidRPr="00A70396" w:rsidRDefault="00A70396" w:rsidP="003B304A">
      <w:pPr>
        <w:spacing w:after="0"/>
        <w:ind w:firstLine="567"/>
        <w:jc w:val="both"/>
        <w:rPr>
          <w:rFonts w:eastAsia="Times New Roman" w:cs="Times New Roman"/>
          <w:szCs w:val="28"/>
          <w:lang w:eastAsia="ru-RU"/>
        </w:rPr>
      </w:pPr>
      <w:r w:rsidRPr="00A70396">
        <w:rPr>
          <w:rFonts w:eastAsia="Times New Roman" w:cs="Times New Roman"/>
          <w:szCs w:val="28"/>
          <w:lang w:eastAsia="ru-RU"/>
        </w:rPr>
        <w:lastRenderedPageBreak/>
        <w:t xml:space="preserve">Часть вторая утратила силу с 1 сентября 2013 года. - Федеральный </w:t>
      </w:r>
      <w:hyperlink r:id="rId9"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A70396">
          <w:rPr>
            <w:rFonts w:eastAsia="Times New Roman" w:cs="Times New Roman"/>
            <w:szCs w:val="28"/>
            <w:lang w:eastAsia="ru-RU"/>
          </w:rPr>
          <w:t>закон</w:t>
        </w:r>
      </w:hyperlink>
      <w:r w:rsidRPr="00A70396">
        <w:rPr>
          <w:rFonts w:eastAsia="Times New Roman" w:cs="Times New Roman"/>
          <w:szCs w:val="28"/>
          <w:lang w:eastAsia="ru-RU"/>
        </w:rPr>
        <w:t xml:space="preserve"> от 02.07.2013 № 185-ФЗ.</w:t>
      </w:r>
    </w:p>
    <w:p w:rsidR="00A70396" w:rsidRPr="00A70396" w:rsidRDefault="00A70396" w:rsidP="003B304A">
      <w:pPr>
        <w:spacing w:after="0"/>
        <w:ind w:firstLine="567"/>
        <w:jc w:val="both"/>
        <w:rPr>
          <w:rFonts w:eastAsia="Times New Roman" w:cs="Times New Roman"/>
          <w:szCs w:val="28"/>
          <w:lang w:eastAsia="ru-RU"/>
        </w:rPr>
      </w:pPr>
      <w:r w:rsidRPr="00A70396">
        <w:rPr>
          <w:rFonts w:eastAsia="Times New Roman" w:cs="Times New Roman"/>
          <w:szCs w:val="28"/>
          <w:u w:val="single"/>
          <w:lang w:eastAsia="ru-RU"/>
        </w:rPr>
        <w:t>В зависимости от должности и (или) специальности педагогических работников с учетом особенностей их труда</w:t>
      </w:r>
      <w:r w:rsidRPr="00A70396">
        <w:rPr>
          <w:rFonts w:eastAsia="Times New Roman" w:cs="Times New Roman"/>
          <w:szCs w:val="28"/>
          <w:lang w:eastAsia="ru-RU"/>
        </w:rPr>
        <w:t xml:space="preserve"> </w:t>
      </w:r>
      <w:hyperlink r:id="rId10" w:tooltip="Приказ Минобрнауки РФ от 24.12.2010 N 2075 &quot;О продолжительности рабочего времени (норме часов педагогической работы за ставку заработной платы) педагогических работников&quot; (Зарегистрировано в Минюсте РФ 04.02.2011 N 19709){КонсультантПлюс}" w:history="1">
        <w:r w:rsidRPr="00A70396">
          <w:rPr>
            <w:rFonts w:eastAsia="Times New Roman" w:cs="Times New Roman"/>
            <w:szCs w:val="28"/>
            <w:lang w:eastAsia="ru-RU"/>
          </w:rPr>
          <w:t>продолжительность</w:t>
        </w:r>
      </w:hyperlink>
      <w:r w:rsidRPr="00A70396">
        <w:rPr>
          <w:rFonts w:eastAsia="Times New Roman" w:cs="Times New Roman"/>
          <w:szCs w:val="28"/>
          <w:lang w:eastAsia="ru-RU"/>
        </w:rPr>
        <w:t xml:space="preserve"> рабочего времени (нормы часов педагогической работы за ставку заработной платы), порядок 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 определяются уполномоченным Правительством Российской Федерации федеральным органом исполнительной власти</w:t>
      </w:r>
      <w:r w:rsidR="003B304A">
        <w:rPr>
          <w:rFonts w:eastAsia="Times New Roman" w:cs="Times New Roman"/>
          <w:szCs w:val="28"/>
          <w:lang w:eastAsia="ru-RU"/>
        </w:rPr>
        <w:t xml:space="preserve"> </w:t>
      </w:r>
      <w:r w:rsidRPr="00A70396">
        <w:rPr>
          <w:rFonts w:eastAsia="Times New Roman" w:cs="Times New Roman"/>
          <w:szCs w:val="28"/>
          <w:lang w:eastAsia="ru-RU"/>
        </w:rPr>
        <w:t xml:space="preserve">(часть третья в ред. Федерального </w:t>
      </w:r>
      <w:hyperlink r:id="rId11"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A70396">
          <w:rPr>
            <w:rFonts w:eastAsia="Times New Roman" w:cs="Times New Roman"/>
            <w:szCs w:val="28"/>
            <w:lang w:eastAsia="ru-RU"/>
          </w:rPr>
          <w:t>закона</w:t>
        </w:r>
      </w:hyperlink>
      <w:r w:rsidRPr="00A70396">
        <w:rPr>
          <w:rFonts w:eastAsia="Times New Roman" w:cs="Times New Roman"/>
          <w:szCs w:val="28"/>
          <w:lang w:eastAsia="ru-RU"/>
        </w:rPr>
        <w:t xml:space="preserve"> от 02.07.2013 № 185-ФЗ)</w:t>
      </w:r>
      <w:r w:rsidR="003B304A">
        <w:rPr>
          <w:rFonts w:eastAsia="Times New Roman" w:cs="Times New Roman"/>
          <w:szCs w:val="28"/>
          <w:lang w:eastAsia="ru-RU"/>
        </w:rPr>
        <w:t>.</w:t>
      </w:r>
    </w:p>
    <w:p w:rsidR="00A70396" w:rsidRPr="00A70396" w:rsidRDefault="00A70396" w:rsidP="003B304A">
      <w:pPr>
        <w:spacing w:after="0"/>
        <w:ind w:firstLine="567"/>
        <w:jc w:val="both"/>
        <w:rPr>
          <w:rFonts w:eastAsia="Times New Roman" w:cs="Times New Roman"/>
          <w:szCs w:val="28"/>
          <w:lang w:eastAsia="ru-RU"/>
        </w:rPr>
      </w:pPr>
      <w:bookmarkStart w:id="1" w:name="Par4457"/>
      <w:bookmarkEnd w:id="1"/>
    </w:p>
    <w:p w:rsidR="003553FC" w:rsidRDefault="003553FC" w:rsidP="003B304A">
      <w:pPr>
        <w:spacing w:after="0"/>
        <w:ind w:firstLine="567"/>
        <w:jc w:val="both"/>
        <w:rPr>
          <w:rFonts w:eastAsia="Times New Roman" w:cs="Times New Roman"/>
          <w:b/>
          <w:szCs w:val="28"/>
          <w:lang w:eastAsia="ru-RU"/>
        </w:rPr>
      </w:pPr>
    </w:p>
    <w:p w:rsidR="003553FC" w:rsidRDefault="003553FC" w:rsidP="003B304A">
      <w:pPr>
        <w:spacing w:after="0"/>
        <w:ind w:firstLine="567"/>
        <w:jc w:val="both"/>
        <w:rPr>
          <w:rFonts w:eastAsia="Times New Roman" w:cs="Times New Roman"/>
          <w:b/>
          <w:szCs w:val="28"/>
          <w:lang w:eastAsia="ru-RU"/>
        </w:rPr>
      </w:pPr>
      <w:r>
        <w:rPr>
          <w:rFonts w:eastAsia="Times New Roman" w:cs="Times New Roman"/>
          <w:b/>
          <w:szCs w:val="28"/>
          <w:lang w:eastAsia="ru-RU"/>
        </w:rPr>
        <w:t>О ежегодных оплачиваемых отпусках</w:t>
      </w:r>
    </w:p>
    <w:p w:rsidR="003553FC" w:rsidRDefault="003553FC" w:rsidP="003B304A">
      <w:pPr>
        <w:spacing w:after="0"/>
        <w:ind w:firstLine="567"/>
        <w:jc w:val="both"/>
        <w:rPr>
          <w:rFonts w:eastAsia="Times New Roman" w:cs="Times New Roman"/>
          <w:b/>
          <w:szCs w:val="28"/>
          <w:lang w:eastAsia="ru-RU"/>
        </w:rPr>
      </w:pPr>
    </w:p>
    <w:p w:rsidR="003553FC" w:rsidRPr="003553FC" w:rsidRDefault="003553FC" w:rsidP="003B304A">
      <w:pPr>
        <w:widowControl w:val="0"/>
        <w:autoSpaceDE w:val="0"/>
        <w:autoSpaceDN w:val="0"/>
        <w:adjustRightInd w:val="0"/>
        <w:spacing w:after="150"/>
        <w:ind w:firstLine="567"/>
        <w:jc w:val="both"/>
        <w:rPr>
          <w:rFonts w:eastAsia="Times New Roman" w:cs="Times New Roman"/>
          <w:szCs w:val="28"/>
          <w:lang w:eastAsia="ru-RU"/>
        </w:rPr>
      </w:pPr>
      <w:r w:rsidRPr="003553FC">
        <w:rPr>
          <w:rFonts w:eastAsia="Times New Roman" w:cs="Times New Roman"/>
          <w:b/>
          <w:bCs/>
          <w:szCs w:val="28"/>
          <w:lang w:eastAsia="ru-RU"/>
        </w:rPr>
        <w:t>Статья 115 ТК РФ. Продолжительность ежегодного основного оплачиваемого отпуска</w:t>
      </w:r>
    </w:p>
    <w:p w:rsidR="003553FC" w:rsidRPr="003553FC" w:rsidRDefault="003553FC" w:rsidP="003B304A">
      <w:pPr>
        <w:widowControl w:val="0"/>
        <w:autoSpaceDE w:val="0"/>
        <w:autoSpaceDN w:val="0"/>
        <w:adjustRightInd w:val="0"/>
        <w:spacing w:after="150"/>
        <w:ind w:firstLine="567"/>
        <w:jc w:val="both"/>
        <w:rPr>
          <w:rFonts w:eastAsia="Times New Roman" w:cs="Times New Roman"/>
          <w:szCs w:val="28"/>
          <w:lang w:eastAsia="ru-RU"/>
        </w:rPr>
      </w:pPr>
      <w:r w:rsidRPr="003553FC">
        <w:rPr>
          <w:rFonts w:eastAsia="Times New Roman" w:cs="Times New Roman"/>
          <w:szCs w:val="28"/>
          <w:lang w:eastAsia="ru-RU"/>
        </w:rPr>
        <w:t>Ежегодный основной оплачиваемый отпуск предоставляется работникам продолжительностью 28 календарных дней.</w:t>
      </w:r>
    </w:p>
    <w:p w:rsidR="003553FC" w:rsidRPr="003553FC" w:rsidRDefault="003553FC" w:rsidP="003B304A">
      <w:pPr>
        <w:widowControl w:val="0"/>
        <w:autoSpaceDE w:val="0"/>
        <w:autoSpaceDN w:val="0"/>
        <w:adjustRightInd w:val="0"/>
        <w:spacing w:after="150"/>
        <w:ind w:firstLine="567"/>
        <w:jc w:val="both"/>
        <w:rPr>
          <w:rFonts w:eastAsia="Times New Roman" w:cs="Times New Roman"/>
          <w:szCs w:val="28"/>
          <w:lang w:eastAsia="ru-RU"/>
        </w:rPr>
      </w:pPr>
      <w:r w:rsidRPr="003553FC">
        <w:rPr>
          <w:rFonts w:eastAsia="Times New Roman" w:cs="Times New Roman"/>
          <w:szCs w:val="28"/>
          <w:lang w:eastAsia="ru-RU"/>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Кодексом и иными федеральными законами.</w:t>
      </w:r>
    </w:p>
    <w:p w:rsidR="003553FC" w:rsidRPr="003553FC" w:rsidRDefault="003553FC" w:rsidP="003B304A">
      <w:pPr>
        <w:widowControl w:val="0"/>
        <w:autoSpaceDE w:val="0"/>
        <w:autoSpaceDN w:val="0"/>
        <w:adjustRightInd w:val="0"/>
        <w:spacing w:after="0"/>
        <w:ind w:firstLine="567"/>
        <w:jc w:val="both"/>
        <w:rPr>
          <w:rFonts w:eastAsia="Times New Roman" w:cs="Times New Roman"/>
          <w:sz w:val="24"/>
          <w:szCs w:val="24"/>
          <w:lang w:eastAsia="ru-RU"/>
        </w:rPr>
      </w:pPr>
    </w:p>
    <w:p w:rsidR="003553FC" w:rsidRPr="003553FC" w:rsidRDefault="003553FC" w:rsidP="003B304A">
      <w:pPr>
        <w:widowControl w:val="0"/>
        <w:autoSpaceDE w:val="0"/>
        <w:autoSpaceDN w:val="0"/>
        <w:adjustRightInd w:val="0"/>
        <w:spacing w:after="150"/>
        <w:ind w:firstLine="567"/>
        <w:jc w:val="both"/>
        <w:rPr>
          <w:rFonts w:eastAsia="Times New Roman" w:cs="Times New Roman"/>
          <w:szCs w:val="28"/>
          <w:lang w:eastAsia="ru-RU"/>
        </w:rPr>
      </w:pPr>
      <w:r w:rsidRPr="003553FC">
        <w:rPr>
          <w:rFonts w:eastAsia="Times New Roman" w:cs="Times New Roman"/>
          <w:b/>
          <w:bCs/>
          <w:szCs w:val="28"/>
          <w:lang w:eastAsia="ru-RU"/>
        </w:rPr>
        <w:t>Статья 116 ТК РФ. Ежегодные дополнительные оплачиваемые отпуска</w:t>
      </w:r>
    </w:p>
    <w:p w:rsidR="003553FC" w:rsidRPr="003553FC" w:rsidRDefault="003553FC" w:rsidP="003B304A">
      <w:pPr>
        <w:widowControl w:val="0"/>
        <w:autoSpaceDE w:val="0"/>
        <w:autoSpaceDN w:val="0"/>
        <w:adjustRightInd w:val="0"/>
        <w:spacing w:after="150"/>
        <w:ind w:firstLine="567"/>
        <w:jc w:val="both"/>
        <w:rPr>
          <w:rFonts w:eastAsia="Times New Roman" w:cs="Times New Roman"/>
          <w:szCs w:val="28"/>
          <w:lang w:eastAsia="ru-RU"/>
        </w:rPr>
      </w:pPr>
      <w:r w:rsidRPr="003553FC">
        <w:rPr>
          <w:rFonts w:eastAsia="Times New Roman" w:cs="Times New Roman"/>
          <w:szCs w:val="28"/>
          <w:lang w:eastAsia="ru-RU"/>
        </w:rPr>
        <w:t xml:space="preserve">Ежегодные дополнительные оплачиваемые отпуска предоставляются работникам, занятым на работах с вредными и (или) опасными условиями труда, работникам, имеющим особый характер работы, работникам с ненормированным рабочим днем, работникам,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 (в ред. Федерального закона </w:t>
      </w:r>
      <w:hyperlink r:id="rId12" w:anchor="l472" w:history="1">
        <w:r w:rsidRPr="003553FC">
          <w:rPr>
            <w:rFonts w:eastAsia="Times New Roman" w:cs="Times New Roman"/>
            <w:szCs w:val="28"/>
            <w:u w:val="single"/>
            <w:lang w:eastAsia="ru-RU"/>
          </w:rPr>
          <w:t>от 30.06.2006 N 90-ФЗ</w:t>
        </w:r>
      </w:hyperlink>
      <w:r w:rsidRPr="003553FC">
        <w:rPr>
          <w:rFonts w:eastAsia="Times New Roman" w:cs="Times New Roman"/>
          <w:szCs w:val="28"/>
          <w:lang w:eastAsia="ru-RU"/>
        </w:rPr>
        <w:t>)</w:t>
      </w:r>
    </w:p>
    <w:p w:rsidR="003553FC" w:rsidRPr="003553FC" w:rsidRDefault="003553FC" w:rsidP="003B304A">
      <w:pPr>
        <w:widowControl w:val="0"/>
        <w:autoSpaceDE w:val="0"/>
        <w:autoSpaceDN w:val="0"/>
        <w:adjustRightInd w:val="0"/>
        <w:spacing w:after="150"/>
        <w:ind w:firstLine="567"/>
        <w:jc w:val="both"/>
        <w:rPr>
          <w:rFonts w:eastAsia="Times New Roman" w:cs="Times New Roman"/>
          <w:szCs w:val="28"/>
          <w:lang w:eastAsia="ru-RU"/>
        </w:rPr>
      </w:pPr>
      <w:r w:rsidRPr="003553FC">
        <w:rPr>
          <w:rFonts w:eastAsia="Times New Roman" w:cs="Times New Roman"/>
          <w:szCs w:val="28"/>
          <w:lang w:eastAsia="ru-RU"/>
        </w:rPr>
        <w:t xml:space="preserve">Работодатели с учетом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настоящим Кодексом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 (в ред. Федерального закона </w:t>
      </w:r>
      <w:hyperlink r:id="rId13" w:anchor="l472" w:history="1">
        <w:r w:rsidRPr="003553FC">
          <w:rPr>
            <w:rFonts w:eastAsia="Times New Roman" w:cs="Times New Roman"/>
            <w:szCs w:val="28"/>
            <w:u w:val="single"/>
            <w:lang w:eastAsia="ru-RU"/>
          </w:rPr>
          <w:t>от 30.06.2006 N 90-ФЗ</w:t>
        </w:r>
      </w:hyperlink>
      <w:r w:rsidRPr="003553FC">
        <w:rPr>
          <w:rFonts w:eastAsia="Times New Roman" w:cs="Times New Roman"/>
          <w:szCs w:val="28"/>
          <w:lang w:eastAsia="ru-RU"/>
        </w:rPr>
        <w:t>)</w:t>
      </w:r>
    </w:p>
    <w:p w:rsidR="00A70396" w:rsidRPr="00A70396" w:rsidRDefault="00A70396" w:rsidP="003B304A">
      <w:pPr>
        <w:spacing w:after="0"/>
        <w:ind w:firstLine="567"/>
        <w:jc w:val="both"/>
        <w:rPr>
          <w:rFonts w:eastAsia="Times New Roman" w:cs="Times New Roman"/>
          <w:b/>
          <w:szCs w:val="28"/>
          <w:lang w:eastAsia="ru-RU"/>
        </w:rPr>
      </w:pPr>
      <w:r w:rsidRPr="00A70396">
        <w:rPr>
          <w:rFonts w:eastAsia="Times New Roman" w:cs="Times New Roman"/>
          <w:b/>
          <w:szCs w:val="28"/>
          <w:lang w:eastAsia="ru-RU"/>
        </w:rPr>
        <w:t>Статья 334 ТК РФ</w:t>
      </w:r>
      <w:r w:rsidRPr="00A70396">
        <w:rPr>
          <w:rFonts w:eastAsia="Times New Roman" w:cs="Times New Roman"/>
          <w:szCs w:val="28"/>
          <w:lang w:eastAsia="ru-RU"/>
        </w:rPr>
        <w:t xml:space="preserve">. </w:t>
      </w:r>
      <w:r w:rsidRPr="00A70396">
        <w:rPr>
          <w:rFonts w:eastAsia="Times New Roman" w:cs="Times New Roman"/>
          <w:b/>
          <w:szCs w:val="28"/>
          <w:lang w:eastAsia="ru-RU"/>
        </w:rPr>
        <w:t>Ежегодный основной удлиненный оплачиваемый отпуск</w:t>
      </w:r>
    </w:p>
    <w:p w:rsidR="00A70396" w:rsidRPr="00A70396" w:rsidRDefault="00A70396" w:rsidP="003B304A">
      <w:pPr>
        <w:spacing w:after="0"/>
        <w:ind w:firstLine="567"/>
        <w:jc w:val="both"/>
        <w:rPr>
          <w:rFonts w:eastAsia="Times New Roman" w:cs="Times New Roman"/>
          <w:szCs w:val="28"/>
          <w:lang w:eastAsia="ru-RU"/>
        </w:rPr>
      </w:pPr>
      <w:r w:rsidRPr="00A70396">
        <w:rPr>
          <w:rFonts w:eastAsia="Times New Roman" w:cs="Times New Roman"/>
          <w:szCs w:val="28"/>
          <w:lang w:eastAsia="ru-RU"/>
        </w:rPr>
        <w:t xml:space="preserve">Педагогическим работникам предоставляется ежегодный основной удлиненный оплачиваемый отпуск, </w:t>
      </w:r>
      <w:hyperlink r:id="rId14" w:tooltip="Постановление Правительства РФ от 01.10.2002 N 724 (ред. от 23.06.2014) &quot;О продолжительности ежегодного основного удлиненного оплачиваемого отпуска, предоставляемого педагогическим работникам&quot;{КонсультантПлюс}" w:history="1">
        <w:r w:rsidRPr="00A70396">
          <w:rPr>
            <w:rFonts w:eastAsia="Times New Roman" w:cs="Times New Roman"/>
            <w:szCs w:val="28"/>
            <w:lang w:eastAsia="ru-RU"/>
          </w:rPr>
          <w:t>продолжительность</w:t>
        </w:r>
      </w:hyperlink>
      <w:r w:rsidRPr="00A70396">
        <w:rPr>
          <w:rFonts w:eastAsia="Times New Roman" w:cs="Times New Roman"/>
          <w:szCs w:val="28"/>
          <w:lang w:eastAsia="ru-RU"/>
        </w:rPr>
        <w:t xml:space="preserve"> которого </w:t>
      </w:r>
      <w:r w:rsidRPr="00A70396">
        <w:rPr>
          <w:rFonts w:eastAsia="Times New Roman" w:cs="Times New Roman"/>
          <w:szCs w:val="28"/>
          <w:lang w:eastAsia="ru-RU"/>
        </w:rPr>
        <w:lastRenderedPageBreak/>
        <w:t>устанавливается Правительством Российской Федерации</w:t>
      </w:r>
      <w:r w:rsidR="003B304A">
        <w:rPr>
          <w:rFonts w:eastAsia="Times New Roman" w:cs="Times New Roman"/>
          <w:szCs w:val="28"/>
          <w:lang w:eastAsia="ru-RU"/>
        </w:rPr>
        <w:t xml:space="preserve"> </w:t>
      </w:r>
      <w:r w:rsidRPr="00A70396">
        <w:rPr>
          <w:rFonts w:eastAsia="Times New Roman" w:cs="Times New Roman"/>
          <w:szCs w:val="28"/>
          <w:lang w:eastAsia="ru-RU"/>
        </w:rPr>
        <w:t xml:space="preserve">(в ред. Федерального </w:t>
      </w:r>
      <w:hyperlink r:id="rId15"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A70396">
          <w:rPr>
            <w:rFonts w:eastAsia="Times New Roman" w:cs="Times New Roman"/>
            <w:szCs w:val="28"/>
            <w:lang w:eastAsia="ru-RU"/>
          </w:rPr>
          <w:t>закона</w:t>
        </w:r>
      </w:hyperlink>
      <w:r w:rsidRPr="00A70396">
        <w:rPr>
          <w:rFonts w:eastAsia="Times New Roman" w:cs="Times New Roman"/>
          <w:szCs w:val="28"/>
          <w:lang w:eastAsia="ru-RU"/>
        </w:rPr>
        <w:t xml:space="preserve"> от 30.06.2006 № 90-ФЗ)</w:t>
      </w:r>
      <w:r w:rsidR="003B304A">
        <w:rPr>
          <w:rFonts w:eastAsia="Times New Roman" w:cs="Times New Roman"/>
          <w:szCs w:val="28"/>
          <w:lang w:eastAsia="ru-RU"/>
        </w:rPr>
        <w:t>.</w:t>
      </w:r>
    </w:p>
    <w:p w:rsidR="00A70396" w:rsidRDefault="00A70396" w:rsidP="005D5AFE">
      <w:pPr>
        <w:widowControl w:val="0"/>
        <w:autoSpaceDE w:val="0"/>
        <w:autoSpaceDN w:val="0"/>
        <w:spacing w:after="0"/>
        <w:jc w:val="center"/>
        <w:rPr>
          <w:rFonts w:eastAsia="Times New Roman" w:cs="Times New Roman"/>
          <w:b/>
          <w:szCs w:val="28"/>
          <w:lang w:eastAsia="ru-RU"/>
        </w:rPr>
      </w:pPr>
    </w:p>
    <w:p w:rsidR="005D5AFE" w:rsidRPr="001E03F3" w:rsidRDefault="005D5AFE" w:rsidP="001E03F3">
      <w:pPr>
        <w:pStyle w:val="a3"/>
        <w:widowControl w:val="0"/>
        <w:numPr>
          <w:ilvl w:val="0"/>
          <w:numId w:val="2"/>
        </w:numPr>
        <w:autoSpaceDE w:val="0"/>
        <w:autoSpaceDN w:val="0"/>
        <w:spacing w:after="0"/>
        <w:jc w:val="center"/>
        <w:rPr>
          <w:rFonts w:eastAsia="Times New Roman" w:cs="Times New Roman"/>
          <w:b/>
          <w:szCs w:val="28"/>
          <w:lang w:eastAsia="ru-RU"/>
        </w:rPr>
      </w:pPr>
      <w:r w:rsidRPr="001E03F3">
        <w:rPr>
          <w:rFonts w:eastAsia="Times New Roman" w:cs="Times New Roman"/>
          <w:b/>
          <w:szCs w:val="28"/>
          <w:lang w:eastAsia="ru-RU"/>
        </w:rPr>
        <w:t>П</w:t>
      </w:r>
      <w:r w:rsidR="00F218ED" w:rsidRPr="001E03F3">
        <w:rPr>
          <w:rFonts w:eastAsia="Times New Roman" w:cs="Times New Roman"/>
          <w:b/>
          <w:szCs w:val="28"/>
          <w:lang w:eastAsia="ru-RU"/>
        </w:rPr>
        <w:t xml:space="preserve">риказ Министерства </w:t>
      </w:r>
      <w:r w:rsidR="0020375D">
        <w:rPr>
          <w:rFonts w:eastAsia="Times New Roman" w:cs="Times New Roman"/>
          <w:b/>
          <w:szCs w:val="28"/>
          <w:lang w:eastAsia="ru-RU"/>
        </w:rPr>
        <w:t>п</w:t>
      </w:r>
      <w:r w:rsidR="00F218ED" w:rsidRPr="001E03F3">
        <w:rPr>
          <w:rFonts w:eastAsia="Times New Roman" w:cs="Times New Roman"/>
          <w:b/>
          <w:szCs w:val="28"/>
          <w:lang w:eastAsia="ru-RU"/>
        </w:rPr>
        <w:t xml:space="preserve">росвещения РФ </w:t>
      </w:r>
      <w:r w:rsidR="00C437D3" w:rsidRPr="001E03F3">
        <w:rPr>
          <w:rFonts w:eastAsia="Times New Roman" w:cs="Times New Roman"/>
          <w:b/>
          <w:szCs w:val="28"/>
          <w:lang w:eastAsia="ru-RU"/>
        </w:rPr>
        <w:t xml:space="preserve"> </w:t>
      </w:r>
      <w:r w:rsidRPr="001E03F3">
        <w:rPr>
          <w:rFonts w:eastAsia="Times New Roman" w:cs="Times New Roman"/>
          <w:b/>
          <w:szCs w:val="28"/>
          <w:lang w:eastAsia="ru-RU"/>
        </w:rPr>
        <w:t xml:space="preserve">от 4 апреля 2025 г. </w:t>
      </w:r>
      <w:r w:rsidR="001E03F3">
        <w:rPr>
          <w:rFonts w:eastAsia="Times New Roman" w:cs="Times New Roman"/>
          <w:b/>
          <w:szCs w:val="28"/>
          <w:lang w:eastAsia="ru-RU"/>
        </w:rPr>
        <w:t>№</w:t>
      </w:r>
      <w:r w:rsidRPr="001E03F3">
        <w:rPr>
          <w:rFonts w:eastAsia="Times New Roman" w:cs="Times New Roman"/>
          <w:b/>
          <w:szCs w:val="28"/>
          <w:lang w:eastAsia="ru-RU"/>
        </w:rPr>
        <w:t>268</w:t>
      </w:r>
      <w:r w:rsidR="00F218ED" w:rsidRPr="001E03F3">
        <w:rPr>
          <w:rFonts w:eastAsia="Times New Roman" w:cs="Times New Roman"/>
          <w:b/>
          <w:szCs w:val="28"/>
          <w:lang w:eastAsia="ru-RU"/>
        </w:rPr>
        <w:t xml:space="preserve">                  </w:t>
      </w:r>
      <w:r w:rsidR="00F218ED" w:rsidRPr="001E03F3">
        <w:rPr>
          <w:rFonts w:eastAsia="MS Mincho" w:cs="Times New Roman"/>
          <w:b/>
          <w:szCs w:val="28"/>
          <w:lang w:eastAsia="ru-RU"/>
        </w:rPr>
        <w: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В соответствии со </w:t>
      </w:r>
      <w:hyperlink r:id="rId16">
        <w:r w:rsidRPr="005D5AFE">
          <w:rPr>
            <w:rFonts w:eastAsia="Times New Roman" w:cs="Times New Roman"/>
            <w:color w:val="0000FF"/>
            <w:szCs w:val="28"/>
            <w:lang w:eastAsia="ru-RU"/>
          </w:rPr>
          <w:t>статьей 100</w:t>
        </w:r>
      </w:hyperlink>
      <w:r w:rsidRPr="005D5AFE">
        <w:rPr>
          <w:rFonts w:eastAsia="Times New Roman" w:cs="Times New Roman"/>
          <w:szCs w:val="28"/>
          <w:lang w:eastAsia="ru-RU"/>
        </w:rPr>
        <w:t xml:space="preserve"> Трудового кодекса Российской Федерации, </w:t>
      </w:r>
      <w:hyperlink r:id="rId17">
        <w:r w:rsidRPr="005D5AFE">
          <w:rPr>
            <w:rFonts w:eastAsia="Times New Roman" w:cs="Times New Roman"/>
            <w:color w:val="0000FF"/>
            <w:szCs w:val="28"/>
            <w:lang w:eastAsia="ru-RU"/>
          </w:rPr>
          <w:t>частью 7 статьи 47</w:t>
        </w:r>
      </w:hyperlink>
      <w:r w:rsidRPr="005D5AFE">
        <w:rPr>
          <w:rFonts w:eastAsia="Times New Roman" w:cs="Times New Roman"/>
          <w:szCs w:val="28"/>
          <w:lang w:eastAsia="ru-RU"/>
        </w:rPr>
        <w:t xml:space="preserve"> Федерального закона от 29 декабря 2012 г. N 273-ФЗ "Об образовании в Российской Федерации", </w:t>
      </w:r>
      <w:hyperlink r:id="rId18">
        <w:r w:rsidRPr="005D5AFE">
          <w:rPr>
            <w:rFonts w:eastAsia="Times New Roman" w:cs="Times New Roman"/>
            <w:color w:val="0000FF"/>
            <w:szCs w:val="28"/>
            <w:lang w:eastAsia="ru-RU"/>
          </w:rPr>
          <w:t>постановлением</w:t>
        </w:r>
      </w:hyperlink>
      <w:r w:rsidRPr="005D5AFE">
        <w:rPr>
          <w:rFonts w:eastAsia="Times New Roman" w:cs="Times New Roman"/>
          <w:szCs w:val="28"/>
          <w:lang w:eastAsia="ru-RU"/>
        </w:rPr>
        <w:t xml:space="preserve"> Правительства Российской Федерации от 10 декабря 2002 г. N 877 "Об особенностях режима рабочего времени и времени отдыха отдельных категорий работников, имеющих особый характер работы" и </w:t>
      </w:r>
      <w:hyperlink r:id="rId19">
        <w:r w:rsidRPr="005D5AFE">
          <w:rPr>
            <w:rFonts w:eastAsia="Times New Roman" w:cs="Times New Roman"/>
            <w:color w:val="0000FF"/>
            <w:szCs w:val="28"/>
            <w:lang w:eastAsia="ru-RU"/>
          </w:rPr>
          <w:t>подпунктом 4.2.40(1) пункта 4</w:t>
        </w:r>
      </w:hyperlink>
      <w:r w:rsidRPr="005D5AFE">
        <w:rPr>
          <w:rFonts w:eastAsia="Times New Roman" w:cs="Times New Roman"/>
          <w:szCs w:val="28"/>
          <w:lang w:eastAsia="ru-RU"/>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1. Утвердить прилагаемые </w:t>
      </w:r>
      <w:hyperlink w:anchor="P34">
        <w:r w:rsidRPr="005D5AFE">
          <w:rPr>
            <w:rFonts w:eastAsia="Times New Roman" w:cs="Times New Roman"/>
            <w:color w:val="0000FF"/>
            <w:szCs w:val="28"/>
            <w:lang w:eastAsia="ru-RU"/>
          </w:rPr>
          <w:t>Особенности</w:t>
        </w:r>
      </w:hyperlink>
      <w:r w:rsidRPr="005D5AFE">
        <w:rPr>
          <w:rFonts w:eastAsia="Times New Roman" w:cs="Times New Roman"/>
          <w:szCs w:val="28"/>
          <w:lang w:eastAsia="ru-RU"/>
        </w:rPr>
        <w:t xml:space="preserve"> режима рабочего времени и времени отдыха педагогических и иных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2. Настоящий приказ вступает в силу 1 сентября 2025 г. и действует до 1 сентября 2031 года.</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Министр</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С.С.КРАВЦОВ</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right"/>
        <w:outlineLvl w:val="0"/>
        <w:rPr>
          <w:rFonts w:eastAsia="Times New Roman" w:cs="Times New Roman"/>
          <w:szCs w:val="28"/>
          <w:lang w:eastAsia="ru-RU"/>
        </w:rPr>
      </w:pPr>
      <w:r w:rsidRPr="005D5AFE">
        <w:rPr>
          <w:rFonts w:eastAsia="Times New Roman" w:cs="Times New Roman"/>
          <w:szCs w:val="28"/>
          <w:lang w:eastAsia="ru-RU"/>
        </w:rPr>
        <w:t>Утверждены</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приказом Министерства просвещения</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Российской Федерации</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от 4 апреля 2025 г. N 268</w:t>
      </w:r>
    </w:p>
    <w:p w:rsidR="005D5AFE" w:rsidRDefault="005D5AFE" w:rsidP="005D5AFE">
      <w:pPr>
        <w:widowControl w:val="0"/>
        <w:autoSpaceDE w:val="0"/>
        <w:autoSpaceDN w:val="0"/>
        <w:spacing w:after="0"/>
        <w:jc w:val="both"/>
        <w:rPr>
          <w:rFonts w:eastAsia="Times New Roman" w:cs="Times New Roman"/>
          <w:szCs w:val="28"/>
          <w:lang w:eastAsia="ru-RU"/>
        </w:rPr>
      </w:pPr>
    </w:p>
    <w:p w:rsidR="00F218ED" w:rsidRDefault="00F218ED" w:rsidP="00F218ED">
      <w:pPr>
        <w:widowControl w:val="0"/>
        <w:autoSpaceDE w:val="0"/>
        <w:autoSpaceDN w:val="0"/>
        <w:spacing w:after="0"/>
        <w:jc w:val="center"/>
        <w:rPr>
          <w:rFonts w:eastAsia="MS Mincho" w:cs="Times New Roman"/>
          <w:b/>
          <w:szCs w:val="28"/>
          <w:lang w:eastAsia="ru-RU"/>
        </w:rPr>
      </w:pPr>
      <w:r>
        <w:rPr>
          <w:rFonts w:eastAsia="MS Mincho" w:cs="Times New Roman"/>
          <w:b/>
          <w:szCs w:val="28"/>
          <w:lang w:eastAsia="ru-RU"/>
        </w:rPr>
        <w:t>О</w:t>
      </w:r>
      <w:r w:rsidRPr="00F218ED">
        <w:rPr>
          <w:rFonts w:eastAsia="MS Mincho" w:cs="Times New Roman"/>
          <w:b/>
          <w:szCs w:val="28"/>
          <w:lang w:eastAsia="ru-RU"/>
        </w:rPr>
        <w:t>собенност</w:t>
      </w:r>
      <w:r>
        <w:rPr>
          <w:rFonts w:eastAsia="MS Mincho" w:cs="Times New Roman"/>
          <w:b/>
          <w:szCs w:val="28"/>
          <w:lang w:eastAsia="ru-RU"/>
        </w:rPr>
        <w:t>и</w:t>
      </w:r>
      <w:r w:rsidRPr="00F218ED">
        <w:rPr>
          <w:rFonts w:eastAsia="MS Mincho" w:cs="Times New Roman"/>
          <w:b/>
          <w:szCs w:val="28"/>
          <w:lang w:eastAsia="ru-RU"/>
        </w:rPr>
        <w:t xml:space="preserve"> режима рабочего времени и времени отдыха педагогических и иных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w:t>
      </w:r>
      <w:r w:rsidRPr="00F218ED">
        <w:rPr>
          <w:rFonts w:eastAsia="MS Mincho" w:cs="Times New Roman"/>
          <w:b/>
          <w:szCs w:val="28"/>
          <w:lang w:eastAsia="ru-RU"/>
        </w:rPr>
        <w:lastRenderedPageBreak/>
        <w:t>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p>
    <w:p w:rsidR="00F218ED" w:rsidRPr="005D5AFE" w:rsidRDefault="00F218ED" w:rsidP="00F218ED">
      <w:pPr>
        <w:widowControl w:val="0"/>
        <w:autoSpaceDE w:val="0"/>
        <w:autoSpaceDN w:val="0"/>
        <w:spacing w:after="0"/>
        <w:jc w:val="center"/>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bookmarkStart w:id="2" w:name="P34"/>
      <w:bookmarkEnd w:id="2"/>
      <w:r w:rsidRPr="005D5AFE">
        <w:rPr>
          <w:rFonts w:eastAsia="Times New Roman" w:cs="Times New Roman"/>
          <w:b/>
          <w:szCs w:val="28"/>
          <w:lang w:eastAsia="ru-RU"/>
        </w:rPr>
        <w:t>I. Общие положения</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1. Настоящие Особенности устанавливают правила регулирования режима рабочего времени и времени отдыха педагогических работников, поименованных в </w:t>
      </w:r>
      <w:hyperlink r:id="rId20">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N 225 (далее соответственно - Особенности, номенклатура должностей), замещающих должности в организациях,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иных работников организаций (далее соответственно - педагогические работники, иные работники,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2. Режим рабочего времени и времени отдыха педагогических работников и иных работников организации устанавливается правилами внутреннего трудового распорядка в соответствии с трудовым законодательством, иными нормативными правовыми актами, содержащими нормы трудового права, коллективным договором, Особенностями с учетом:</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а) режима деятельности организаций и их структурных подразделений, связанного с местом их нахождения, с круглосуточным пребыванием обучающихся, со сменностью учебных, тренировочных занятий (далее - учебных занятий) и другими особенностями работы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3" w:name="P48"/>
      <w:bookmarkEnd w:id="3"/>
      <w:r w:rsidRPr="005D5AFE">
        <w:rPr>
          <w:rFonts w:eastAsia="Times New Roman" w:cs="Times New Roman"/>
          <w:szCs w:val="28"/>
          <w:lang w:eastAsia="ru-RU"/>
        </w:rPr>
        <w:t xml:space="preserve">б) </w:t>
      </w:r>
      <w:hyperlink r:id="rId21">
        <w:r w:rsidRPr="005D5AFE">
          <w:rPr>
            <w:rFonts w:eastAsia="Times New Roman" w:cs="Times New Roman"/>
            <w:color w:val="0000FF"/>
            <w:szCs w:val="28"/>
            <w:lang w:eastAsia="ru-RU"/>
          </w:rPr>
          <w:t>продолжительности</w:t>
        </w:r>
      </w:hyperlink>
      <w:r w:rsidRPr="005D5AFE">
        <w:rPr>
          <w:rFonts w:eastAsia="Times New Roman" w:cs="Times New Roman"/>
          <w:szCs w:val="28"/>
          <w:lang w:eastAsia="ru-RU"/>
        </w:rPr>
        <w:t xml:space="preserve"> рабочего времени (норм часов педагогической работы за ставку заработной платы) педагогических работников, а также объема их учебной (тренировочной) нагрузки либо объема педагогической работы, устанавливаемых Министерством просвещения Российской Федерации &lt;1&gt; (далее соответственно - учебная нагрузка, объем педагогической работы);</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&lt;1&gt; </w:t>
      </w:r>
      <w:hyperlink r:id="rId22">
        <w:r w:rsidRPr="005D5AFE">
          <w:rPr>
            <w:rFonts w:eastAsia="Times New Roman" w:cs="Times New Roman"/>
            <w:color w:val="0000FF"/>
            <w:szCs w:val="28"/>
            <w:lang w:eastAsia="ru-RU"/>
          </w:rPr>
          <w:t>Часть третья статьи 333</w:t>
        </w:r>
      </w:hyperlink>
      <w:r w:rsidRPr="005D5AFE">
        <w:rPr>
          <w:rFonts w:eastAsia="Times New Roman" w:cs="Times New Roman"/>
          <w:szCs w:val="28"/>
          <w:lang w:eastAsia="ru-RU"/>
        </w:rPr>
        <w:t xml:space="preserve"> Трудового кодекса Российской Федерации, </w:t>
      </w:r>
      <w:hyperlink r:id="rId23">
        <w:r w:rsidRPr="005D5AFE">
          <w:rPr>
            <w:rFonts w:eastAsia="Times New Roman" w:cs="Times New Roman"/>
            <w:color w:val="0000FF"/>
            <w:szCs w:val="28"/>
            <w:lang w:eastAsia="ru-RU"/>
          </w:rPr>
          <w:t>подпункт 4.2.40 пункта 4</w:t>
        </w:r>
      </w:hyperlink>
      <w:r w:rsidRPr="005D5AFE">
        <w:rPr>
          <w:rFonts w:eastAsia="Times New Roman" w:cs="Times New Roman"/>
          <w:szCs w:val="28"/>
          <w:lang w:eastAsia="ru-RU"/>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в) времени, необходимого для выполнения входящих в рабочее время педагогических работников в зависимости от занимаемой ими должности иных предусмотренных квалификационными характеристиками должностных </w:t>
      </w:r>
      <w:r w:rsidRPr="005D5AFE">
        <w:rPr>
          <w:rFonts w:eastAsia="Times New Roman" w:cs="Times New Roman"/>
          <w:szCs w:val="28"/>
          <w:lang w:eastAsia="ru-RU"/>
        </w:rPr>
        <w:lastRenderedPageBreak/>
        <w:t>обязанностей, в том числе воспитательной работы, индивидуальной работы с обучающимися, творческой и исследовательской работы, а также другой педагогической работы, предусмотренной трудовыми (должностными) обязанностями и (или) индивидуальным планом, методической, подготовительной, организационной, диагностической, работы по ведению мониторинга, работы, предусмотренной планами воспитательных, физкультурно-оздоровительных, спортивных, творческих и иных мероприятий, проводимых с обучающимися;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г) времени, необходимого для выполнения педагогическими работниками и иными работниками с их письменного согласия дополнительной работы за дополнительную оплату.</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3. Правила внутреннего трудового распорядка организации &lt;2&gt; утверждаются работодателем с учетом мнения выборного органа первичной профсоюзной организации или иного представительного органа педагогических работников (при наличии такого представительного органа).</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&lt;2&gt; </w:t>
      </w:r>
      <w:hyperlink r:id="rId24">
        <w:r w:rsidRPr="005D5AFE">
          <w:rPr>
            <w:rFonts w:eastAsia="Times New Roman" w:cs="Times New Roman"/>
            <w:color w:val="0000FF"/>
            <w:szCs w:val="28"/>
            <w:lang w:eastAsia="ru-RU"/>
          </w:rPr>
          <w:t>Часть первая статьи 190</w:t>
        </w:r>
      </w:hyperlink>
      <w:r w:rsidRPr="005D5AFE">
        <w:rPr>
          <w:rFonts w:eastAsia="Times New Roman" w:cs="Times New Roman"/>
          <w:szCs w:val="28"/>
          <w:lang w:eastAsia="ru-RU"/>
        </w:rPr>
        <w:t xml:space="preserve"> Трудового кодекса Российской Федерации.</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4. Режим работы руководителей организаций определяется графиком работы с учетом необходимости обеспечения функций по руководству организацией.</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5. Правилами внутреннего трудового распорядка организации в течение рабочего дня (смены) для педагогических работников и иных работников предусматривается перерыв для отдыха и питания продолжительностью не более двух часов и не менее 30 минут, который в рабочее время не включается.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6. Конкретная продолжительность указанных перерывов устанавливается правилами внутреннего трудового распорядка организации или по соглашению между работником и работодателем.</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4" w:name="P61"/>
      <w:bookmarkEnd w:id="4"/>
      <w:r w:rsidRPr="005D5AFE">
        <w:rPr>
          <w:rFonts w:eastAsia="Times New Roman" w:cs="Times New Roman"/>
          <w:szCs w:val="28"/>
          <w:lang w:eastAsia="ru-RU"/>
        </w:rPr>
        <w:t>7. В случаях, когда педагогические работники и иные работники выполняют свои обязанности непрерывно в течение рабочего дня, перерыв для приема пищи не устанавливается.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8. Педагогическим работникам и иным работникам в случаях, указанных в </w:t>
      </w:r>
      <w:hyperlink w:anchor="P61">
        <w:r w:rsidRPr="005D5AFE">
          <w:rPr>
            <w:rFonts w:eastAsia="Times New Roman" w:cs="Times New Roman"/>
            <w:color w:val="0000FF"/>
            <w:szCs w:val="28"/>
            <w:lang w:eastAsia="ru-RU"/>
          </w:rPr>
          <w:t>пункте 7</w:t>
        </w:r>
      </w:hyperlink>
      <w:r w:rsidRPr="005D5AFE">
        <w:rPr>
          <w:rFonts w:eastAsia="Times New Roman" w:cs="Times New Roman"/>
          <w:szCs w:val="28"/>
          <w:lang w:eastAsia="ru-RU"/>
        </w:rPr>
        <w:t xml:space="preserve"> Особенностей, обеспечивается возможность приема пищи в течение рабочего времени одновременно вместе с обучающимися или отдельно в специально отведенном для этой цели помещении.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9. Педагогическим работникам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w:t>
      </w:r>
      <w:r w:rsidRPr="005D5AFE">
        <w:rPr>
          <w:rFonts w:eastAsia="Times New Roman" w:cs="Times New Roman"/>
          <w:szCs w:val="28"/>
          <w:lang w:eastAsia="ru-RU"/>
        </w:rPr>
        <w:lastRenderedPageBreak/>
        <w:t>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 &lt;3&gt;.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&lt;3&gt; </w:t>
      </w:r>
      <w:hyperlink r:id="rId25">
        <w:r w:rsidRPr="005D5AFE">
          <w:rPr>
            <w:rFonts w:eastAsia="Times New Roman" w:cs="Times New Roman"/>
            <w:color w:val="0000FF"/>
            <w:szCs w:val="28"/>
            <w:lang w:eastAsia="ru-RU"/>
          </w:rPr>
          <w:t>Часть 9 статьи 47</w:t>
        </w:r>
      </w:hyperlink>
      <w:r w:rsidRPr="005D5AFE">
        <w:rPr>
          <w:rFonts w:eastAsia="Times New Roman" w:cs="Times New Roman"/>
          <w:szCs w:val="28"/>
          <w:lang w:eastAsia="ru-RU"/>
        </w:rPr>
        <w:t xml:space="preserve"> Федерального закона от 29 декабря 2012 г. N 273-ФЗ "Об образовании в Российской Федерации" (далее - Федеральный закон об образовании).</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r w:rsidRPr="005D5AFE">
        <w:rPr>
          <w:rFonts w:eastAsia="Times New Roman" w:cs="Times New Roman"/>
          <w:b/>
          <w:szCs w:val="28"/>
          <w:lang w:eastAsia="ru-RU"/>
        </w:rPr>
        <w:t>II. Особенности режима рабочего времени учителей,</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преподавателей, педагогов дополнительного образования,</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старших педагогов дополнительного образования,</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тренеров-преподавателей, старших</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тренеров-преподавателей</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10. Выполнение педагогической работы учителями, преподавателями, педагогами дополнительного образования, старшими педагогами дополнительного образования, тренерами-преподавателями, старшими тренерами-преподавателями в период учебного (тренировочного) года, спортивного сезона организаций (далее соответственно - педагогические работники, ведущие преподавательскую работу; учебный год) характеризуется наличием установленных норм времени только для выполнения педагогической работы, связанной с учебной (преподавательской, тренировочной) работой, которая выражается в объеме их учебной нагрузки, определяемой в соответствии с </w:t>
      </w:r>
      <w:hyperlink w:anchor="P48">
        <w:r w:rsidRPr="005D5AFE">
          <w:rPr>
            <w:rFonts w:eastAsia="Times New Roman" w:cs="Times New Roman"/>
            <w:color w:val="0000FF"/>
            <w:szCs w:val="28"/>
            <w:lang w:eastAsia="ru-RU"/>
          </w:rPr>
          <w:t>подпунктом "б" пункта 2</w:t>
        </w:r>
      </w:hyperlink>
      <w:r w:rsidRPr="005D5AFE">
        <w:rPr>
          <w:rFonts w:eastAsia="Times New Roman" w:cs="Times New Roman"/>
          <w:szCs w:val="28"/>
          <w:lang w:eastAsia="ru-RU"/>
        </w:rPr>
        <w:t xml:space="preserve"> Особенностей (далее соответственно - педагогическая работа, нормируемая часть педагогической работы).</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5" w:name="P74"/>
      <w:bookmarkEnd w:id="5"/>
      <w:r w:rsidRPr="005D5AFE">
        <w:rPr>
          <w:rFonts w:eastAsia="Times New Roman" w:cs="Times New Roman"/>
          <w:szCs w:val="28"/>
          <w:lang w:eastAsia="ru-RU"/>
        </w:rPr>
        <w:t>11. К другой части педагогической работы работников, ведущих преподавательскую работу, требующей затрат рабочего времени, которое не конкретизировано по количеству часов (далее - другая часть педагогической работы), относится выполнение видов работы, непосредственно предусмотренной квалификационными характеристиками по занимаемой должности, а также дополнительной работы, выполняемой с их письменного согласия за дополнительную оплату.</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12. Нормируемая часть педагогической работы работников, ведущих преподавательскую работу, определяется в астрономических часах и включает проводимые учебные (тренировочные) занятия (далее - занятия) независимо от их продолжительности и короткие перерывы (перемены) между каждым </w:t>
      </w:r>
      <w:r w:rsidRPr="005D5AFE">
        <w:rPr>
          <w:rFonts w:eastAsia="Times New Roman" w:cs="Times New Roman"/>
          <w:szCs w:val="28"/>
          <w:lang w:eastAsia="ru-RU"/>
        </w:rPr>
        <w:lastRenderedPageBreak/>
        <w:t>занятием, установленные для обучающихся, в том числе "динамическую паузу" (большую перемену) для обучающихся 1-ого класса. При этом объем учебной нагрузки исчисляется исходя из продолжительности занятий, не превышающей 45 минут.</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13. Конкретная продолжительность занятий и перерывов (перемен) между ними, а также проведение занятий без установления перерывов (перемен) между ними (спаренных занятий), предусматривается уставом либо локальным нормативным актом организации с учетом санитарно-эпидемиологических требований к организациям воспитания и обучения, отдыха и оздоровления детей и молодежи &lt;4&gt; (далее - санитарные правила). Выполнение педагогическими работниками учебной нагрузки регулируется расписанием занятий.</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&lt;4&gt; Санитарные </w:t>
      </w:r>
      <w:hyperlink r:id="rId26">
        <w:r w:rsidRPr="005D5AFE">
          <w:rPr>
            <w:rFonts w:eastAsia="Times New Roman" w:cs="Times New Roman"/>
            <w:color w:val="0000FF"/>
            <w:szCs w:val="28"/>
            <w:lang w:eastAsia="ru-RU"/>
          </w:rPr>
          <w:t>правила</w:t>
        </w:r>
      </w:hyperlink>
      <w:r w:rsidRPr="005D5AFE">
        <w:rPr>
          <w:rFonts w:eastAsia="Times New Roman" w:cs="Times New Roman"/>
          <w:szCs w:val="28"/>
          <w:lang w:eastAsia="ru-RU"/>
        </w:rPr>
        <w:t xml:space="preserve">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 сентября 2020 г. N 28 (зарегистрировано Министерством юстиции Российской Федерации 18 декабря 2020 г., регистрационный N 61573), с изменениями, внесенными постановлением Главного государственного санитарного врача Российской Федерации от 30 августа 2024 г. N 10 (зарегистрировано Министерством юстиции Российской Федерации 17 сентября 2024 г., регистрационный N 79493), действующие до 1 января 2027 г. (далее - санитарные правила).</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14. К видам работ, непосредственно входящих в должностные обязанности педагогических работников в соответствии с </w:t>
      </w:r>
      <w:proofErr w:type="gramStart"/>
      <w:r w:rsidRPr="005D5AFE">
        <w:rPr>
          <w:rFonts w:eastAsia="Times New Roman" w:cs="Times New Roman"/>
          <w:szCs w:val="28"/>
          <w:lang w:eastAsia="ru-RU"/>
        </w:rPr>
        <w:t>квалификационными характеристиками</w:t>
      </w:r>
      <w:proofErr w:type="gramEnd"/>
      <w:r w:rsidRPr="005D5AFE">
        <w:rPr>
          <w:rFonts w:eastAsia="Times New Roman" w:cs="Times New Roman"/>
          <w:szCs w:val="28"/>
          <w:lang w:eastAsia="ru-RU"/>
        </w:rPr>
        <w:t xml:space="preserve"> относятся: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а) подготовка к осуществлению образовательной деятельности и выполнению обязанностей по обучению, воспитанию обучающихся и (или) организации образовательной деятельности, участие в разработке рабочих программ учебных предметов, курсов, дисциплин (модулей, за исключением рабочих программ по учебным предметам, предусмотренным </w:t>
      </w:r>
      <w:hyperlink r:id="rId27">
        <w:r w:rsidRPr="005D5AFE">
          <w:rPr>
            <w:rFonts w:eastAsia="Times New Roman" w:cs="Times New Roman"/>
            <w:color w:val="0000FF"/>
            <w:szCs w:val="28"/>
            <w:lang w:eastAsia="ru-RU"/>
          </w:rPr>
          <w:t>пунктом 6.3 статьи 12</w:t>
        </w:r>
      </w:hyperlink>
      <w:r w:rsidRPr="005D5AFE">
        <w:rPr>
          <w:rFonts w:eastAsia="Times New Roman" w:cs="Times New Roman"/>
          <w:szCs w:val="28"/>
          <w:lang w:eastAsia="ru-RU"/>
        </w:rPr>
        <w:t xml:space="preserve"> Федерального закона об образовании) изучение индивидуальных способностей, интересов и склонностей обучающихся, регулируемые самостоятельно педагогическим работником;</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б) ведение журнала и </w:t>
      </w:r>
      <w:proofErr w:type="gramStart"/>
      <w:r w:rsidRPr="005D5AFE">
        <w:rPr>
          <w:rFonts w:eastAsia="Times New Roman" w:cs="Times New Roman"/>
          <w:szCs w:val="28"/>
          <w:lang w:eastAsia="ru-RU"/>
        </w:rPr>
        <w:t>дневников</w:t>
      </w:r>
      <w:proofErr w:type="gramEnd"/>
      <w:r w:rsidRPr="005D5AFE">
        <w:rPr>
          <w:rFonts w:eastAsia="Times New Roman" w:cs="Times New Roman"/>
          <w:szCs w:val="28"/>
          <w:lang w:eastAsia="ru-RU"/>
        </w:rPr>
        <w:t xml:space="preserve"> обучающихся в электронной (либо в бумажной) форме в порядке, устанавливаемом правилами внутреннего трудового распорядка;</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в) организация и проведение методической, диагностической и консультативной помощи родителям (законным представителям) обучающихся, определяемая в соответствии с правилами внутреннего трудового распорядка;</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lastRenderedPageBreak/>
        <w:t>г) выполнение обязанностей, связанных с участием в работе педагогических советов, методических советов (объединений), работой по проведению родительских собраний, предусматриваемое планами и графиками организации, утверждаемыми локальными нормативными актами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6" w:name="P85"/>
      <w:bookmarkEnd w:id="6"/>
      <w:r w:rsidRPr="005D5AFE">
        <w:rPr>
          <w:rFonts w:eastAsia="Times New Roman" w:cs="Times New Roman"/>
          <w:szCs w:val="28"/>
          <w:lang w:eastAsia="ru-RU"/>
        </w:rPr>
        <w:t>д) периодические кратковременные дежурства в организации в период осуществления образовательного процесса, которые при необходимости организуются в целях подготовки к проведению занятий, наблюдения за выполнением режима дня обучающимися, обеспечения порядка и дисциплины в течение учебного времени, в том числе во время перерывов между занятиями, устанавливаемых для отдыха обучающихся различной степени активности, приема ими пищи, регулируемые локальными нормативными актами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15. При составлении графика дежурств в организации, предусмотренных </w:t>
      </w:r>
      <w:hyperlink w:anchor="P85">
        <w:r w:rsidRPr="005D5AFE">
          <w:rPr>
            <w:rFonts w:eastAsia="Times New Roman" w:cs="Times New Roman"/>
            <w:color w:val="0000FF"/>
            <w:szCs w:val="28"/>
            <w:lang w:eastAsia="ru-RU"/>
          </w:rPr>
          <w:t>подпунктом "д" пункта 14</w:t>
        </w:r>
      </w:hyperlink>
      <w:r w:rsidRPr="005D5AFE">
        <w:rPr>
          <w:rFonts w:eastAsia="Times New Roman" w:cs="Times New Roman"/>
          <w:szCs w:val="28"/>
          <w:lang w:eastAsia="ru-RU"/>
        </w:rPr>
        <w:t xml:space="preserve"> Особенностей, работниками, ведущими преподавательскую работу, в период проведения занятий, до их начала и после окончания занятий, учитываются сменность работы организации, режим рабочего времени каждого работника, ведущего преподавательскую работу, в соответствии с расписанием занятий, общим планом мероприятий, а также другие особенности работы, не допуская случаев длительного дежурства работников, ведущих преподавательскую работу, и дежурства в дни, когда учебная нагрузка отсутствует. Работники, ведущие преподавательскую работу, привлекаются к дежурству в организации не ранее чем за 20 минут до начала занятий и не позднее 20 минут после окончания их последнего занятия.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7" w:name="P87"/>
      <w:bookmarkEnd w:id="7"/>
      <w:r w:rsidRPr="005D5AFE">
        <w:rPr>
          <w:rFonts w:eastAsia="Times New Roman" w:cs="Times New Roman"/>
          <w:szCs w:val="28"/>
          <w:lang w:eastAsia="ru-RU"/>
        </w:rPr>
        <w:t>16. К видам дополнительной работы, непосредственно связанной с образовательной деятельностью, осуществляемой с письменного согласия педагогических работников за дополнительную оплату, относятся: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а) выполнение дополнительной индивидуальной и (или) групповой работы с обучающимися, участие в оздоровительных, воспитательных и других мероприятиях, проводимых в целях реализации образовательных программ в организации, включая участие в концертной деятельности, конкурсах, состязаниях, спортивных соревнованиях, тренировочных сборах, экскурсиях, других видах учебной деятельности, регулирование которой осуществляется графиками, планами, расписаниями, локальными нормативными актами организации, коллективным договором;</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б) классное руководство;</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в) проверка письменных работ;</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г) заведование учебными кабинетами, лабораториями, мастерскими, учебно-опытными участками;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д) руководство методическими объединениями;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е) другие дополнительные виды работ, регулируемые правилами </w:t>
      </w:r>
      <w:r w:rsidRPr="005D5AFE">
        <w:rPr>
          <w:rFonts w:eastAsia="Times New Roman" w:cs="Times New Roman"/>
          <w:szCs w:val="28"/>
          <w:lang w:eastAsia="ru-RU"/>
        </w:rPr>
        <w:lastRenderedPageBreak/>
        <w:t>внутреннего трудового распорядка, с указанием в трудовом договоре (дополнительном соглашении к трудовому договору) их содержания, срока выполнения и размера оплаты.</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17. В дни недели (периоды времени, в течение которых функционирует организация), свободные для педагогических работников, ведущих преподавательскую работу, от проведения занятий по расписанию и выполнения непосредственно в организации иных должностных обязанностей, предусмотренных квалификационными характеристиками по занимаемой должности, а также от выполнения дополнительных видов работ за дополнительную оплату, обязательное присутствие в организации не требуется.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18. Правилами внутреннего трудового распорядка и (или) коллективным договором при составлении расписаний занятий, планов и графиков работ, с учетом обеспеченности организаций педагогическими кадрами, объемов учебной нагрузки педагогических работников, ведущих преподавательскую работу, соблюдения гигиенических требований к режиму образовательной деятельности для обучающихся, иных особенностей деятельности организации рекомендуется предусматривать для указанных работников свободный день с целью использования его для дополнительного профессионального образования, самообразования, подготовки к занятиям.</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19. Режим рабочего времени учителей 1-х классов определяется с учетом санитарных </w:t>
      </w:r>
      <w:hyperlink r:id="rId28">
        <w:r w:rsidRPr="005D5AFE">
          <w:rPr>
            <w:rFonts w:eastAsia="Times New Roman" w:cs="Times New Roman"/>
            <w:color w:val="0000FF"/>
            <w:szCs w:val="28"/>
            <w:lang w:eastAsia="ru-RU"/>
          </w:rPr>
          <w:t>правил</w:t>
        </w:r>
      </w:hyperlink>
      <w:r w:rsidRPr="005D5AFE">
        <w:rPr>
          <w:rFonts w:eastAsia="Times New Roman" w:cs="Times New Roman"/>
          <w:szCs w:val="28"/>
          <w:lang w:eastAsia="ru-RU"/>
        </w:rPr>
        <w:t xml:space="preserve">, предусматривающих проведение учебных занятий в сентябре - октябре - по 3 урока в день по 35 минут каждый, в ноябре - декабре - по 4 урока по 35 минут каждый; в январе - мае - по 4 урока по 40 минут каждый, организацию в середине учебного дня динамической паузы продолжительностью не менее 40 минут, предоставление дополнительных недельных каникул в середине третьей четверти при четвертном режиме обучения, а также возможную организацию дополнительных каникул независимо от четвертей (триместров) с учетом санитарных </w:t>
      </w:r>
      <w:hyperlink r:id="rId29">
        <w:r w:rsidRPr="005D5AFE">
          <w:rPr>
            <w:rFonts w:eastAsia="Times New Roman" w:cs="Times New Roman"/>
            <w:color w:val="0000FF"/>
            <w:szCs w:val="28"/>
            <w:lang w:eastAsia="ru-RU"/>
          </w:rPr>
          <w:t>правил</w:t>
        </w:r>
      </w:hyperlink>
      <w:r w:rsidRPr="005D5AFE">
        <w:rPr>
          <w:rFonts w:eastAsia="Times New Roman" w:cs="Times New Roman"/>
          <w:szCs w:val="28"/>
          <w:lang w:eastAsia="ru-RU"/>
        </w:rPr>
        <w:t>. Указанный режим обучения не влияет на порядок определения учебной нагрузки учителей 1-х классов и оплату их труда.</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r w:rsidRPr="005D5AFE">
        <w:rPr>
          <w:rFonts w:eastAsia="Times New Roman" w:cs="Times New Roman"/>
          <w:b/>
          <w:szCs w:val="28"/>
          <w:lang w:eastAsia="ru-RU"/>
        </w:rPr>
        <w:t>III. Разделение рабочего дня на части</w:t>
      </w: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20. При составлении графиков работы педагогических и иных работников перерывы в рабочем времени, составляющие в течение рабочего дня (смены) более двух часов подряд, не связанные с их отдыхом и приемом пищи, не допускаются, за исключением случаев, предусмотренных </w:t>
      </w:r>
      <w:hyperlink w:anchor="P102">
        <w:r w:rsidRPr="005D5AFE">
          <w:rPr>
            <w:rFonts w:eastAsia="Times New Roman" w:cs="Times New Roman"/>
            <w:color w:val="0000FF"/>
            <w:szCs w:val="28"/>
            <w:lang w:eastAsia="ru-RU"/>
          </w:rPr>
          <w:t>пунктом 22</w:t>
        </w:r>
      </w:hyperlink>
      <w:r w:rsidRPr="005D5AFE">
        <w:rPr>
          <w:rFonts w:eastAsia="Times New Roman" w:cs="Times New Roman"/>
          <w:szCs w:val="28"/>
          <w:lang w:eastAsia="ru-RU"/>
        </w:rPr>
        <w:t xml:space="preserve"> Особенностей.</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21. При составлении расписаний занятий организация обеспечивает непрерывную последовательность проведения учебных занятий, не допуская перерывы, которые рабочим временем не являются, в отличие от коротких перерывов (перемен, динамической паузы), установленных для обучающихся, но относящихся к рабочему времени педагогических работников.</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8" w:name="P102"/>
      <w:bookmarkEnd w:id="8"/>
      <w:r w:rsidRPr="005D5AFE">
        <w:rPr>
          <w:rFonts w:eastAsia="Times New Roman" w:cs="Times New Roman"/>
          <w:szCs w:val="28"/>
          <w:lang w:eastAsia="ru-RU"/>
        </w:rPr>
        <w:t xml:space="preserve">22. Длительные перерывы между занятиями при составлении расписания </w:t>
      </w:r>
      <w:r w:rsidRPr="005D5AFE">
        <w:rPr>
          <w:rFonts w:eastAsia="Times New Roman" w:cs="Times New Roman"/>
          <w:szCs w:val="28"/>
          <w:lang w:eastAsia="ru-RU"/>
        </w:rPr>
        <w:lastRenderedPageBreak/>
        <w:t>допускаются только по письменному заявлению работников, ведущих преподавательскую работу.</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bookmarkStart w:id="9" w:name="P103"/>
      <w:bookmarkEnd w:id="9"/>
      <w:r w:rsidRPr="005D5AFE">
        <w:rPr>
          <w:rFonts w:eastAsia="Times New Roman" w:cs="Times New Roman"/>
          <w:szCs w:val="28"/>
          <w:lang w:eastAsia="ru-RU"/>
        </w:rPr>
        <w:t>23. В организации с круглосуточным пребыванием обучающихся, в которых чередуется воспитательная и учебная деятельность в течение дня в пределах установленной нормы часов, для воспитателей, осуществляющих педагогическую работу в группах обучающихся школьного возраста, локальным нормативным актом работодателя с учетом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 устанавливается режим рабочего дня с разделением его на части с разной ежедневной продолжительностью рабочего времени в утренние часы до начала занятий у обучающихся и в часы после их окончания с перерывом, составляющим два и более часа подряд, с соответствующей компенсацией такого неудобного режима работы в порядке и размерах, предусматриваемых коллективным договором. Время указанного перерыва в рабочее время не включается.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24. Перерывы в работе, образующиеся в связи с выполнением воспитателями педагогической работы сверх установленных норм, к режиму рабочего дня с разделением его на части не относятся.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25. В целях экономии времени воспитателей, указанных в </w:t>
      </w:r>
      <w:hyperlink w:anchor="P103">
        <w:r w:rsidRPr="005D5AFE">
          <w:rPr>
            <w:rFonts w:eastAsia="Times New Roman" w:cs="Times New Roman"/>
            <w:color w:val="0000FF"/>
            <w:szCs w:val="28"/>
            <w:lang w:eastAsia="ru-RU"/>
          </w:rPr>
          <w:t>пункте 23</w:t>
        </w:r>
      </w:hyperlink>
      <w:r w:rsidRPr="005D5AFE">
        <w:rPr>
          <w:rFonts w:eastAsia="Times New Roman" w:cs="Times New Roman"/>
          <w:szCs w:val="28"/>
          <w:lang w:eastAsia="ru-RU"/>
        </w:rPr>
        <w:t xml:space="preserve"> Особенностей, целесообразно предусматривать вместо режима ежедневной продолжительности рабочего времени, с разделением его на части с перерывом более двух часов подряд установление суммированного учета рабочего времени &lt;5&gt; воспитателей, с тем чтобы общая продолжительность их рабочего времени в неделю (месяц, квартал) не превышала среднемесячной нормы часов за учетный период.</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&lt;5&gt; </w:t>
      </w:r>
      <w:hyperlink r:id="rId30">
        <w:r w:rsidRPr="005D5AFE">
          <w:rPr>
            <w:rFonts w:eastAsia="Times New Roman" w:cs="Times New Roman"/>
            <w:color w:val="0000FF"/>
            <w:szCs w:val="28"/>
            <w:lang w:eastAsia="ru-RU"/>
          </w:rPr>
          <w:t>Часть первая статьи 104</w:t>
        </w:r>
      </w:hyperlink>
      <w:r w:rsidRPr="005D5AFE">
        <w:rPr>
          <w:rFonts w:eastAsia="Times New Roman" w:cs="Times New Roman"/>
          <w:szCs w:val="28"/>
          <w:lang w:eastAsia="ru-RU"/>
        </w:rPr>
        <w:t xml:space="preserve"> Трудового кодекса Российской Федерации.</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r w:rsidRPr="005D5AFE">
        <w:rPr>
          <w:rFonts w:eastAsia="Times New Roman" w:cs="Times New Roman"/>
          <w:b/>
          <w:szCs w:val="28"/>
          <w:lang w:eastAsia="ru-RU"/>
        </w:rPr>
        <w:t>IV. Режим рабочего времени педагогических работников</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и иных работников в каникулярное время</w:t>
      </w: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26. Периоды каникулярного времени, установленные для обучающихся организации и не совпадающие для педагогических работников и иных работников с установленными им соответственно ежегодными основными удлиненными и ежегодными дополнительными оплачиваемыми отпусками (далее соответственно - каникулярное время, отпуск), являются для них рабочим временем с оплатой труда в размере, предусмотренном трудовым договором и локальными нормативными актами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27. В каникулярное время, не совпадающее с отпуском педагогических работников, уточняется режим их рабочего времени. Педагогические работники в каникулярное время выполняют педагогическую (в том числе методическую и организационную) работу, связанную с реализацией образовательной программы, в пределах установленного объема их учебной </w:t>
      </w:r>
      <w:r w:rsidRPr="005D5AFE">
        <w:rPr>
          <w:rFonts w:eastAsia="Times New Roman" w:cs="Times New Roman"/>
          <w:szCs w:val="28"/>
          <w:lang w:eastAsia="ru-RU"/>
        </w:rPr>
        <w:lastRenderedPageBreak/>
        <w:t xml:space="preserve">нагрузки (объема педагогической работы), определенного им до начала каникулярного времени, а также времени, необходимого для выполнения работ, предусмотренных </w:t>
      </w:r>
      <w:hyperlink w:anchor="P74">
        <w:r w:rsidRPr="005D5AFE">
          <w:rPr>
            <w:rFonts w:eastAsia="Times New Roman" w:cs="Times New Roman"/>
            <w:color w:val="0000FF"/>
            <w:szCs w:val="28"/>
            <w:lang w:eastAsia="ru-RU"/>
          </w:rPr>
          <w:t>пунктами 11</w:t>
        </w:r>
      </w:hyperlink>
      <w:r w:rsidRPr="005D5AFE">
        <w:rPr>
          <w:rFonts w:eastAsia="Times New Roman" w:cs="Times New Roman"/>
          <w:szCs w:val="28"/>
          <w:lang w:eastAsia="ru-RU"/>
        </w:rPr>
        <w:t xml:space="preserve"> - </w:t>
      </w:r>
      <w:hyperlink w:anchor="P87">
        <w:r w:rsidRPr="005D5AFE">
          <w:rPr>
            <w:rFonts w:eastAsia="Times New Roman" w:cs="Times New Roman"/>
            <w:color w:val="0000FF"/>
            <w:szCs w:val="28"/>
            <w:lang w:eastAsia="ru-RU"/>
          </w:rPr>
          <w:t>16</w:t>
        </w:r>
      </w:hyperlink>
      <w:r w:rsidRPr="005D5AFE">
        <w:rPr>
          <w:rFonts w:eastAsia="Times New Roman" w:cs="Times New Roman"/>
          <w:szCs w:val="28"/>
          <w:lang w:eastAsia="ru-RU"/>
        </w:rPr>
        <w:t xml:space="preserve"> Особенностей (при условии, что выполнение таких работ планируется в каникулярное время).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28. Режим рабочего времени педагогических работников, ведущих преподавательскую работу, осуществляющих обучение детей на дому в соответствии с медицинским заключением, в каникулярное время определяется с учетом количества часов указанного обучения таких детей, установленного им до начала каникул.</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29. Каникулярное время, не совпадающее с отпуском педагогических работников, используется также для их дополнительного профессионального образования в установленном трудовым законодательством порядке.</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30. Режим рабочего времени педагогических работников, принятых на работу в период каникулярного времени обучающихся, определяется в зависимости от их должности в пределах продолжительности рабочего времени или нормы часов педагогической работы в неделю (в год), установленной за ставку заработной платы.</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31. Преподаватели организаций, реализующих образовательные программы среднего профессионального образования и программы профессионального обучения, которым установлен годовой объем учебной нагрузки, в каникулярное время, не совпадающее с их отпуском, привлекаются к методической работе, участию в конференциях, семинарах, мероприятиях по дополнительному профессиональному образованию, а также к организации и проведению культурно-массовых мероприятий, работе предметных (цикловых) комиссий, комплектованию учебных кабинетов, лабораторий.</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32. Режим рабочего времени руководителей образовательных организаций, должности которых поименованы в </w:t>
      </w:r>
      <w:hyperlink r:id="rId31">
        <w:r w:rsidRPr="005D5AFE">
          <w:rPr>
            <w:rFonts w:eastAsia="Times New Roman" w:cs="Times New Roman"/>
            <w:color w:val="0000FF"/>
            <w:szCs w:val="28"/>
            <w:lang w:eastAsia="ru-RU"/>
          </w:rPr>
          <w:t>разделе II</w:t>
        </w:r>
      </w:hyperlink>
      <w:r w:rsidRPr="005D5AFE">
        <w:rPr>
          <w:rFonts w:eastAsia="Times New Roman" w:cs="Times New Roman"/>
          <w:szCs w:val="28"/>
          <w:lang w:eastAsia="ru-RU"/>
        </w:rPr>
        <w:t xml:space="preserve"> номенклатуры должностей, в каникулярное время, не совпадающее с их отпуском, определяется в пределах продолжительности рабочего времени, установленной по занимаемой должности и оплатой труда в размере, установленном им трудовым договором и локальными нормативными актами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33. Работники из числа учебно-вспомогательного и обслуживающего персонала организаций в период, не совпадающий с их отпуском, привлекаются для выполнения организационных и хозяйственных работ, не требующих специальных знаний и квалификации, и оплатой труда в размере, предусмотренном трудовым договором и локальными нормативными актами организации.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34. Режим рабочего времени всех работников в каникулярное время регулируется локальными нормативными актами организации и графиками работ с указанием их характера и особенностей.</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35. При составлении графика работы в каникулярное время работодатель </w:t>
      </w:r>
      <w:r w:rsidRPr="005D5AFE">
        <w:rPr>
          <w:rFonts w:eastAsia="Times New Roman" w:cs="Times New Roman"/>
          <w:szCs w:val="28"/>
          <w:lang w:eastAsia="ru-RU"/>
        </w:rPr>
        <w:lastRenderedPageBreak/>
        <w:t>с письменного согласия педагогических работников для выполнения работы в пределах установленного им объема учебной нагрузки (объема педагогической работы) в неделю вправе вводить суммированный учет рабочего времени &lt;6&gt;.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&lt;6&gt; </w:t>
      </w:r>
      <w:hyperlink r:id="rId32">
        <w:r w:rsidRPr="005D5AFE">
          <w:rPr>
            <w:rFonts w:eastAsia="Times New Roman" w:cs="Times New Roman"/>
            <w:color w:val="0000FF"/>
            <w:szCs w:val="28"/>
            <w:lang w:eastAsia="ru-RU"/>
          </w:rPr>
          <w:t>Часть первая статьи 104</w:t>
        </w:r>
      </w:hyperlink>
      <w:r w:rsidRPr="005D5AFE">
        <w:rPr>
          <w:rFonts w:eastAsia="Times New Roman" w:cs="Times New Roman"/>
          <w:szCs w:val="28"/>
          <w:lang w:eastAsia="ru-RU"/>
        </w:rPr>
        <w:t xml:space="preserve"> Трудового кодекса Российской Федерации.</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r w:rsidRPr="005D5AFE">
        <w:rPr>
          <w:rFonts w:eastAsia="Times New Roman" w:cs="Times New Roman"/>
          <w:b/>
          <w:szCs w:val="28"/>
          <w:lang w:eastAsia="ru-RU"/>
        </w:rPr>
        <w:t>V. Режим рабочего времени педагогических работников</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и иных работников в периоды отмены (приостановки)</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для обучающихся занятий (деятельности организации</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по реализации образовательной программы, по присмотру</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и уходу за детьми) по санитарно-эпидемиологическим,</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климатическим и другим основаниям</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bookmarkStart w:id="10" w:name="P132"/>
      <w:bookmarkEnd w:id="10"/>
      <w:r w:rsidRPr="005D5AFE">
        <w:rPr>
          <w:rFonts w:eastAsia="Times New Roman" w:cs="Times New Roman"/>
          <w:szCs w:val="28"/>
          <w:lang w:eastAsia="ru-RU"/>
        </w:rPr>
        <w:t>36. Периоды отмены (приостановки) занятий (деятельности организации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являются рабочим временем педагогических и иных работников.</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 xml:space="preserve">37. В периоды, указанные в </w:t>
      </w:r>
      <w:hyperlink w:anchor="P132">
        <w:r w:rsidRPr="005D5AFE">
          <w:rPr>
            <w:rFonts w:eastAsia="Times New Roman" w:cs="Times New Roman"/>
            <w:color w:val="0000FF"/>
            <w:szCs w:val="28"/>
            <w:lang w:eastAsia="ru-RU"/>
          </w:rPr>
          <w:t>пункте 36</w:t>
        </w:r>
      </w:hyperlink>
      <w:r w:rsidRPr="005D5AFE">
        <w:rPr>
          <w:rFonts w:eastAsia="Times New Roman" w:cs="Times New Roman"/>
          <w:szCs w:val="28"/>
          <w:lang w:eastAsia="ru-RU"/>
        </w:rPr>
        <w:t xml:space="preserve"> Особенностей, педагогические работники и иные работники привлекаются к выполнению работ в порядке и на условиях, предусмотренных для режима рабочего времени работников организации в каникулярное время.</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r w:rsidRPr="005D5AFE">
        <w:rPr>
          <w:rFonts w:eastAsia="Times New Roman" w:cs="Times New Roman"/>
          <w:b/>
          <w:szCs w:val="28"/>
          <w:lang w:eastAsia="ru-RU"/>
        </w:rPr>
        <w:t>VI. Режим рабочего времени педагогических работников</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и иных работников организаций, осуществляющих лечение,</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оздоровление и (или) отдых обучающихся, организаций,</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осуществляющих социальное обслуживание</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38. Режим рабочего времени педагогических работников и иных работников, привлекаемых с их письменного согласия в каникулярное время, не совпадающее с их отпуском, к работе в той же местности в организациях, осуществляющих лечение, оздоровление и (или) отдых обучающихся, и в организациях, осуществляющих социальное обслуживание, определяется в порядке и на условиях, предусмотренных для режима рабочего времени педагогических и иных работников в каникулярное время.</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39. Направление педагогических и иных работников в качестве руководителей длительных (более одного дня) походов, экспедиций, плавательной практики на учебных судах, клубов юных моряков, речников, морских центров и других организаций такого профиля, а также экскурсий, путешествий в другую местность, в каникулярное время, не совпадающее с их отпуском, допускается на условиях, установленных для служебных командировок &lt;7&gt;.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lastRenderedPageBreak/>
        <w:t xml:space="preserve">&lt;7&gt; </w:t>
      </w:r>
      <w:hyperlink r:id="rId33">
        <w:r w:rsidRPr="005D5AFE">
          <w:rPr>
            <w:rFonts w:eastAsia="Times New Roman" w:cs="Times New Roman"/>
            <w:color w:val="0000FF"/>
            <w:szCs w:val="28"/>
            <w:lang w:eastAsia="ru-RU"/>
          </w:rPr>
          <w:t>Статья 167</w:t>
        </w:r>
      </w:hyperlink>
      <w:r w:rsidRPr="005D5AFE">
        <w:rPr>
          <w:rFonts w:eastAsia="Times New Roman" w:cs="Times New Roman"/>
          <w:szCs w:val="28"/>
          <w:lang w:eastAsia="ru-RU"/>
        </w:rPr>
        <w:t xml:space="preserve"> Трудового кодекса Российской Федерации.</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outlineLvl w:val="1"/>
        <w:rPr>
          <w:rFonts w:eastAsia="Times New Roman" w:cs="Times New Roman"/>
          <w:b/>
          <w:szCs w:val="28"/>
          <w:lang w:eastAsia="ru-RU"/>
        </w:rPr>
      </w:pPr>
      <w:r w:rsidRPr="005D5AFE">
        <w:rPr>
          <w:rFonts w:eastAsia="Times New Roman" w:cs="Times New Roman"/>
          <w:b/>
          <w:szCs w:val="28"/>
          <w:lang w:eastAsia="ru-RU"/>
        </w:rPr>
        <w:t>VII. Регулирование рабочего времени отдельных</w:t>
      </w:r>
    </w:p>
    <w:p w:rsidR="005D5AFE" w:rsidRPr="005D5AFE" w:rsidRDefault="005D5AFE" w:rsidP="005D5AFE">
      <w:pPr>
        <w:widowControl w:val="0"/>
        <w:autoSpaceDE w:val="0"/>
        <w:autoSpaceDN w:val="0"/>
        <w:spacing w:after="0"/>
        <w:jc w:val="center"/>
        <w:rPr>
          <w:rFonts w:eastAsia="Times New Roman" w:cs="Times New Roman"/>
          <w:b/>
          <w:szCs w:val="28"/>
          <w:lang w:eastAsia="ru-RU"/>
        </w:rPr>
      </w:pPr>
      <w:r w:rsidRPr="005D5AFE">
        <w:rPr>
          <w:rFonts w:eastAsia="Times New Roman" w:cs="Times New Roman"/>
          <w:b/>
          <w:szCs w:val="28"/>
          <w:lang w:eastAsia="ru-RU"/>
        </w:rPr>
        <w:t>педагогических работников</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40. Режим рабочего времени педагогов-психологов в пределах 36-часовой рабочей недели регулируется правилами внутреннего трудового распорядка организации с учетом:</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а) выполнения индивидуальной и групповой консультативной работы с участниками образовательного процесса в пределах не менее половины недельной продолжительности их рабочего времени;</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б) подготовки к индивидуальной и групповой консультативной работе с участниками образовательного процесса, обработки, анализа и обобщения полученных результатов консультативной работы, заполнения отчетной документации. Выполнение указанной работы педагогом-психологом может осуществляться как непосредственно в организации, так и за ее пределами в порядке, установленном правилами внутреннего трудового распорядка.</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41. В дошкольных образовательных организациях (группах) с 12-часовым пребыванием воспитанников при 5-дневной рабочей неделе (60 часов работы в неделю), в которых на каждую группу воспитанников предусматривается по две должности воспитателя (72 часа работы), режим их рабочего времени определяется с учетом выполнения каждым воспитателем нормы педагогической работы в течение 36 часов в неделю.</w:t>
      </w:r>
    </w:p>
    <w:p w:rsidR="005D5AFE" w:rsidRPr="005D5AFE" w:rsidRDefault="005D5AFE" w:rsidP="005D5AFE">
      <w:pPr>
        <w:widowControl w:val="0"/>
        <w:autoSpaceDE w:val="0"/>
        <w:autoSpaceDN w:val="0"/>
        <w:spacing w:before="220" w:after="0"/>
        <w:ind w:firstLine="540"/>
        <w:jc w:val="both"/>
        <w:rPr>
          <w:rFonts w:eastAsia="Times New Roman" w:cs="Times New Roman"/>
          <w:szCs w:val="28"/>
          <w:lang w:eastAsia="ru-RU"/>
        </w:rPr>
      </w:pPr>
      <w:r w:rsidRPr="005D5AFE">
        <w:rPr>
          <w:rFonts w:eastAsia="Times New Roman" w:cs="Times New Roman"/>
          <w:szCs w:val="28"/>
          <w:lang w:eastAsia="ru-RU"/>
        </w:rPr>
        <w:t>42. Режим 36-часовой рабочей недели каждым воспитателем может обеспечиваться путем одновременной ежедневной работы двух воспитателей в течение 6 часов в неделю для каждого воспитателя либо замены каждым воспитателем в течение этого времени воспитателей, отсутствующих по болезни и другим причинам, выполнения работы по изготовлению учебно-наглядных пособий, методической и другой работы, регулируемой правилами внутреннего трудового распорядка дошкольной образовательной организации, а также ее локальными нормативными актами.</w:t>
      </w: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1E03F3" w:rsidRDefault="005D5AFE" w:rsidP="001E03F3">
      <w:pPr>
        <w:pStyle w:val="a3"/>
        <w:widowControl w:val="0"/>
        <w:numPr>
          <w:ilvl w:val="0"/>
          <w:numId w:val="2"/>
        </w:numPr>
        <w:autoSpaceDE w:val="0"/>
        <w:autoSpaceDN w:val="0"/>
        <w:adjustRightInd w:val="0"/>
        <w:spacing w:after="150"/>
        <w:jc w:val="center"/>
        <w:rPr>
          <w:rFonts w:eastAsia="Times New Roman" w:cs="Times New Roman"/>
          <w:b/>
          <w:szCs w:val="28"/>
          <w:lang w:eastAsia="ru-RU"/>
        </w:rPr>
      </w:pPr>
      <w:r w:rsidRPr="001E03F3">
        <w:rPr>
          <w:rFonts w:eastAsia="Times New Roman" w:cs="Times New Roman"/>
          <w:b/>
          <w:bCs/>
          <w:szCs w:val="28"/>
          <w:lang w:eastAsia="ru-RU"/>
        </w:rPr>
        <w:t>П</w:t>
      </w:r>
      <w:r w:rsidR="00F218ED" w:rsidRPr="001E03F3">
        <w:rPr>
          <w:rFonts w:eastAsia="Times New Roman" w:cs="Times New Roman"/>
          <w:b/>
          <w:bCs/>
          <w:szCs w:val="28"/>
          <w:lang w:eastAsia="ru-RU"/>
        </w:rPr>
        <w:t xml:space="preserve">риказ Министерства просвещения РФ </w:t>
      </w:r>
      <w:r w:rsidRPr="001E03F3">
        <w:rPr>
          <w:rFonts w:eastAsia="Times New Roman" w:cs="Times New Roman"/>
          <w:b/>
          <w:bCs/>
          <w:szCs w:val="28"/>
          <w:lang w:eastAsia="ru-RU"/>
        </w:rPr>
        <w:t xml:space="preserve">от 4 апреля 2025 г. </w:t>
      </w:r>
      <w:r w:rsidR="001E03F3">
        <w:rPr>
          <w:rFonts w:eastAsia="Times New Roman" w:cs="Times New Roman"/>
          <w:b/>
          <w:bCs/>
          <w:szCs w:val="28"/>
          <w:lang w:eastAsia="ru-RU"/>
        </w:rPr>
        <w:t>№</w:t>
      </w:r>
      <w:r w:rsidRPr="001E03F3">
        <w:rPr>
          <w:rFonts w:eastAsia="Times New Roman" w:cs="Times New Roman"/>
          <w:b/>
          <w:bCs/>
          <w:szCs w:val="28"/>
          <w:lang w:eastAsia="ru-RU"/>
        </w:rPr>
        <w:t>269</w:t>
      </w:r>
      <w:r w:rsidR="00F218ED" w:rsidRPr="001E03F3">
        <w:rPr>
          <w:rFonts w:eastAsia="Times New Roman" w:cs="Times New Roman"/>
          <w:b/>
          <w:bCs/>
          <w:szCs w:val="28"/>
          <w:lang w:eastAsia="ru-RU"/>
        </w:rPr>
        <w:t xml:space="preserve">                      «</w:t>
      </w:r>
      <w:r w:rsidR="00F218ED" w:rsidRPr="001E03F3">
        <w:rPr>
          <w:rFonts w:eastAsia="MS Mincho" w:cs="Times New Roman"/>
          <w:b/>
          <w:szCs w:val="28"/>
          <w:lang w:eastAsia="ru-RU"/>
        </w:rPr>
        <w:t xml:space="preserve">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w:t>
      </w:r>
      <w:r w:rsidR="00F218ED" w:rsidRPr="001E03F3">
        <w:rPr>
          <w:rFonts w:eastAsia="MS Mincho" w:cs="Times New Roman"/>
          <w:b/>
          <w:szCs w:val="28"/>
          <w:lang w:eastAsia="ru-RU"/>
        </w:rPr>
        <w:lastRenderedPageBreak/>
        <w:t>предела указанной учебной  нагрузки»</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В соответствии с частью третьей </w:t>
      </w:r>
      <w:hyperlink r:id="rId34" w:anchor="l8710" w:history="1">
        <w:r w:rsidRPr="005D5AFE">
          <w:rPr>
            <w:rFonts w:eastAsia="Times New Roman" w:cs="Times New Roman"/>
            <w:szCs w:val="28"/>
            <w:u w:val="single"/>
            <w:lang w:eastAsia="ru-RU"/>
          </w:rPr>
          <w:t>статьи 333</w:t>
        </w:r>
      </w:hyperlink>
      <w:r w:rsidRPr="005D5AFE">
        <w:rPr>
          <w:rFonts w:eastAsia="Times New Roman" w:cs="Times New Roman"/>
          <w:szCs w:val="28"/>
          <w:lang w:eastAsia="ru-RU"/>
        </w:rPr>
        <w:t xml:space="preserve"> Трудового кодекса Российской Федерации, </w:t>
      </w:r>
      <w:hyperlink r:id="rId35" w:anchor="l27" w:history="1">
        <w:r w:rsidRPr="005D5AFE">
          <w:rPr>
            <w:rFonts w:eastAsia="Times New Roman" w:cs="Times New Roman"/>
            <w:szCs w:val="28"/>
            <w:u w:val="single"/>
            <w:lang w:eastAsia="ru-RU"/>
          </w:rPr>
          <w:t>подпунктом 4.2.40</w:t>
        </w:r>
      </w:hyperlink>
      <w:r w:rsidRPr="005D5AFE">
        <w:rPr>
          <w:rFonts w:eastAsia="Times New Roman" w:cs="Times New Roman"/>
          <w:szCs w:val="28"/>
          <w:lang w:eastAsia="ru-RU"/>
        </w:rPr>
        <w:t xml:space="preserve"> пункта 4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1. Установить продолжительность рабочего времени (нормы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согласно </w:t>
      </w:r>
      <w:proofErr w:type="gramStart"/>
      <w:r w:rsidRPr="005D5AFE">
        <w:rPr>
          <w:rFonts w:eastAsia="Times New Roman" w:cs="Times New Roman"/>
          <w:szCs w:val="28"/>
          <w:lang w:eastAsia="ru-RU"/>
        </w:rPr>
        <w:t>приложению</w:t>
      </w:r>
      <w:proofErr w:type="gramEnd"/>
      <w:r w:rsidRPr="005D5AFE">
        <w:rPr>
          <w:rFonts w:eastAsia="Times New Roman" w:cs="Times New Roman"/>
          <w:szCs w:val="28"/>
          <w:lang w:eastAsia="ru-RU"/>
        </w:rPr>
        <w:t xml:space="preserve"> N 1 к настоящему приказу.</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 Утвердить Порядок определения учебной нагрузки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оговариваемой в трудовом договоре, основания ее изменения и случаи установления верхнего предела указанной учебной нагрузки согласно приложению N 2 к настоящему приказу.</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 Настоящий приказ вступает в силу 1 сентября 2025 г. и действует до 1 сентября 2031 г.</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Министр</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С.С. КРАВЦОВ</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Приложение N 1</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к приказу Министерства просвещения</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Российской Федерации</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от 4 апреля 2025 г. N 269</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F218ED" w:rsidP="005D5AFE">
      <w:pPr>
        <w:widowControl w:val="0"/>
        <w:autoSpaceDE w:val="0"/>
        <w:autoSpaceDN w:val="0"/>
        <w:adjustRightInd w:val="0"/>
        <w:spacing w:after="150"/>
        <w:jc w:val="center"/>
        <w:rPr>
          <w:rFonts w:eastAsia="Times New Roman" w:cs="Times New Roman"/>
          <w:szCs w:val="28"/>
          <w:lang w:eastAsia="ru-RU"/>
        </w:rPr>
      </w:pPr>
      <w:r>
        <w:rPr>
          <w:rFonts w:eastAsia="MS Mincho" w:cs="Times New Roman"/>
          <w:b/>
          <w:szCs w:val="28"/>
          <w:lang w:eastAsia="ru-RU"/>
        </w:rPr>
        <w:t>П</w:t>
      </w:r>
      <w:r w:rsidRPr="00F218ED">
        <w:rPr>
          <w:rFonts w:eastAsia="MS Mincho" w:cs="Times New Roman"/>
          <w:b/>
          <w:szCs w:val="28"/>
          <w:lang w:eastAsia="ru-RU"/>
        </w:rPr>
        <w:t>родолжительност</w:t>
      </w:r>
      <w:r>
        <w:rPr>
          <w:rFonts w:eastAsia="MS Mincho" w:cs="Times New Roman"/>
          <w:b/>
          <w:szCs w:val="28"/>
          <w:lang w:eastAsia="ru-RU"/>
        </w:rPr>
        <w:t>ь</w:t>
      </w:r>
      <w:r w:rsidRPr="00F218ED">
        <w:rPr>
          <w:rFonts w:eastAsia="MS Mincho" w:cs="Times New Roman"/>
          <w:b/>
          <w:szCs w:val="28"/>
          <w:lang w:eastAsia="ru-RU"/>
        </w:rPr>
        <w:t xml:space="preserve">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w:t>
      </w:r>
      <w:proofErr w:type="gramStart"/>
      <w:r w:rsidRPr="00F218ED">
        <w:rPr>
          <w:rFonts w:eastAsia="MS Mincho" w:cs="Times New Roman"/>
          <w:b/>
          <w:szCs w:val="28"/>
          <w:lang w:eastAsia="ru-RU"/>
        </w:rPr>
        <w:t>деятельность  по</w:t>
      </w:r>
      <w:proofErr w:type="gramEnd"/>
      <w:r w:rsidRPr="00F218ED">
        <w:rPr>
          <w:rFonts w:eastAsia="MS Mincho" w:cs="Times New Roman"/>
          <w:b/>
          <w:szCs w:val="28"/>
          <w:lang w:eastAsia="ru-RU"/>
        </w:rPr>
        <w:t xml:space="preserve">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r>
        <w:rPr>
          <w:rFonts w:eastAsia="MS Mincho" w:cs="Times New Roman"/>
          <w:b/>
          <w:szCs w:val="28"/>
          <w:lang w:eastAsia="ru-RU"/>
        </w:rPr>
        <w:t xml:space="preserve">. </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1. Для педагогических работников, замещающих должности, поименованные </w:t>
      </w:r>
      <w:r w:rsidRPr="005D5AFE">
        <w:rPr>
          <w:rFonts w:eastAsia="Times New Roman" w:cs="Times New Roman"/>
          <w:szCs w:val="28"/>
          <w:lang w:eastAsia="ru-RU"/>
        </w:rPr>
        <w:lastRenderedPageBreak/>
        <w:t>в подразделе 2 раздела I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N 225 (далее соответственно - педагогические работники, номенклатура должностей, продолжительность рабочего времени), устанавливается сокращенная продолжительность рабочего времени не более 36 часов в неделю.</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 Продолжительность рабочего времени или нормы часов педагогической работы за ставку заработной платы педагогическим работникам устанавливаются в зависимости от их должности и (или) специальности.</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 Продолжительность рабочего времени 36 часов в неделю устанавливается: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старшим воспитателям организаций, осуществляющих образовательную деятельность по образовательным программам дошкольного образования и дополнительным общеобразовательным программам, а также домов ребенка, осуществляющих образовательную деятельность в качестве дополнительного вида деятельности;</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педагогам-психологам;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социальным педагогам;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педагогам-организаторам;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 </w:t>
      </w:r>
      <w:r w:rsidR="005D5AFE" w:rsidRPr="005D5AFE">
        <w:rPr>
          <w:rFonts w:eastAsia="Times New Roman" w:cs="Times New Roman"/>
          <w:szCs w:val="28"/>
          <w:lang w:eastAsia="ru-RU"/>
        </w:rPr>
        <w:t>мастерам производственного обучения;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старшим вожатым;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инструкторам по труду;</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педагогам-библиотекарям;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методистам и старшим методистам;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proofErr w:type="spellStart"/>
      <w:r w:rsidR="005D5AFE" w:rsidRPr="005D5AFE">
        <w:rPr>
          <w:rFonts w:eastAsia="Times New Roman" w:cs="Times New Roman"/>
          <w:szCs w:val="28"/>
          <w:lang w:eastAsia="ru-RU"/>
        </w:rPr>
        <w:t>тьюторам</w:t>
      </w:r>
      <w:proofErr w:type="spellEnd"/>
      <w:r w:rsidR="005D5AFE" w:rsidRPr="005D5AFE">
        <w:rPr>
          <w:rFonts w:eastAsia="Times New Roman" w:cs="Times New Roman"/>
          <w:szCs w:val="28"/>
          <w:lang w:eastAsia="ru-RU"/>
        </w:rPr>
        <w:t xml:space="preserve"> организаций, осуществляющих образовательную деятельность, за исключением организаций, осуществляющих образовательную деятельность по образовательным программам высшего образования;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руководителям физического воспитания организаций, осуществляющих образовательную деятельность по образовательным программам среднего профессионального образования;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преподавателям-организаторам основ безопасности и защиты Родины;</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инструкторам-методистам, старшим инструкторам-методистам;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советникам директора по воспитанию и взаимодействию с детскими общественными объединениями.</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4. Продолжительность рабочего времени 30 часов в неделю устанавливается старшим воспитателям, за исключением старших воспитателей, указанных в пункте 3 настоящего Приложения.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5. Норма часов педагогической работы 20 часов в неделю за ставку заработной </w:t>
      </w:r>
      <w:r w:rsidRPr="005D5AFE">
        <w:rPr>
          <w:rFonts w:eastAsia="Times New Roman" w:cs="Times New Roman"/>
          <w:szCs w:val="28"/>
          <w:lang w:eastAsia="ru-RU"/>
        </w:rPr>
        <w:lastRenderedPageBreak/>
        <w:t>платы устанавливается: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учителям-дефектологам;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учителям-логопедам.</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6. Норма часов педагогической работы 24 часа в неделю за ставку заработной платы устанавливается: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музыкальным руководителям;</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концертмейстерам.</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7. Норма часов педагогической работы 25 часов в неделю за ставку заработной платы устанавливается воспитателям, непосредственно осуществляющим обучение, воспитание, присмотр и уход за обучающимися (воспитанниками) с ограниченными возможностями здоровья.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8. Норма часов педагогической работы 30 часов в неделю за ставку заработной платы устанавливается: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инструкторам по физической культуре;</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воспитателям, осуществляющим обучение, воспитание, присмотр и уход за обучающимися (воспитанниками) в организациях, в которых созданы условия для проживания воспитанников в интернате; в группах продленного дня; в организациях для детей сирот и детей, оставшихся без попечения родителей; в организациях (группах), в том числе санаторных, для обучающихся (воспитанников) с туберкулезной интоксикацией, а также в медицинских организациях и организациях социального обслуживания, за исключением воспитателей, предусмотренных в пунктах 7 и 9 настоящего Приложения.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9. Норма часов педагогической работы 36 часов в неделю за ставку заработной платы устанавливается воспитателям организаций, осуществляющих образовательную деятельность по образовательным программам дошкольного образования; дополнительным общеобразовательным программам; образовательным программам среднего профессионального образования, а также осуществляющих присмотр и уход за детьми, за исключением воспитателей, для которых нормы часов педагогической работы за ставку заработной платы предусмотрены пунктами 7 и 8 настоящего Приложения.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10. За норму часов педагогической работы в неделю (в год) за ставку заработной платы педагогических работников, перечисленных в пунктах 11 и 12 настоящего Приложения, принимается норма часов учебной (преподавательской, тренировочной) работы (далее - норма часов учебной (преподавательской) работы).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11. Норма часов учебной (преподавательской) работы 18 часов в неделю за ставку заработной платы устанавливается: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 xml:space="preserve">учителям организаций, осуществляющих образовательную деятельность по образовательным программам начального общего образования, основного общего образования и среднего общего образования, в том числе по адаптированным образовательным программам начального общего </w:t>
      </w:r>
      <w:r w:rsidR="005D5AFE" w:rsidRPr="005D5AFE">
        <w:rPr>
          <w:rFonts w:eastAsia="Times New Roman" w:cs="Times New Roman"/>
          <w:szCs w:val="28"/>
          <w:lang w:eastAsia="ru-RU"/>
        </w:rPr>
        <w:lastRenderedPageBreak/>
        <w:t>образования, основного общего образования;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преподавателям организаций, осуществляющих образовательную деятельность по дополнительным общеобразовательным программам в области искусств, физической культуры и спорта;</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педагогам дополнительного образования и старшим педагогам дополнительного образования;</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тренерам-преподавателям и старшим тренерам-преподавателям организаций, осуществляющих образовательную деятельность по образовательным программам в области физической культуры и спорта, включая программы спортивной подготовки;</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логопедам (наименование должности "логопед" предусмотрено для организаций сферы здравоохранения и социального обслуживания, осуществляющих образовательную деятельность в качестве дополнительного вида деятельности);</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учителям иностранного языка в дошкольных образовательных организациях;</w:t>
      </w:r>
    </w:p>
    <w:p w:rsidR="005D5AFE" w:rsidRPr="005D5AFE" w:rsidRDefault="006A4CCD"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преподавателям организаций, осуществляющих образовательную деятельность по образовательным программам среднего профессионального образования педагогической направленности, за исключением преподавателей указанных организаций, применяющих норму часов учебной (преподавательской) работы 720 часов в год за ставку заработной платы.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12. Норма часов учебной (преподавательской) работы 720 часов в год за ставку заработной платы устанавливается преподавателям организаций, осуществляющих образовательную деятельность по образовательным программам среднего профессионального образования, в том числе интегрированным образовательным программам в области искусств и по основным программам профессионального обучения, за исключением преподавателей, указанных в пункте 11 настоящего Приложения.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13. Нормы часов педагогической работы за ставку заработной платы педагогических работников в неделю, предусмотренные пунктами 5 - 9 настоящего Приложения, устанавливаются в астрономических часах и одновременно определяют продолжительность их рабочего времени.</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14. При увеличении или уменьшении с письменного согласия педагогических работников объема педагогической работы в неделю по сравнению с нормами часов за ставку заработной платы, предусмотренными в пунктах 5 - 9 настоящего Приложения, продолжительность их рабочего времени увеличивается или уменьшается (далее - фактический объем педагогической работы).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15. Нормы часов учебной (преподавательской) работы педагогических работников в неделю (в год), предусмотренные пунктами 11 и 12 настоящего Приложения, устанавливаются в астрономических часах, включая короткие перерывы (перемены), динамическую паузу, и являются нормируемой частью их педагогической работы.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lastRenderedPageBreak/>
        <w:t>16. При увеличении или уменьшении с письменного согласия педагогических работников объема учебной (преподавательской) работы в неделю (в год) по сравнению с нормами часов за ставку заработной платы, предусмотренными в пунктах 11 и 12 настоящего Приложения, нормируемая часть их педагогической работы увеличивается или уменьшается (далее - учебная нагрузка).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17. Нормы часов педагогической работы за ставку заработной платы в неделю, предусмотренные пунктами 5 - 9 настоящего Приложения, и нормы часов учебной (преподавательской) работы в неделю (в год), предусмотренные пунктами 11 и 12 настоящего Приложения, являются расчетными величинами для исчисления педагогическим работникам заработной платы за месяц с учетом установленного организацией, осуществляющей образовательную деятельность, фактического объема их педагогической работы в неделю или фактического объема их учебной нагрузки в неделю (в год).</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18. За педагогическую работу или учебную нагрузку, выполняемую педагогическим работником с его письменного согласия сверх установленной нормы часов за ставку заработной платы либо ниже установленной нормы часов за ставку заработной платы, оплата производится из установленного размера ставки заработной платы пропорционально фактическому объему педагогической работы или фактическому объему учебной нагрузки, за исключением случаев выплаты ставок заработной платы в полном размере, гарантируемых согласно пункту 12 приложения N 2 к настоящему приказу педагогическим работникам,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19. Режим выполнения педагогической работы, нормируемой частью которой в соответствии с пунктами 15 и 16 настоящего Приложения являются нормы часов учебной (преподавательской) работы и установленный объем учебной нагрузки в неделю (в год),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законодательства с учетом особенностей, установленных Министерством просвещения Российской Федерации &lt;1&gt;.</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&lt;1&gt; </w:t>
      </w:r>
      <w:hyperlink r:id="rId36" w:anchor="l8322" w:history="1">
        <w:r w:rsidRPr="005D5AFE">
          <w:rPr>
            <w:rFonts w:eastAsia="Times New Roman" w:cs="Times New Roman"/>
            <w:szCs w:val="28"/>
            <w:u w:val="single"/>
            <w:lang w:eastAsia="ru-RU"/>
          </w:rPr>
          <w:t>Часть 7</w:t>
        </w:r>
      </w:hyperlink>
      <w:r w:rsidRPr="005D5AFE">
        <w:rPr>
          <w:rFonts w:eastAsia="Times New Roman" w:cs="Times New Roman"/>
          <w:szCs w:val="28"/>
          <w:lang w:eastAsia="ru-RU"/>
        </w:rPr>
        <w:t xml:space="preserve"> статьи 47 Федерального закона от 29 декабря 2012 г. N 273-ФЗ "Об образовании в Российской Федерации", </w:t>
      </w:r>
      <w:hyperlink r:id="rId37" w:anchor="l28" w:history="1">
        <w:r w:rsidRPr="005D5AFE">
          <w:rPr>
            <w:rFonts w:eastAsia="Times New Roman" w:cs="Times New Roman"/>
            <w:szCs w:val="28"/>
            <w:u w:val="single"/>
            <w:lang w:eastAsia="ru-RU"/>
          </w:rPr>
          <w:t>подпункт 4.2.40(1)</w:t>
        </w:r>
      </w:hyperlink>
      <w:r w:rsidRPr="005D5AFE">
        <w:rPr>
          <w:rFonts w:eastAsia="Times New Roman" w:cs="Times New Roman"/>
          <w:szCs w:val="28"/>
          <w:lang w:eastAsia="ru-RU"/>
        </w:rPr>
        <w:t xml:space="preserve"> пункта 4 Положения о Министерстве просвещения Российской Федерации, утвержденного постановлением Правительства Российской Федерации от 28 июля 2018 г. N 884.</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20. За педагогическую работу педагогическим работникам, участвующим по решению уполномоченных органов исполнительной власти в проведении </w:t>
      </w:r>
      <w:r w:rsidRPr="005D5AFE">
        <w:rPr>
          <w:rFonts w:eastAsia="Times New Roman" w:cs="Times New Roman"/>
          <w:szCs w:val="28"/>
          <w:lang w:eastAsia="ru-RU"/>
        </w:rPr>
        <w:lastRenderedPageBreak/>
        <w:t xml:space="preserve">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государственной итоговой аттестации обучающихся, выплачивается компенсация в порядке, установленном </w:t>
      </w:r>
      <w:hyperlink r:id="rId38" w:anchor="l7406" w:history="1">
        <w:r w:rsidRPr="005D5AFE">
          <w:rPr>
            <w:rFonts w:eastAsia="Times New Roman" w:cs="Times New Roman"/>
            <w:szCs w:val="28"/>
            <w:u w:val="single"/>
            <w:lang w:eastAsia="ru-RU"/>
          </w:rPr>
          <w:t>частью 9</w:t>
        </w:r>
      </w:hyperlink>
      <w:r w:rsidRPr="005D5AFE">
        <w:rPr>
          <w:rFonts w:eastAsia="Times New Roman" w:cs="Times New Roman"/>
          <w:szCs w:val="28"/>
          <w:lang w:eastAsia="ru-RU"/>
        </w:rPr>
        <w:t xml:space="preserve"> статьи 47 Федерального закона от 29 декабря 2012 г. N 273-ФЗ "Об образовании в Российской Федерации".</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Приложение N 2</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к приказу Министерства просвещения</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Российской Федерации</w:t>
      </w:r>
    </w:p>
    <w:p w:rsidR="005D5AFE" w:rsidRPr="005D5AFE" w:rsidRDefault="005D5AFE" w:rsidP="005D5AFE">
      <w:pPr>
        <w:widowControl w:val="0"/>
        <w:autoSpaceDE w:val="0"/>
        <w:autoSpaceDN w:val="0"/>
        <w:adjustRightInd w:val="0"/>
        <w:spacing w:after="150"/>
        <w:jc w:val="right"/>
        <w:rPr>
          <w:rFonts w:eastAsia="Times New Roman" w:cs="Times New Roman"/>
          <w:szCs w:val="28"/>
          <w:lang w:eastAsia="ru-RU"/>
        </w:rPr>
      </w:pPr>
      <w:r w:rsidRPr="005D5AFE">
        <w:rPr>
          <w:rFonts w:eastAsia="Times New Roman" w:cs="Times New Roman"/>
          <w:i/>
          <w:iCs/>
          <w:szCs w:val="28"/>
          <w:lang w:eastAsia="ru-RU"/>
        </w:rPr>
        <w:t>от 4 апреля 2025 г. N 269</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1E03F3" w:rsidRDefault="006A4CCD" w:rsidP="001E03F3">
      <w:pPr>
        <w:pStyle w:val="a3"/>
        <w:widowControl w:val="0"/>
        <w:autoSpaceDE w:val="0"/>
        <w:autoSpaceDN w:val="0"/>
        <w:adjustRightInd w:val="0"/>
        <w:spacing w:after="150"/>
        <w:ind w:left="0" w:firstLine="927"/>
        <w:jc w:val="center"/>
        <w:rPr>
          <w:rFonts w:eastAsia="Times New Roman" w:cs="Times New Roman"/>
          <w:szCs w:val="28"/>
          <w:lang w:eastAsia="ru-RU"/>
        </w:rPr>
      </w:pPr>
      <w:r w:rsidRPr="001E03F3">
        <w:rPr>
          <w:rFonts w:eastAsia="MS Mincho" w:cs="Times New Roman"/>
          <w:b/>
          <w:szCs w:val="28"/>
          <w:lang w:eastAsia="ru-RU"/>
        </w:rPr>
        <w:t>Порядок определения учебной нагрузки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оговариваемой в трудовом договоре, основаниях ее изменения и случаях установления верхнего предела указанной учебной нагрузки.</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center"/>
        <w:rPr>
          <w:rFonts w:eastAsia="Times New Roman" w:cs="Times New Roman"/>
          <w:szCs w:val="28"/>
          <w:lang w:eastAsia="ru-RU"/>
        </w:rPr>
      </w:pPr>
      <w:r w:rsidRPr="005D5AFE">
        <w:rPr>
          <w:rFonts w:eastAsia="Times New Roman" w:cs="Times New Roman"/>
          <w:b/>
          <w:bCs/>
          <w:szCs w:val="28"/>
          <w:lang w:eastAsia="ru-RU"/>
        </w:rPr>
        <w:t>I. Общие положения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 Порядок устанавливает правила определения учебной нагрузки педагогических работников, оговариваемой в трудовом договоре педагогических работников, замещающих должности, предусмотренные в пунктах 11 и 12 приложения N 1 к настоящему приказу, в зависимости от их должности и (или) специальности с учетом особенностей труда, а также основания изменения учебной нагрузки и случаи установления верхнего предела указанной учебной нагрузки (далее соответственно - Порядок, педагогические работники, учебная нагрузка).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 При определении учебной нагрузки педагогических работников устанавливается ее объем по выполнению учебной (преподавательской, тренировочной) работы во взаимодействии с обучающимися по видам учебной деятельности, установленным учебным планом (индивидуальным учебным планом), текущему контролю успеваемости, промежуточной и итоговой аттестации обучающихся (далее - учебная (преподавательская) работа).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3. Объем учебной нагрузки педагогических работников, выполняющих учебную (преподавательскую) работу, определяется ежегодно на начало учебного года (тренировочного периода, спортивного сезона) (далее - учебный год), устанавливается локальным нормативным актом организации, </w:t>
      </w:r>
      <w:r w:rsidRPr="005D5AFE">
        <w:rPr>
          <w:rFonts w:eastAsia="Times New Roman" w:cs="Times New Roman"/>
          <w:szCs w:val="28"/>
          <w:lang w:eastAsia="ru-RU"/>
        </w:rPr>
        <w:lastRenderedPageBreak/>
        <w:t>осуществляющей образовательную деятельность.</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4. Объем учебной нагрузки, установленный педагогическому работнику, оговаривается в трудовом договоре, заключаемом педагогическим работником с организацией, осуществляющей образовательную деятельность.</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5. Объем учебной нагрузки педагогических работников, установленный на начало учебного года, не может быть изменен в текущем учебном году по инициативе работодателя, за исключением изменения объема учебной нагрузки педагогических работников, указанных в пункте 11 приложения N 1 к настоящему приказу, в сторону ее снижения, связанного с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в том числе классов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начального общего образования в составе двух классов (далее - классы (классы-комплекты).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6. Объем учебной нагрузки педагогических работников, установленный в текущем учебном году, не может быть изменен по инициативе работодателя на следующий учебный год, за исключением случаев изменения учебной нагрузки педагогических работников, указанных в пунктах 11 и 12 приложения N 1 к настоящему приказу, в сторону ее снижения, связанного с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(классов-комплектов).</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7. Временное или постоянное изменение (увеличение или снижение) объема учебной нагрузки педагогических работников по сравнению с учебной нагрузкой, оговоренной в трудовом договоре, допускается только по соглашению сторон трудового договора, заключаемого в письменной форме, за исключением изменения объема учебной нагрузки педагогических работников в сторону его снижения, предусмотренного пунктами 5 и 6 Порядка.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8. Об изменениях объема учебной нагрузки (увеличение или снижение), а также о причинах, вызвавших необходимость таких изменений, работодатель обязан уведомить педагогических работников в письменной форме не позднее чем за два месяца до осуществления предполагаемых изменений, за исключением случаев, когда изменение объема учебной нагрузки осуществляется по соглашению сторон трудового договора.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9. Локальные нормативные акты организаций, осуществляющих образовательную деятельность, по вопросам определения учебной нагрузки педагогических работников, осуществляющих учебную (преподавательскую) работу, а также ее изменения принимаются с учетом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center"/>
        <w:rPr>
          <w:rFonts w:eastAsia="Times New Roman" w:cs="Times New Roman"/>
          <w:szCs w:val="28"/>
          <w:lang w:eastAsia="ru-RU"/>
        </w:rPr>
      </w:pPr>
      <w:r w:rsidRPr="005D5AFE">
        <w:rPr>
          <w:rFonts w:eastAsia="Times New Roman" w:cs="Times New Roman"/>
          <w:b/>
          <w:bCs/>
          <w:szCs w:val="28"/>
          <w:lang w:eastAsia="ru-RU"/>
        </w:rPr>
        <w:lastRenderedPageBreak/>
        <w:t>II. Определение учебной нагрузки учителей и преподавателей, для которых норма часов учебной (преподавательской) работы составляет 18 часов в неделю за ставку заработной платы, основания ее изменения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10. Учебная нагрузка учителей и преподавателей определяется с учетом количества часов по учебным планам, рабочим программам учебных предметов, образовательным программам, кадрового обеспечения организации, осуществляющей образовательную деятельность.</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11. В учебную нагрузку учителей включается количество часов, предусмотренное планом внеурочной деятельности, при условии осуществления образовательной деятельности в течение учебного года, и непосредственно направленное на проведение:</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занятий с обучающимися по углубленному изучению отдельных учебных предметов;</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занятий с обучающимися по формированию функциональной грамотности;</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w:t>
      </w:r>
      <w:r w:rsidR="005D5AFE" w:rsidRPr="005D5AFE">
        <w:rPr>
          <w:rFonts w:eastAsia="Times New Roman" w:cs="Times New Roman"/>
          <w:szCs w:val="28"/>
          <w:lang w:eastAsia="ru-RU"/>
        </w:rPr>
        <w:t>занятий с обучающимися, сопровождающими проектно-исследовательскую деятельность;</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дополнительных занятий с обучающимися, испытывающими затруднения в освоении учебной программы;</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занятий с обучающимися в рамках циклов специально организованных внеурочных занятий, посвященных актуальным социальным, нравственным проблемам современного мира.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12. Выплата ставки заработной платы в полном размере при условии догрузки до установленной нормы часов другой педагогической работой гарантируется следующим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1 - 4 классов при передаче преподавания уроков иностранного языка, музыки, изобразительного искусства и физической культуры;</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1 - 4 классов, не имеющим необходимой подготовки для ведения уроков русского языка, организаций, осуществляющих образовательную деятельность по образовательным программам начального общего образования с родным (нерусским) языком из числа языков народов Российской Федерации, расположенных в сельских населенных пунктах;</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русского языка организаций, осуществляющих образовательную деятельность по образовательным программам начального общего образования с родным (нерусским) языком из числа языков народов Российской Федерации, расположенных в сельских населенных пунктах;</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физической культуры организаций, осуществляющих образовательную деятельность по общеобразовательным программам, расположенных в сельских населенных пунктах;</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 xml:space="preserve">иностранного языка организаций, осуществляющих образовательную </w:t>
      </w:r>
      <w:r w:rsidR="005D5AFE" w:rsidRPr="005D5AFE">
        <w:rPr>
          <w:rFonts w:eastAsia="Times New Roman" w:cs="Times New Roman"/>
          <w:szCs w:val="28"/>
          <w:lang w:eastAsia="ru-RU"/>
        </w:rPr>
        <w:lastRenderedPageBreak/>
        <w:t>деятельность по общеобразовательным программам, расположенных в поселках лесозаготовительных и сплавных предприятий и химлесхозов.</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13. Гарантия выплаты учителю ставки заработной платы в месяц в полном размере в случаях, предусмотренных пунктом 12 Порядка, обеспечивается путем внесения в его трудовой договор (дополнительное соглашение к трудовому договору) сведений о конкретном количестве часов, не достигающим 18 часов в неделю, и виде педагогической работы, которая будет выполняться им в счет догрузки до этой нормы без дополнительной оплаты.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14. При определении учебной нагрузки на новый учебный год учителям и преподавателям, для которых организация, осуществляющая образовательную деятельность, является основным местом работы, сохраняется ее объем и обеспечивается преемственность преподавания учебных предметов, курсов, дисциплин (модулей) в классах (классах-комплектах), группах, за исключением случаев, предусмотренных пунктом 7 Порядка.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15. Сохранение объема учебной нагрузки и преемственность преподавания учебных предметов, курсов, дисциплин (модулей) у учителей и преподавателей выпускных классов, групп обеспечивается путем предоставления им учебной нагрузки в классах (классах-комплектах), группах, в которых впервые начинается изучение преподаваемых этими учителями и преподавателями учебных предметов, курсов, дисциплин (модулей).</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16. Учителям, а также преподавателям организаций, осуществляющих образовательную деятельность по образовательным программам среднего профессионального образования педагогической направленности, применяющих норму часов учебной (преподавательской) работы 18 часов в неделю за ставку заработной платы, у которых по независящим от них причинам в течение учебного года учебная нагрузка снижается по сравнению с учебной нагрузкой, установленной на начало учебного года, по истечении срока уведомления о ее снижении, предусмотренного пунктом 8 Порядка, до конца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выплачивается:</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заработная плата за фактически оставшееся количество часов учебной нагрузки, если оно превышает норму часов учебной (преподавательской) работы в неделю, установленную за ставку заработной платы;</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r w:rsidR="005D5AFE" w:rsidRPr="005D5AFE">
        <w:rPr>
          <w:rFonts w:eastAsia="Times New Roman" w:cs="Times New Roman"/>
          <w:szCs w:val="28"/>
          <w:lang w:eastAsia="ru-RU"/>
        </w:rPr>
        <w:t>заработная плата в размере месячной ставки, если объем учебной нагрузки до ее уменьшения соответствовал норме часов учебной (преподавательской) работы в неделю, установленной за ставку заработной платы, и если их невозможно догрузить другой педагогической работой;</w:t>
      </w:r>
    </w:p>
    <w:p w:rsidR="005D5AFE" w:rsidRPr="005D5AFE" w:rsidRDefault="00597274" w:rsidP="005D5AFE">
      <w:pPr>
        <w:widowControl w:val="0"/>
        <w:autoSpaceDE w:val="0"/>
        <w:autoSpaceDN w:val="0"/>
        <w:adjustRightInd w:val="0"/>
        <w:spacing w:after="150"/>
        <w:jc w:val="both"/>
        <w:rPr>
          <w:rFonts w:eastAsia="Times New Roman" w:cs="Times New Roman"/>
          <w:szCs w:val="28"/>
          <w:lang w:eastAsia="ru-RU"/>
        </w:rPr>
      </w:pPr>
      <w:r>
        <w:rPr>
          <w:rFonts w:eastAsia="Times New Roman" w:cs="Times New Roman"/>
          <w:szCs w:val="28"/>
          <w:lang w:eastAsia="ru-RU"/>
        </w:rPr>
        <w:t xml:space="preserve">- </w:t>
      </w:r>
      <w:bookmarkStart w:id="11" w:name="_GoBack"/>
      <w:bookmarkEnd w:id="11"/>
      <w:r w:rsidR="005D5AFE" w:rsidRPr="005D5AFE">
        <w:rPr>
          <w:rFonts w:eastAsia="Times New Roman" w:cs="Times New Roman"/>
          <w:szCs w:val="28"/>
          <w:lang w:eastAsia="ru-RU"/>
        </w:rPr>
        <w:t xml:space="preserve">заработная плата, установленная до уменьшения учебной нагрузки, если она была установлена ниже нормы часов учебной (преподавательской) работы в неделю, установленной за ставку заработной платы, </w:t>
      </w:r>
      <w:proofErr w:type="gramStart"/>
      <w:r w:rsidR="005D5AFE" w:rsidRPr="005D5AFE">
        <w:rPr>
          <w:rFonts w:eastAsia="Times New Roman" w:cs="Times New Roman"/>
          <w:szCs w:val="28"/>
          <w:lang w:eastAsia="ru-RU"/>
        </w:rPr>
        <w:t>и</w:t>
      </w:r>
      <w:proofErr w:type="gramEnd"/>
      <w:r w:rsidR="005D5AFE" w:rsidRPr="005D5AFE">
        <w:rPr>
          <w:rFonts w:eastAsia="Times New Roman" w:cs="Times New Roman"/>
          <w:szCs w:val="28"/>
          <w:lang w:eastAsia="ru-RU"/>
        </w:rPr>
        <w:t xml:space="preserve"> если их невозможно догрузить другой педагогической работой.</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lastRenderedPageBreak/>
        <w:t>17. При возложении на учителей организаций, реализующих основные общеобразовательные программы, для которых указанные организации являются основным местом работы, обязанностей по обучению на дому или в медицинских организациях детей, которые по состоянию здоровья не могут посещать такие организации, количество часов, установленное для обучения таких детей, включается в учебную нагрузку учителей.</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18. Наступление каникул для обучающихся, в том числе обучающихся на дому, не является основанием для уменьшения учителям учебной нагрузки и заработной платы, в том числе в случаях, когда заключение медицинской организации, являющее основанием для организации обучения на дому, действительно только до окончания учебного года.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19. Учебная нагрузка учителей и преподавателей, выполненная ими в порядке замещения временно отсутствующих по болезни и другим причинам других учителей и преподавателей, продолжавшегося не более двух месяцев, оплачивается дополнительно на условиях почасовой оплаты.</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20. В том случае, если замещение отсутствующих учителей и преподавателей продолжается непрерывно свыше двух месяцев, то объем учебной нагрузки учителей и преподавателей, осуществляющих такое замещение, уточняется со дня его начала, путем заключения дополнительного соглашения к трудовому договору и производится перерасчет месячной оплаты их труда с учетом увеличенного объема учебной нагрузки.</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center"/>
        <w:rPr>
          <w:rFonts w:eastAsia="Times New Roman" w:cs="Times New Roman"/>
          <w:szCs w:val="28"/>
          <w:lang w:eastAsia="ru-RU"/>
        </w:rPr>
      </w:pPr>
      <w:r w:rsidRPr="005D5AFE">
        <w:rPr>
          <w:rFonts w:eastAsia="Times New Roman" w:cs="Times New Roman"/>
          <w:b/>
          <w:bCs/>
          <w:szCs w:val="28"/>
          <w:lang w:eastAsia="ru-RU"/>
        </w:rPr>
        <w:t>III. Определение учебной нагрузки педагогов дополнительного образования, старших педагогов дополнительного образования и учебной нагрузки тренеров-преподавателей, старших тренеров-преподавателей, основания ее изменения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21. Определение учебной нагрузки педагогов дополнительного образования, старших педагогов дополнительного образования и учебной нагрузки тренеров-преподавателей, старших тренеров-преподавателей, а также ее изменение осуществляется применительно к порядку, предусмотренному пунктами 10, 14, 19, 20 Порядка, с учетом особенностей реализации дополнительных общеобразовательных программ в области искусств, физической культуры и спорта, включая программы спортивной подготовки.</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22. В учебную нагрузку педагогических работников, указанных в пункте 21 Порядка, включается также количество часов, предусмотренное планом внеурочной деятельности, которое направлено на реализацию дополнительных общеобразовательных программ.</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center"/>
        <w:rPr>
          <w:rFonts w:eastAsia="Times New Roman" w:cs="Times New Roman"/>
          <w:szCs w:val="28"/>
          <w:lang w:eastAsia="ru-RU"/>
        </w:rPr>
      </w:pPr>
      <w:r w:rsidRPr="005D5AFE">
        <w:rPr>
          <w:rFonts w:eastAsia="Times New Roman" w:cs="Times New Roman"/>
          <w:b/>
          <w:bCs/>
          <w:szCs w:val="28"/>
          <w:lang w:eastAsia="ru-RU"/>
        </w:rPr>
        <w:t>IV. Определение учебной нагрузки преподавателей организаций, осуществляющих образовательную деятельность по образовательным программам среднего профессионального образования, норма часов учебной (преподавательской) работы за ставку заработной платы которых составляет 720 часов в год, основания ее изменения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23. Преподавателям организаций, осуществляющих образовательную </w:t>
      </w:r>
      <w:r w:rsidRPr="005D5AFE">
        <w:rPr>
          <w:rFonts w:eastAsia="Times New Roman" w:cs="Times New Roman"/>
          <w:szCs w:val="28"/>
          <w:lang w:eastAsia="ru-RU"/>
        </w:rPr>
        <w:lastRenderedPageBreak/>
        <w:t>деятельность по образовательным программам среднего профессионального образования, норма часов учебной (преподавательской) работы за ставку заработной платы которых составляет 720 часов в год, определяется объем годовой учебной нагрузки из расчета на 10 учебных месяцев.</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Верхний предел учебной нагрузки устанавливается в объеме, не превышающем 1440 часов в учебном году.</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24. Исходя из определенного преподавателям фактического годового объема учебной нагрузки, размера ставки заработной платы, предусмотренной за норму часов педагогической работы, составляющую 720 часов в год, средней месячной нормы учебной нагрузки, составляющей 72 часа, определяется размер их средней месячной оплаты за выполнение годового объема учебной нагрузки.</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25. Исчисление размера средней месячной оплаты за фактический годовой объем учебной нагрузки осуществляется путем умножения часовой ставки преподавателя на определенный ему объем годовой учебной нагрузки и деления полученного произведения на 10 учебных месяцев.</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26. Часовая ставка определяется путем деления месячной ставки заработной платы на среднюю месячную норму учебной нагрузки, составляющую 72 часа.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27. При определении учебной нагрузки на новый учебный год преподавателям, для которых организация, осуществляющая образовательную деятельность, является основным местом работы, сохраняется ее объем и обеспечивается преемственность преподавания учебных предметов, курсов, дисциплин (модулей) в группах, за исключением случаев, предусмотренных пунктом 7 Порядка.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28. Учебная нагрузка на выходные и нерабочие праздничные дни не планируется.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29. Преподавателям, находящимся в ежегодном основном удлиненном оплачиваемом отпуске и (или) ежегодном дополнительном оплачиваемом отпуске после начала учебного года, учебная нагрузка определяется из расчета ее объема на полный учебный год с последующим применением условий ее уменьшения, предусмотренных пунктом 31 Порядка.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30. Преподавателям, принятым на работу в течение учебного года, объем годовой учебной нагрузки определяется на количество оставшихся до конца учебного года полных месяцев.</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31. В случае, когда учебная нагрузка в определенном на начало учебного года годовом объеме не может быть выполнена преподавателем в связи с нахождением в ежегодном основном удлиненном оплачиваемом отпуске или в ежегодном дополнительном оплачиваемом отпуске, на учебных сборах, в командировке, при получении дополнительного профессионального образования, в связи с временной нетрудоспособностью, определенный ему объем годовой учебной нагрузки подлежит уменьшению на 1/10 часть за каждый полный месяц отсутствия на работе и исходя из количества пропущенных рабочих дней за неполный месяц.</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lastRenderedPageBreak/>
        <w:t>32. В случае фактического выполнения преподавателем учебной (преподавательской) работы в день наступления временной нетрудоспособности, в день начала служебной командировки, учебных сборов, получения дополнительного профессионального образования и в день их окончания уменьшение учебной нагрузки не производится.</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33. Средняя месячная заработная плата выплачивается ежемесячно независимо от объема учебной нагрузки, выполняемого преподавателями в каждом месяце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34. Преподавателям организаций, осуществляющих образовательную деятельность по образовательным программам среднего профессионального образования, применяющих норму часов учебной (преподавательской) работы 720 часов в год за ставку заработной платы, у которых по независящим от них причинам в течение учебного года учебная нагрузка уменьшается по сравнению с учебной нагрузкой, установленной на начало учебного года, либо уменьшенной по основаниям, предусмотренным пунктом 31 Порядка, до конца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выплачивается заработная плата в размере, установленном в начале учебного года.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35. В случае замещения временно отсутствовавших преподавателей по болезни и другим причинам, за часы преподавательской работы, данные сверх установленной на начало учебного года годовой учебной нагрузки, а также выполненные сверх уменьшенной учебной нагрузки по основаниям, предусмотренным пунктом 31 Порядка, производится дополнительная оплата по часовым ставкам помесячно или в конце учебного года при условии выполнения преподавателем всей годовой учебной нагрузки, установленной при тарификации, или уменьшенной по основаниям, предусмотренным пунктом 31 Порядка.</w:t>
      </w:r>
    </w:p>
    <w:p w:rsidR="005D5AFE" w:rsidRPr="005D5AFE" w:rsidRDefault="005D5AFE" w:rsidP="005D5AFE">
      <w:pPr>
        <w:widowControl w:val="0"/>
        <w:autoSpaceDE w:val="0"/>
        <w:autoSpaceDN w:val="0"/>
        <w:adjustRightInd w:val="0"/>
        <w:spacing w:after="0"/>
        <w:rPr>
          <w:rFonts w:eastAsia="Times New Roman" w:cs="Times New Roman"/>
          <w:szCs w:val="28"/>
          <w:lang w:eastAsia="ru-RU"/>
        </w:rPr>
      </w:pPr>
    </w:p>
    <w:p w:rsidR="005D5AFE" w:rsidRPr="005D5AFE" w:rsidRDefault="005D5AFE" w:rsidP="005D5AFE">
      <w:pPr>
        <w:widowControl w:val="0"/>
        <w:autoSpaceDE w:val="0"/>
        <w:autoSpaceDN w:val="0"/>
        <w:adjustRightInd w:val="0"/>
        <w:spacing w:after="150"/>
        <w:jc w:val="center"/>
        <w:rPr>
          <w:rFonts w:eastAsia="Times New Roman" w:cs="Times New Roman"/>
          <w:szCs w:val="28"/>
          <w:lang w:eastAsia="ru-RU"/>
        </w:rPr>
      </w:pPr>
      <w:r w:rsidRPr="005D5AFE">
        <w:rPr>
          <w:rFonts w:eastAsia="Times New Roman" w:cs="Times New Roman"/>
          <w:b/>
          <w:bCs/>
          <w:szCs w:val="28"/>
          <w:lang w:eastAsia="ru-RU"/>
        </w:rPr>
        <w:t>V. Особенности определения учебной нагрузки педагогических работников, находящихся в отпуске по уходу за ребенком до достижения им возраста трех лет, а также лицам, замещающим должности педагогических работников на определенный срок, по совместительству либо выполняющим иную работу наряду с работой, определенной трудовым договором</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36. Определение учебной нагрузки учителей, преподавателей, педагогов дополнительного образования, старших педагогов дополнительного образования, тренеров-преподавателей, старших тренеров-преподавателей, находящихся в отпуске по уходу за ребенком до достижения им возраста трех лет, осуществляется в соответствии с главами I - IV Порядка соответственно и распределяется на указанный период между другими педагогическими работниками.</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 xml:space="preserve">37. Определение учебной нагрузки педагогических работников на </w:t>
      </w:r>
      <w:r w:rsidRPr="005D5AFE">
        <w:rPr>
          <w:rFonts w:eastAsia="Times New Roman" w:cs="Times New Roman"/>
          <w:szCs w:val="28"/>
          <w:lang w:eastAsia="ru-RU"/>
        </w:rPr>
        <w:lastRenderedPageBreak/>
        <w:t>определенный срок осуществляется для выполнения учебной нагрузки на период замещения временно отсутствующих педагогических работников, а также на период временного замещения вакантной должности до приема на работу постоянного работника.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38. Определение и изменение учебной нагрузки лиц, замещающих должности педагогических работников по совместительству, а также путем замещения таких должностей наряду с работой, определенной трудовым договором (в том числе руководителями организаций, осуществляющих образовательную деятельность, их заместителями, другими работниками наряду со своей основной работой), осуществляется в соответствии с главами I - IV Порядка.</w:t>
      </w:r>
    </w:p>
    <w:p w:rsidR="005D5AFE" w:rsidRPr="005D5AFE" w:rsidRDefault="005D5AFE" w:rsidP="005D5AFE">
      <w:pPr>
        <w:widowControl w:val="0"/>
        <w:autoSpaceDE w:val="0"/>
        <w:autoSpaceDN w:val="0"/>
        <w:adjustRightInd w:val="0"/>
        <w:spacing w:after="150"/>
        <w:jc w:val="both"/>
        <w:rPr>
          <w:rFonts w:eastAsia="Times New Roman" w:cs="Times New Roman"/>
          <w:szCs w:val="28"/>
          <w:lang w:eastAsia="ru-RU"/>
        </w:rPr>
      </w:pPr>
      <w:r w:rsidRPr="005D5AFE">
        <w:rPr>
          <w:rFonts w:eastAsia="Times New Roman" w:cs="Times New Roman"/>
          <w:szCs w:val="28"/>
          <w:lang w:eastAsia="ru-RU"/>
        </w:rPr>
        <w:t>39. Определение учебной нагрузки лицам, замещающим должности педагогических работников наряду с работой, определенной трудовым договором, осуществляется путем заключения дополнительного соглашения к трудовому договору, в котором указывается срок, в течение которого будет выполняться учебная (преподавательская) работа, ее содержание, объем учебной нагрузки и размер оплаты.</w:t>
      </w:r>
    </w:p>
    <w:p w:rsidR="00F12C76" w:rsidRPr="005D5AFE" w:rsidRDefault="00F12C76" w:rsidP="006C0B77">
      <w:pPr>
        <w:spacing w:after="0"/>
        <w:ind w:firstLine="709"/>
        <w:jc w:val="both"/>
        <w:rPr>
          <w:rFonts w:cs="Times New Roman"/>
          <w:szCs w:val="28"/>
        </w:rPr>
      </w:pPr>
    </w:p>
    <w:p w:rsidR="005D5AFE" w:rsidRPr="005D5AFE" w:rsidRDefault="005D5AFE" w:rsidP="006C0B77">
      <w:pPr>
        <w:spacing w:after="0"/>
        <w:ind w:firstLine="709"/>
        <w:jc w:val="both"/>
        <w:rPr>
          <w:rFonts w:cs="Times New Roman"/>
          <w:szCs w:val="28"/>
        </w:rPr>
      </w:pPr>
    </w:p>
    <w:bookmarkStart w:id="12" w:name="anchor0"/>
    <w:bookmarkEnd w:id="12"/>
    <w:p w:rsidR="005D5AFE" w:rsidRPr="001E03F3" w:rsidRDefault="005D5AFE" w:rsidP="001E03F3">
      <w:pPr>
        <w:pStyle w:val="a3"/>
        <w:keepNext/>
        <w:numPr>
          <w:ilvl w:val="0"/>
          <w:numId w:val="2"/>
        </w:numPr>
        <w:suppressAutoHyphens/>
        <w:overflowPunct w:val="0"/>
        <w:autoSpaceDE w:val="0"/>
        <w:autoSpaceDN w:val="0"/>
        <w:spacing w:before="240" w:after="120"/>
        <w:ind w:left="0" w:firstLine="567"/>
        <w:jc w:val="center"/>
        <w:textAlignment w:val="baseline"/>
        <w:outlineLvl w:val="0"/>
        <w:rPr>
          <w:rFonts w:eastAsia="Times New Roman" w:cs="Times New Roman"/>
          <w:b/>
          <w:kern w:val="3"/>
          <w:szCs w:val="28"/>
          <w:lang w:eastAsia="ru-RU"/>
        </w:rPr>
      </w:pPr>
      <w:r w:rsidRPr="001E03F3">
        <w:rPr>
          <w:rFonts w:eastAsia="Times New Roman" w:cs="Times New Roman"/>
          <w:b/>
          <w:kern w:val="3"/>
          <w:szCs w:val="28"/>
          <w:lang w:eastAsia="ru-RU"/>
        </w:rPr>
        <w:fldChar w:fldCharType="begin"/>
      </w:r>
      <w:r w:rsidRPr="001E03F3">
        <w:rPr>
          <w:rFonts w:eastAsia="Times New Roman" w:cs="Times New Roman"/>
          <w:b/>
          <w:kern w:val="3"/>
          <w:szCs w:val="28"/>
          <w:lang w:eastAsia="ru-RU"/>
        </w:rPr>
        <w:instrText xml:space="preserve"> HYPERLINK  "http://ivo.garant.ru/document/redirect/12132043/0" </w:instrText>
      </w:r>
      <w:r w:rsidRPr="001E03F3">
        <w:rPr>
          <w:rFonts w:eastAsia="Times New Roman" w:cs="Times New Roman"/>
          <w:b/>
          <w:kern w:val="3"/>
          <w:szCs w:val="28"/>
          <w:lang w:eastAsia="ru-RU"/>
        </w:rPr>
        <w:fldChar w:fldCharType="separate"/>
      </w:r>
      <w:r w:rsidRPr="001E03F3">
        <w:rPr>
          <w:rFonts w:eastAsia="Times New Roman" w:cs="Times New Roman"/>
          <w:b/>
          <w:kern w:val="3"/>
          <w:szCs w:val="28"/>
          <w:lang w:eastAsia="ru-RU"/>
        </w:rPr>
        <w:t xml:space="preserve">Постановление Минтруда РФ от 30 июня 2003 г. </w:t>
      </w:r>
      <w:r w:rsidR="001E03F3">
        <w:rPr>
          <w:rFonts w:eastAsia="Times New Roman" w:cs="Times New Roman"/>
          <w:b/>
          <w:kern w:val="3"/>
          <w:szCs w:val="28"/>
          <w:lang w:eastAsia="ru-RU"/>
        </w:rPr>
        <w:t>№</w:t>
      </w:r>
      <w:r w:rsidRPr="001E03F3">
        <w:rPr>
          <w:rFonts w:eastAsia="Times New Roman" w:cs="Times New Roman"/>
          <w:b/>
          <w:kern w:val="3"/>
          <w:szCs w:val="28"/>
          <w:lang w:eastAsia="ru-RU"/>
        </w:rPr>
        <w:t xml:space="preserve">41 </w:t>
      </w:r>
      <w:r w:rsidR="001E03F3">
        <w:rPr>
          <w:rFonts w:eastAsia="Times New Roman" w:cs="Times New Roman"/>
          <w:b/>
          <w:kern w:val="3"/>
          <w:szCs w:val="28"/>
          <w:lang w:eastAsia="ru-RU"/>
        </w:rPr>
        <w:t xml:space="preserve">                      </w:t>
      </w:r>
      <w:r w:rsidRPr="001E03F3">
        <w:rPr>
          <w:rFonts w:eastAsia="Times New Roman" w:cs="Times New Roman"/>
          <w:b/>
          <w:kern w:val="3"/>
          <w:szCs w:val="28"/>
          <w:lang w:eastAsia="ru-RU"/>
        </w:rPr>
        <w:t>"Об особенностях работы по совместительству педагогических, медицинских, фармацевтических работников и работников культуры"</w:t>
      </w:r>
      <w:r w:rsidRPr="001E03F3">
        <w:rPr>
          <w:rFonts w:eastAsia="Times New Roman" w:cs="Times New Roman"/>
          <w:b/>
          <w:kern w:val="3"/>
          <w:szCs w:val="28"/>
          <w:lang w:eastAsia="ru-RU"/>
        </w:rPr>
        <w:fldChar w:fldCharType="end"/>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r w:rsidRPr="005D5AFE">
        <w:rPr>
          <w:rFonts w:eastAsia="Times New Roman" w:cs="Times New Roman"/>
          <w:kern w:val="3"/>
          <w:szCs w:val="28"/>
          <w:lang w:eastAsia="ru-RU"/>
        </w:rPr>
        <w:t xml:space="preserve">В соответствии со </w:t>
      </w:r>
      <w:hyperlink r:id="rId39" w:history="1">
        <w:r w:rsidRPr="005D5AFE">
          <w:rPr>
            <w:rFonts w:eastAsia="Times New Roman" w:cs="Times New Roman"/>
            <w:kern w:val="3"/>
            <w:szCs w:val="28"/>
            <w:lang w:eastAsia="ru-RU"/>
          </w:rPr>
          <w:t>статьей 282</w:t>
        </w:r>
      </w:hyperlink>
      <w:r w:rsidRPr="005D5AFE">
        <w:rPr>
          <w:rFonts w:eastAsia="Times New Roman" w:cs="Times New Roman"/>
          <w:kern w:val="3"/>
          <w:szCs w:val="28"/>
          <w:lang w:eastAsia="ru-RU"/>
        </w:rPr>
        <w:t xml:space="preserve"> Трудового кодекса Российской Федерации (Собрание законодательства Российской Федерации, 2002, N 1, </w:t>
      </w:r>
      <w:proofErr w:type="spellStart"/>
      <w:r w:rsidRPr="005D5AFE">
        <w:rPr>
          <w:rFonts w:eastAsia="Times New Roman" w:cs="Times New Roman"/>
          <w:kern w:val="3"/>
          <w:szCs w:val="28"/>
          <w:lang w:eastAsia="ru-RU"/>
        </w:rPr>
        <w:t>ч.I</w:t>
      </w:r>
      <w:proofErr w:type="spellEnd"/>
      <w:r w:rsidRPr="005D5AFE">
        <w:rPr>
          <w:rFonts w:eastAsia="Times New Roman" w:cs="Times New Roman"/>
          <w:kern w:val="3"/>
          <w:szCs w:val="28"/>
          <w:lang w:eastAsia="ru-RU"/>
        </w:rPr>
        <w:t xml:space="preserve">, ст.3) и </w:t>
      </w:r>
      <w:hyperlink r:id="rId40" w:history="1">
        <w:r w:rsidRPr="005D5AFE">
          <w:rPr>
            <w:rFonts w:eastAsia="Times New Roman" w:cs="Times New Roman"/>
            <w:kern w:val="3"/>
            <w:szCs w:val="28"/>
            <w:lang w:eastAsia="ru-RU"/>
          </w:rPr>
          <w:t>постановлением</w:t>
        </w:r>
      </w:hyperlink>
      <w:r w:rsidRPr="005D5AFE">
        <w:rPr>
          <w:rFonts w:eastAsia="Times New Roman" w:cs="Times New Roman"/>
          <w:kern w:val="3"/>
          <w:szCs w:val="28"/>
          <w:lang w:eastAsia="ru-RU"/>
        </w:rPr>
        <w:t xml:space="preserve"> Правительства Российской Федерации от 4 апреля 2003 г. N 197 "Об особенностях работы по совместительству педагогических, медицинских, фармацевтических работников и работников культуры" (Собрание законодательства Российской Федерации, 2003, N 15, ст.1368) Министерство труда и социального развития Российской Федерации по согласованию с Министерством образования Российской Федерации, Министерством здравоохранения Российской Федерации и Министерством культуры Российской Федерации постановляет:</w:t>
      </w:r>
    </w:p>
    <w:p w:rsidR="005D5AFE" w:rsidRPr="005D5AFE" w:rsidRDefault="005D5AFE" w:rsidP="001E03F3">
      <w:pPr>
        <w:suppressAutoHyphens/>
        <w:overflowPunct w:val="0"/>
        <w:autoSpaceDE w:val="0"/>
        <w:autoSpaceDN w:val="0"/>
        <w:spacing w:after="0"/>
        <w:ind w:firstLine="720"/>
        <w:jc w:val="both"/>
        <w:textAlignment w:val="baseline"/>
        <w:rPr>
          <w:rFonts w:eastAsia="Times New Roman" w:cs="Times New Roman"/>
          <w:i/>
          <w:color w:val="353842"/>
          <w:kern w:val="3"/>
          <w:szCs w:val="28"/>
          <w:shd w:val="clear" w:color="auto" w:fill="F0F0F0"/>
          <w:lang w:eastAsia="ru-RU"/>
        </w:rPr>
      </w:pPr>
      <w:bookmarkStart w:id="13" w:name="anchor1"/>
      <w:bookmarkEnd w:id="13"/>
      <w:r w:rsidRPr="005D5AFE">
        <w:rPr>
          <w:rFonts w:eastAsia="Times New Roman" w:cs="Times New Roman"/>
          <w:kern w:val="3"/>
          <w:szCs w:val="28"/>
          <w:lang w:eastAsia="ru-RU"/>
        </w:rPr>
        <w:t>1. Установить следующие особенности работы по совместительству педагогических, медицинских, фармацевтических работников и работников культуры:</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r w:rsidRPr="005D5AFE">
        <w:rPr>
          <w:rFonts w:eastAsia="Times New Roman" w:cs="Times New Roman"/>
          <w:kern w:val="3"/>
          <w:szCs w:val="28"/>
          <w:lang w:eastAsia="ru-RU"/>
        </w:rPr>
        <w:t>а) указанные категории работников вправе осуществлять работу по совместительству - выполнение другой регулярной оплачиваемой работы на условиях трудового договора в свободное от основной работы время по месту их основной работы или в других организациях, в том числе по аналогичной должности, специальности, профессии, и в случаях, когда установлена сокращенная продолжительность рабочего времени (за исключением работ, в отношении которых нормативными правовыми актами Российской Федерации установлены санитарно-гигиенические ограничения);</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14" w:name="anchor16"/>
      <w:bookmarkEnd w:id="14"/>
      <w:r w:rsidRPr="005D5AFE">
        <w:rPr>
          <w:rFonts w:eastAsia="Times New Roman" w:cs="Times New Roman"/>
          <w:kern w:val="3"/>
          <w:szCs w:val="28"/>
          <w:lang w:eastAsia="ru-RU"/>
        </w:rPr>
        <w:t xml:space="preserve">б) продолжительность работы по совместительству указанных категорий работников в течение месяца устанавливается по соглашению между </w:t>
      </w:r>
      <w:r w:rsidRPr="005D5AFE">
        <w:rPr>
          <w:rFonts w:eastAsia="Times New Roman" w:cs="Times New Roman"/>
          <w:kern w:val="3"/>
          <w:szCs w:val="28"/>
          <w:lang w:eastAsia="ru-RU"/>
        </w:rPr>
        <w:lastRenderedPageBreak/>
        <w:t>работником и работодателем и по каждому трудовому договору она не может превышать:</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15" w:name="anchor162"/>
      <w:bookmarkEnd w:id="15"/>
      <w:r w:rsidRPr="005D5AFE">
        <w:rPr>
          <w:rFonts w:eastAsia="Times New Roman" w:cs="Times New Roman"/>
          <w:kern w:val="3"/>
          <w:szCs w:val="28"/>
          <w:lang w:eastAsia="ru-RU"/>
        </w:rPr>
        <w:t>- для медицинских и фармацевтических работников - половины месячной нормы рабочего времени, исчисленной из установленной продолжительности рабочей недели;</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16" w:name="anchor16203"/>
      <w:bookmarkEnd w:id="16"/>
      <w:r w:rsidRPr="005D5AFE">
        <w:rPr>
          <w:rFonts w:eastAsia="Times New Roman" w:cs="Times New Roman"/>
          <w:kern w:val="3"/>
          <w:szCs w:val="28"/>
          <w:lang w:eastAsia="ru-RU"/>
        </w:rPr>
        <w:t>- для медицинских и фармацевтических работников, у которых половина месячной нормы рабочего времени по основной работе составляет менее 16 часов в неделю - 16 часов работы в неделю;</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17" w:name="anchor1604"/>
      <w:bookmarkEnd w:id="17"/>
      <w:r w:rsidRPr="005D5AFE">
        <w:rPr>
          <w:rFonts w:eastAsia="Times New Roman" w:cs="Times New Roman"/>
          <w:kern w:val="3"/>
          <w:szCs w:val="28"/>
          <w:lang w:eastAsia="ru-RU"/>
        </w:rPr>
        <w:t>- для врачей и среднего медицинского персонала городов, районов и иных муниципальных образований, где имеется их недостаток - месячной нормы рабочего времени, исчисленной из установленной продолжительности рабочей недели. При этом продолжительность работы по совместительству по конкретным должностям в учреждениях и иных организациях федерального подчинения устанавливается в порядке, определяемом федеральными органами исполнительной власти, а в учреждениях и иных организациях, находящихся в ведении субъектов Российской Федерации или органов местного самоуправления - в порядке, определяемом органами государственной власти субъектов Российской Федерации или органами местного самоуправления;</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18" w:name="anchor165"/>
      <w:bookmarkEnd w:id="18"/>
      <w:r w:rsidRPr="005D5AFE">
        <w:rPr>
          <w:rFonts w:eastAsia="Times New Roman" w:cs="Times New Roman"/>
          <w:kern w:val="3"/>
          <w:szCs w:val="28"/>
          <w:lang w:eastAsia="ru-RU"/>
        </w:rPr>
        <w:t>- для младшего медицинского и фармацевтического персонала - месячной нормы рабочего времени, исчисленной из установленной продолжительности рабочей недели;</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19" w:name="anchor1101"/>
      <w:bookmarkEnd w:id="19"/>
      <w:r w:rsidRPr="005D5AFE">
        <w:rPr>
          <w:rFonts w:eastAsia="Times New Roman" w:cs="Times New Roman"/>
          <w:kern w:val="3"/>
          <w:szCs w:val="28"/>
          <w:lang w:eastAsia="ru-RU"/>
        </w:rPr>
        <w:t>- для педагогических работников (в том числе тренеров-преподавателей, тренеров) - половины месячной нормы рабочего времени, исчисленной из установленной продолжительности рабочей недели;</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0" w:name="anchor11"/>
      <w:bookmarkEnd w:id="20"/>
      <w:r w:rsidRPr="005D5AFE">
        <w:rPr>
          <w:rFonts w:eastAsia="Times New Roman" w:cs="Times New Roman"/>
          <w:kern w:val="3"/>
          <w:szCs w:val="28"/>
          <w:lang w:eastAsia="ru-RU"/>
        </w:rPr>
        <w:t>- для педагогических работников (в том числе тренеров-преподавателей, тренеров), у которых половина месячной нормы рабочего времени по основной работе составляет менее 16 часов в неделю - 16 часов работы в неделю;</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1" w:name="anchor12"/>
      <w:bookmarkEnd w:id="21"/>
      <w:r w:rsidRPr="005D5AFE">
        <w:rPr>
          <w:rFonts w:eastAsia="Times New Roman" w:cs="Times New Roman"/>
          <w:kern w:val="3"/>
          <w:szCs w:val="28"/>
          <w:lang w:eastAsia="ru-RU"/>
        </w:rPr>
        <w:t>- для работников культуры, привлекаемых в качестве педагогических работников дополнительного образования, концертмейстеров, балетмейстеров, хормейстеров, аккомпаниаторов, художественных руководителей - месячной нормы рабочего времени, исчисленной из установленной продолжительности рабочей недели;</w:t>
      </w:r>
    </w:p>
    <w:p w:rsidR="003B304A"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2" w:name="anchor13"/>
      <w:bookmarkEnd w:id="22"/>
      <w:r w:rsidRPr="005D5AFE">
        <w:rPr>
          <w:rFonts w:eastAsia="Times New Roman" w:cs="Times New Roman"/>
          <w:kern w:val="3"/>
          <w:szCs w:val="28"/>
          <w:lang w:eastAsia="ru-RU"/>
        </w:rPr>
        <w:t>в) педагогическая работа высококвалифицированных специалистов на условиях совместительства с согласия работодателя может осуществляться в образовательных учреждениях повышения квалификации и переподготовки кадров в основное рабочее время с сохранением заработной платы по основному месту работы.</w:t>
      </w:r>
      <w:bookmarkStart w:id="23" w:name="anchor2"/>
      <w:bookmarkEnd w:id="23"/>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r w:rsidRPr="005D5AFE">
        <w:rPr>
          <w:rFonts w:eastAsia="Times New Roman" w:cs="Times New Roman"/>
          <w:kern w:val="3"/>
          <w:szCs w:val="28"/>
          <w:lang w:eastAsia="ru-RU"/>
        </w:rPr>
        <w:t xml:space="preserve">2. Для указанных в </w:t>
      </w:r>
      <w:hyperlink w:anchor="anchor1" w:history="1">
        <w:r w:rsidRPr="005D5AFE">
          <w:rPr>
            <w:rFonts w:eastAsia="Times New Roman" w:cs="Times New Roman"/>
            <w:kern w:val="3"/>
            <w:szCs w:val="28"/>
            <w:lang w:eastAsia="ru-RU"/>
          </w:rPr>
          <w:t>пункте 1</w:t>
        </w:r>
      </w:hyperlink>
      <w:r w:rsidRPr="005D5AFE">
        <w:rPr>
          <w:rFonts w:eastAsia="Times New Roman" w:cs="Times New Roman"/>
          <w:kern w:val="3"/>
          <w:szCs w:val="28"/>
          <w:lang w:eastAsia="ru-RU"/>
        </w:rPr>
        <w:t xml:space="preserve"> настоящего постановления категорий работников не считаются совместительством и не требуют заключения (оформления) трудового договора следующие виды работ:</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4" w:name="anchor21"/>
      <w:bookmarkEnd w:id="24"/>
      <w:r w:rsidRPr="005D5AFE">
        <w:rPr>
          <w:rFonts w:eastAsia="Times New Roman" w:cs="Times New Roman"/>
          <w:kern w:val="3"/>
          <w:szCs w:val="28"/>
          <w:lang w:eastAsia="ru-RU"/>
        </w:rPr>
        <w:t>а) литературная работа, в том числе работа по редактированию, переводу и рецензированию отдельных произведений, научная и иная творческая деятельность без занятия штатной должности;</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5" w:name="anchor22"/>
      <w:bookmarkEnd w:id="25"/>
      <w:r w:rsidRPr="005D5AFE">
        <w:rPr>
          <w:rFonts w:eastAsia="Times New Roman" w:cs="Times New Roman"/>
          <w:kern w:val="3"/>
          <w:szCs w:val="28"/>
          <w:lang w:eastAsia="ru-RU"/>
        </w:rPr>
        <w:t>б) проведение медицинской, технической, бухгалтерской и иной экспертизы с разовой оплатой;</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6" w:name="anchor23"/>
      <w:bookmarkEnd w:id="26"/>
      <w:r w:rsidRPr="005D5AFE">
        <w:rPr>
          <w:rFonts w:eastAsia="Times New Roman" w:cs="Times New Roman"/>
          <w:kern w:val="3"/>
          <w:szCs w:val="28"/>
          <w:lang w:eastAsia="ru-RU"/>
        </w:rPr>
        <w:lastRenderedPageBreak/>
        <w:t>в) педагогическая работа на условиях почасовой оплаты в объеме не более 300 часов в год;</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7" w:name="anchor24"/>
      <w:bookmarkEnd w:id="27"/>
      <w:r w:rsidRPr="005D5AFE">
        <w:rPr>
          <w:rFonts w:eastAsia="Times New Roman" w:cs="Times New Roman"/>
          <w:kern w:val="3"/>
          <w:szCs w:val="28"/>
          <w:lang w:eastAsia="ru-RU"/>
        </w:rPr>
        <w:t>г) осуществление консультирования высококвалифицированными специалистами в учреждениях и иных организациях в объеме не более 300 часов в год;</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8" w:name="anchor25"/>
      <w:bookmarkEnd w:id="28"/>
      <w:r w:rsidRPr="005D5AFE">
        <w:rPr>
          <w:rFonts w:eastAsia="Times New Roman" w:cs="Times New Roman"/>
          <w:kern w:val="3"/>
          <w:szCs w:val="28"/>
          <w:lang w:eastAsia="ru-RU"/>
        </w:rPr>
        <w:t>д) осуществление работниками, не состоящими в штате учреждения (организации), руководства аспирантами и докторантами, а также заведование кафедрой, руководство факультетом образовательного учреждения с дополнительной оплатой по соглашению между работником и работодателем;</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29" w:name="anchor5"/>
      <w:bookmarkEnd w:id="29"/>
      <w:r w:rsidRPr="005D5AFE">
        <w:rPr>
          <w:rFonts w:eastAsia="Times New Roman" w:cs="Times New Roman"/>
          <w:kern w:val="3"/>
          <w:szCs w:val="28"/>
          <w:lang w:eastAsia="ru-RU"/>
        </w:rPr>
        <w:t>е) педагогическая работа в одном и том же учреждении начального или среднего профессионального образования, в дошкольном образовательном учреждении, в образовательном учреждении общего образования, учреждении дополнительного образования детей и ином детском учреждении с дополнительной оплатой;</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30" w:name="anchor27"/>
      <w:bookmarkEnd w:id="30"/>
      <w:r w:rsidRPr="005D5AFE">
        <w:rPr>
          <w:rFonts w:eastAsia="Times New Roman" w:cs="Times New Roman"/>
          <w:kern w:val="3"/>
          <w:szCs w:val="28"/>
          <w:lang w:eastAsia="ru-RU"/>
        </w:rPr>
        <w:t>ж) работа без занятия штатной должности в том же учреждении и иной организации, в том числе выполнение педагогическими работниками образовательных учреждений обязанностей по заведованию кабинетами, лабораториями и отделениями, преподавательская работа руководящих и других работников образовательных учреждений, руководство предметными и цикловыми комиссиями, работа по руководству производственным обучением и практикой студентов и иных обучающихся, дежурство медицинских работников сверх месячной нормы рабочего времени по графику и др.;</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31" w:name="anchor6"/>
      <w:bookmarkEnd w:id="31"/>
      <w:r w:rsidRPr="005D5AFE">
        <w:rPr>
          <w:rFonts w:eastAsia="Times New Roman" w:cs="Times New Roman"/>
          <w:kern w:val="3"/>
          <w:szCs w:val="28"/>
          <w:lang w:eastAsia="ru-RU"/>
        </w:rPr>
        <w:t>з) работа в том же образовательном учреждении или ином детском учреждении сверх установленной нормы часов педагогической работы за ставку заработной платы педагогических работников, а также концертмейстеров, аккомпаниаторов по подготовке работников искусств;</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32" w:name="anchor29"/>
      <w:bookmarkEnd w:id="32"/>
      <w:r w:rsidRPr="005D5AFE">
        <w:rPr>
          <w:rFonts w:eastAsia="Times New Roman" w:cs="Times New Roman"/>
          <w:kern w:val="3"/>
          <w:szCs w:val="28"/>
          <w:lang w:eastAsia="ru-RU"/>
        </w:rPr>
        <w:t>и) работа по организации и проведению экскурсий на условиях почасовой или сдельной оплаты без занятия штатной должности.</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33" w:name="anchor30"/>
      <w:bookmarkEnd w:id="33"/>
      <w:r w:rsidRPr="005D5AFE">
        <w:rPr>
          <w:rFonts w:eastAsia="Times New Roman" w:cs="Times New Roman"/>
          <w:kern w:val="3"/>
          <w:szCs w:val="28"/>
          <w:lang w:eastAsia="ru-RU"/>
        </w:rPr>
        <w:t xml:space="preserve">Выполнение работ, указанных в </w:t>
      </w:r>
      <w:hyperlink w:anchor="anchor22" w:history="1">
        <w:r w:rsidRPr="005D5AFE">
          <w:rPr>
            <w:rFonts w:eastAsia="Times New Roman" w:cs="Times New Roman"/>
            <w:kern w:val="3"/>
            <w:szCs w:val="28"/>
            <w:lang w:eastAsia="ru-RU"/>
          </w:rPr>
          <w:t>подпунктах "б" - "з"</w:t>
        </w:r>
      </w:hyperlink>
      <w:r w:rsidRPr="005D5AFE">
        <w:rPr>
          <w:rFonts w:eastAsia="Times New Roman" w:cs="Times New Roman"/>
          <w:kern w:val="3"/>
          <w:szCs w:val="28"/>
          <w:lang w:eastAsia="ru-RU"/>
        </w:rPr>
        <w:t xml:space="preserve"> допускается в основное рабочее время с согласия работодателя.</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bookmarkStart w:id="34" w:name="anchor3"/>
      <w:bookmarkEnd w:id="34"/>
      <w:r w:rsidRPr="005D5AFE">
        <w:rPr>
          <w:rFonts w:eastAsia="Times New Roman" w:cs="Times New Roman"/>
          <w:kern w:val="3"/>
          <w:szCs w:val="28"/>
          <w:lang w:eastAsia="ru-RU"/>
        </w:rPr>
        <w:t xml:space="preserve">3. Признать утратившим силу </w:t>
      </w:r>
      <w:hyperlink r:id="rId41" w:history="1">
        <w:r w:rsidRPr="005D5AFE">
          <w:rPr>
            <w:rFonts w:eastAsia="Times New Roman" w:cs="Times New Roman"/>
            <w:kern w:val="3"/>
            <w:szCs w:val="28"/>
            <w:lang w:eastAsia="ru-RU"/>
          </w:rPr>
          <w:t>разъяснение</w:t>
        </w:r>
      </w:hyperlink>
      <w:r w:rsidRPr="005D5AFE">
        <w:rPr>
          <w:rFonts w:eastAsia="Times New Roman" w:cs="Times New Roman"/>
          <w:kern w:val="3"/>
          <w:szCs w:val="28"/>
          <w:lang w:eastAsia="ru-RU"/>
        </w:rPr>
        <w:t xml:space="preserve"> Минтруда России от 25 ноября 1993 г. N 14 "Об отпусках работающим по совместительству" и </w:t>
      </w:r>
      <w:hyperlink r:id="rId42" w:history="1">
        <w:r w:rsidRPr="005D5AFE">
          <w:rPr>
            <w:rFonts w:eastAsia="Times New Roman" w:cs="Times New Roman"/>
            <w:kern w:val="3"/>
            <w:szCs w:val="28"/>
            <w:lang w:eastAsia="ru-RU"/>
          </w:rPr>
          <w:t>постановление</w:t>
        </w:r>
      </w:hyperlink>
      <w:r w:rsidRPr="005D5AFE">
        <w:rPr>
          <w:rFonts w:eastAsia="Times New Roman" w:cs="Times New Roman"/>
          <w:kern w:val="3"/>
          <w:szCs w:val="28"/>
          <w:lang w:eastAsia="ru-RU"/>
        </w:rPr>
        <w:t xml:space="preserve"> Минтруда России от 25 ноября 1993 г. N 173 "Об утверждении разъяснения "Об отпусках работающим по совместительству" (зарегистрировано в Минюсте России 1 декабря 1993 г., регистрационный N 415).</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233"/>
        <w:gridCol w:w="3117"/>
      </w:tblGrid>
      <w:tr w:rsidR="005D5AFE" w:rsidRPr="005D5AFE" w:rsidTr="005D5AFE">
        <w:trPr>
          <w:trHeight w:val="254"/>
        </w:trPr>
        <w:tc>
          <w:tcPr>
            <w:tcW w:w="6233" w:type="dxa"/>
          </w:tcPr>
          <w:p w:rsidR="005D5AFE" w:rsidRPr="005D5AFE" w:rsidRDefault="005D5AFE" w:rsidP="005D5AFE">
            <w:pPr>
              <w:suppressAutoHyphens/>
              <w:overflowPunct w:val="0"/>
              <w:autoSpaceDE w:val="0"/>
              <w:autoSpaceDN w:val="0"/>
              <w:spacing w:after="0"/>
              <w:textAlignment w:val="baseline"/>
              <w:rPr>
                <w:rFonts w:eastAsia="Times New Roman" w:cs="Times New Roman"/>
                <w:kern w:val="3"/>
                <w:szCs w:val="28"/>
                <w:lang w:eastAsia="ru-RU"/>
              </w:rPr>
            </w:pPr>
            <w:r w:rsidRPr="005D5AFE">
              <w:rPr>
                <w:rFonts w:eastAsia="Times New Roman" w:cs="Times New Roman"/>
                <w:kern w:val="3"/>
                <w:szCs w:val="28"/>
                <w:lang w:eastAsia="ru-RU"/>
              </w:rPr>
              <w:t>Министр труда и социального развития Российской Федерации</w:t>
            </w:r>
          </w:p>
        </w:tc>
        <w:tc>
          <w:tcPr>
            <w:tcW w:w="3117" w:type="dxa"/>
          </w:tcPr>
          <w:p w:rsidR="005D5AFE" w:rsidRPr="005D5AFE" w:rsidRDefault="005D5AFE" w:rsidP="005D5AFE">
            <w:pPr>
              <w:suppressAutoHyphens/>
              <w:overflowPunct w:val="0"/>
              <w:autoSpaceDE w:val="0"/>
              <w:autoSpaceDN w:val="0"/>
              <w:spacing w:after="0"/>
              <w:jc w:val="right"/>
              <w:textAlignment w:val="baseline"/>
              <w:rPr>
                <w:rFonts w:eastAsia="Times New Roman" w:cs="Times New Roman"/>
                <w:kern w:val="3"/>
                <w:szCs w:val="28"/>
                <w:lang w:eastAsia="ru-RU"/>
              </w:rPr>
            </w:pPr>
            <w:proofErr w:type="spellStart"/>
            <w:r w:rsidRPr="005D5AFE">
              <w:rPr>
                <w:rFonts w:eastAsia="Times New Roman" w:cs="Times New Roman"/>
                <w:kern w:val="3"/>
                <w:szCs w:val="28"/>
                <w:lang w:eastAsia="ru-RU"/>
              </w:rPr>
              <w:t>А.П.Починок</w:t>
            </w:r>
            <w:proofErr w:type="spellEnd"/>
          </w:p>
        </w:tc>
      </w:tr>
    </w:tbl>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p>
    <w:p w:rsidR="005D5AFE" w:rsidRPr="005D5AFE" w:rsidRDefault="005D5AFE" w:rsidP="005D5AFE">
      <w:pPr>
        <w:suppressAutoHyphens/>
        <w:overflowPunct w:val="0"/>
        <w:autoSpaceDE w:val="0"/>
        <w:autoSpaceDN w:val="0"/>
        <w:spacing w:after="0"/>
        <w:textAlignment w:val="baseline"/>
        <w:rPr>
          <w:rFonts w:eastAsia="Times New Roman" w:cs="Times New Roman"/>
          <w:kern w:val="3"/>
          <w:szCs w:val="28"/>
          <w:lang w:eastAsia="ru-RU"/>
        </w:rPr>
      </w:pPr>
      <w:r w:rsidRPr="005D5AFE">
        <w:rPr>
          <w:rFonts w:eastAsia="Times New Roman" w:cs="Times New Roman"/>
          <w:kern w:val="3"/>
          <w:szCs w:val="28"/>
          <w:lang w:eastAsia="ru-RU"/>
        </w:rPr>
        <w:t>Зарегистрировано в Минюсте РФ 7 августа 2003 г.</w:t>
      </w:r>
    </w:p>
    <w:p w:rsidR="005D5AFE" w:rsidRPr="005D5AFE" w:rsidRDefault="005D5AFE" w:rsidP="005D5AFE">
      <w:pPr>
        <w:suppressAutoHyphens/>
        <w:overflowPunct w:val="0"/>
        <w:autoSpaceDE w:val="0"/>
        <w:autoSpaceDN w:val="0"/>
        <w:spacing w:after="0"/>
        <w:textAlignment w:val="baseline"/>
        <w:rPr>
          <w:rFonts w:eastAsia="Times New Roman" w:cs="Times New Roman"/>
          <w:kern w:val="3"/>
          <w:szCs w:val="28"/>
          <w:lang w:eastAsia="ru-RU"/>
        </w:rPr>
      </w:pPr>
      <w:r w:rsidRPr="005D5AFE">
        <w:rPr>
          <w:rFonts w:eastAsia="Times New Roman" w:cs="Times New Roman"/>
          <w:kern w:val="3"/>
          <w:szCs w:val="28"/>
          <w:lang w:eastAsia="ru-RU"/>
        </w:rPr>
        <w:t>Регистрационный N 4963</w:t>
      </w:r>
    </w:p>
    <w:p w:rsidR="005D5AFE" w:rsidRPr="005D5AFE" w:rsidRDefault="005D5AFE" w:rsidP="005D5AFE">
      <w:pPr>
        <w:suppressAutoHyphens/>
        <w:overflowPunct w:val="0"/>
        <w:autoSpaceDE w:val="0"/>
        <w:autoSpaceDN w:val="0"/>
        <w:spacing w:after="0"/>
        <w:ind w:firstLine="720"/>
        <w:jc w:val="both"/>
        <w:textAlignment w:val="baseline"/>
        <w:rPr>
          <w:rFonts w:eastAsia="Times New Roman" w:cs="Times New Roman"/>
          <w:kern w:val="3"/>
          <w:szCs w:val="28"/>
          <w:lang w:eastAsia="ru-RU"/>
        </w:rPr>
      </w:pPr>
    </w:p>
    <w:p w:rsidR="005D5AFE" w:rsidRPr="001E03F3" w:rsidRDefault="005D5AFE" w:rsidP="001E03F3">
      <w:pPr>
        <w:pStyle w:val="a3"/>
        <w:widowControl w:val="0"/>
        <w:numPr>
          <w:ilvl w:val="0"/>
          <w:numId w:val="2"/>
        </w:numPr>
        <w:autoSpaceDE w:val="0"/>
        <w:autoSpaceDN w:val="0"/>
        <w:adjustRightInd w:val="0"/>
        <w:spacing w:before="75" w:after="0"/>
        <w:jc w:val="center"/>
        <w:outlineLvl w:val="0"/>
        <w:rPr>
          <w:rFonts w:eastAsia="Times New Roman" w:cs="Times New Roman"/>
          <w:b/>
          <w:bCs/>
          <w:szCs w:val="28"/>
          <w:lang w:eastAsia="ru-RU"/>
        </w:rPr>
      </w:pPr>
      <w:r w:rsidRPr="001E03F3">
        <w:rPr>
          <w:rFonts w:eastAsia="Times New Roman" w:cs="Times New Roman"/>
          <w:b/>
          <w:bCs/>
          <w:szCs w:val="28"/>
          <w:lang w:eastAsia="ru-RU"/>
        </w:rPr>
        <w:t>Постановление Правительства РФ от 21 февраля 2022 г. № 225</w:t>
      </w:r>
      <w:r w:rsidRPr="001E03F3">
        <w:rPr>
          <w:rFonts w:eastAsia="Times New Roman" w:cs="Times New Roman"/>
          <w:b/>
          <w:bCs/>
          <w:szCs w:val="28"/>
          <w:lang w:eastAsia="ru-RU"/>
        </w:rPr>
        <w:br/>
        <w:t xml:space="preserve">"Об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w:t>
      </w:r>
      <w:r w:rsidRPr="001E03F3">
        <w:rPr>
          <w:rFonts w:eastAsia="Times New Roman" w:cs="Times New Roman"/>
          <w:b/>
          <w:bCs/>
          <w:szCs w:val="28"/>
          <w:lang w:eastAsia="ru-RU"/>
        </w:rPr>
        <w:lastRenderedPageBreak/>
        <w:t>организаций"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В соответствии с частью 2 статьи 46 Федерального закона "Об образовании в Российской Федерации" Правительство Российской Федерации постановляет: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1. Утвердить прилагаемую номенклатуру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2. Признать утратившим силу постановление Правительства Российской Федерации от 8 августа 2013 г. N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(Собрание законодательства Российской Федерации, 2013, N 33, ст. 4381).</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tbl>
      <w:tblPr>
        <w:tblW w:w="5000" w:type="pct"/>
        <w:tblInd w:w="108" w:type="dxa"/>
        <w:tblLook w:val="0000" w:firstRow="0" w:lastRow="0" w:firstColumn="0" w:lastColumn="0" w:noHBand="0" w:noVBand="0"/>
      </w:tblPr>
      <w:tblGrid>
        <w:gridCol w:w="6237"/>
        <w:gridCol w:w="3117"/>
      </w:tblGrid>
      <w:tr w:rsidR="005D5AFE" w:rsidRPr="005D5AFE" w:rsidTr="005D5AFE">
        <w:tc>
          <w:tcPr>
            <w:tcW w:w="3333" w:type="pct"/>
            <w:tcBorders>
              <w:top w:val="nil"/>
              <w:left w:val="nil"/>
              <w:bottom w:val="nil"/>
              <w:right w:val="nil"/>
            </w:tcBorders>
          </w:tcPr>
          <w:p w:rsidR="005D5AFE" w:rsidRPr="005D5AFE" w:rsidRDefault="005D5AFE" w:rsidP="005D5AFE">
            <w:pPr>
              <w:widowControl w:val="0"/>
              <w:autoSpaceDE w:val="0"/>
              <w:autoSpaceDN w:val="0"/>
              <w:adjustRightInd w:val="0"/>
              <w:spacing w:after="0"/>
              <w:rPr>
                <w:rFonts w:eastAsia="Times New Roman" w:cs="Times New Roman"/>
                <w:szCs w:val="28"/>
                <w:lang w:eastAsia="ru-RU"/>
              </w:rPr>
            </w:pPr>
            <w:r w:rsidRPr="005D5AFE">
              <w:rPr>
                <w:rFonts w:eastAsia="Times New Roman" w:cs="Times New Roman"/>
                <w:szCs w:val="28"/>
                <w:lang w:eastAsia="ru-RU"/>
              </w:rPr>
              <w:t>Председатель Правительства</w:t>
            </w:r>
            <w:r w:rsidRPr="005D5AFE">
              <w:rPr>
                <w:rFonts w:eastAsia="Times New Roman" w:cs="Times New Roman"/>
                <w:szCs w:val="28"/>
                <w:lang w:eastAsia="ru-RU"/>
              </w:rPr>
              <w:br/>
              <w:t>Российской Федерации</w:t>
            </w:r>
          </w:p>
        </w:tc>
        <w:tc>
          <w:tcPr>
            <w:tcW w:w="1666" w:type="pct"/>
            <w:tcBorders>
              <w:top w:val="nil"/>
              <w:left w:val="nil"/>
              <w:bottom w:val="nil"/>
              <w:right w:val="nil"/>
            </w:tcBorders>
          </w:tcPr>
          <w:p w:rsidR="005D5AFE" w:rsidRPr="005D5AFE" w:rsidRDefault="005D5AFE" w:rsidP="005D5AFE">
            <w:pPr>
              <w:widowControl w:val="0"/>
              <w:autoSpaceDE w:val="0"/>
              <w:autoSpaceDN w:val="0"/>
              <w:adjustRightInd w:val="0"/>
              <w:spacing w:after="0"/>
              <w:jc w:val="right"/>
              <w:rPr>
                <w:rFonts w:eastAsia="Times New Roman" w:cs="Times New Roman"/>
                <w:szCs w:val="28"/>
                <w:lang w:eastAsia="ru-RU"/>
              </w:rPr>
            </w:pPr>
            <w:r w:rsidRPr="005D5AFE">
              <w:rPr>
                <w:rFonts w:eastAsia="Times New Roman" w:cs="Times New Roman"/>
                <w:szCs w:val="28"/>
                <w:lang w:eastAsia="ru-RU"/>
              </w:rPr>
              <w:t>М. </w:t>
            </w:r>
            <w:proofErr w:type="spellStart"/>
            <w:r w:rsidRPr="005D5AFE">
              <w:rPr>
                <w:rFonts w:eastAsia="Times New Roman" w:cs="Times New Roman"/>
                <w:szCs w:val="28"/>
                <w:lang w:eastAsia="ru-RU"/>
              </w:rPr>
              <w:t>Мишустин</w:t>
            </w:r>
            <w:proofErr w:type="spellEnd"/>
          </w:p>
        </w:tc>
      </w:tr>
    </w:tbl>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3B304A" w:rsidRDefault="003B304A" w:rsidP="005D5AFE">
      <w:pPr>
        <w:widowControl w:val="0"/>
        <w:autoSpaceDE w:val="0"/>
        <w:autoSpaceDN w:val="0"/>
        <w:adjustRightInd w:val="0"/>
        <w:spacing w:after="0"/>
        <w:ind w:firstLine="720"/>
        <w:jc w:val="right"/>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right"/>
        <w:rPr>
          <w:rFonts w:eastAsia="Times New Roman" w:cs="Times New Roman"/>
          <w:szCs w:val="28"/>
          <w:lang w:eastAsia="ru-RU"/>
        </w:rPr>
      </w:pPr>
      <w:r w:rsidRPr="005D5AFE">
        <w:rPr>
          <w:rFonts w:eastAsia="Times New Roman" w:cs="Times New Roman"/>
          <w:szCs w:val="28"/>
          <w:lang w:eastAsia="ru-RU"/>
        </w:rPr>
        <w:t>УТВЕРЖДЕНА</w:t>
      </w:r>
      <w:r w:rsidRPr="005D5AFE">
        <w:rPr>
          <w:rFonts w:eastAsia="Times New Roman" w:cs="Times New Roman"/>
          <w:szCs w:val="28"/>
          <w:lang w:eastAsia="ru-RU"/>
        </w:rPr>
        <w:br/>
        <w:t>постановлением Правительства</w:t>
      </w:r>
      <w:r w:rsidRPr="005D5AFE">
        <w:rPr>
          <w:rFonts w:eastAsia="Times New Roman" w:cs="Times New Roman"/>
          <w:szCs w:val="28"/>
          <w:lang w:eastAsia="ru-RU"/>
        </w:rPr>
        <w:br/>
        <w:t>Российской Федерации</w:t>
      </w:r>
      <w:r w:rsidRPr="005D5AFE">
        <w:rPr>
          <w:rFonts w:eastAsia="Times New Roman" w:cs="Times New Roman"/>
          <w:szCs w:val="28"/>
          <w:lang w:eastAsia="ru-RU"/>
        </w:rPr>
        <w:br/>
        <w:t>от 21 февраля 2022 г. N 225</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Номенклатура</w:t>
      </w:r>
      <w:r w:rsidRPr="005D5AFE">
        <w:rPr>
          <w:rFonts w:eastAsia="Times New Roman" w:cs="Times New Roman"/>
          <w:b/>
          <w:bCs/>
          <w:szCs w:val="28"/>
          <w:u w:val="single"/>
          <w:lang w:eastAsia="ru-RU"/>
        </w:rPr>
        <w:br/>
        <w:t>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I. Должности педагогических работников организаций, осуществляющих образовательную деятельность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1. Должности педагогических работников, отнесенных к профессорско-преподавательскому составу</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Ассистент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Декан факультета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Начальник факультета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Директор института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Начальник института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Доцент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Заведующий кафедрой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Начальник кафедры</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Заместитель начальника кафедры</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Профессор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Преподаватель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преподаватель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2. Должности иных педагогических работников</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Воспитатель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Инструктор-методист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Инструктор по труду</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Инструктор по физической культуре</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Концертмейстер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Логопед</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Мастер производственного обучения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Методист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Музыкальный руководитель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Педагог дополнительного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Педагог-библиотекарь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Педагог-организатор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Педагог-психолог</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Преподаватель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Преподаватель-организатор основ безопасности жизнедеятельности</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Руководитель физического воспитания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Советник директора по воспитанию и взаимодействию с детскими общественными объединениями</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Социальный педагог</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вожатый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воспитатель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инструктор-методист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методист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педагог дополнительного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тренер-преподаватель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Тренер-преподаватель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roofErr w:type="spellStart"/>
      <w:r w:rsidRPr="005D5AFE">
        <w:rPr>
          <w:rFonts w:eastAsia="Times New Roman" w:cs="Times New Roman"/>
          <w:szCs w:val="28"/>
          <w:lang w:eastAsia="ru-RU"/>
        </w:rPr>
        <w:t>Тьютор</w:t>
      </w:r>
      <w:proofErr w:type="spellEnd"/>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Учитель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Учитель-дефектолог</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Учитель-логопед</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II. Должности руководителей образовательных организаций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1. Должности руководителей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Ректор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Директор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Заведующий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Начальник</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Президент</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before="75" w:after="0"/>
        <w:jc w:val="center"/>
        <w:outlineLvl w:val="0"/>
        <w:rPr>
          <w:rFonts w:eastAsia="Times New Roman" w:cs="Times New Roman"/>
          <w:b/>
          <w:bCs/>
          <w:szCs w:val="28"/>
          <w:u w:val="single"/>
          <w:lang w:eastAsia="ru-RU"/>
        </w:rPr>
      </w:pPr>
      <w:r w:rsidRPr="005D5AFE">
        <w:rPr>
          <w:rFonts w:eastAsia="Times New Roman" w:cs="Times New Roman"/>
          <w:b/>
          <w:bCs/>
          <w:szCs w:val="28"/>
          <w:u w:val="single"/>
          <w:lang w:eastAsia="ru-RU"/>
        </w:rPr>
        <w:t xml:space="preserve">2. Должности заместителей руководителей образовательных организаций, руководителей структурных подразделений и их </w:t>
      </w:r>
      <w:r w:rsidRPr="005D5AFE">
        <w:rPr>
          <w:rFonts w:eastAsia="Times New Roman" w:cs="Times New Roman"/>
          <w:b/>
          <w:bCs/>
          <w:szCs w:val="28"/>
          <w:u w:val="single"/>
          <w:lang w:eastAsia="ru-RU"/>
        </w:rPr>
        <w:lastRenderedPageBreak/>
        <w:t>заместителей, иные должности руководителей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Заместитель руководителя (директора, заведующего, начальника) образовательной организации</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Руководитель (директор, заведующий, начальник, управляющий) структурного подразделения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Заместитель руководителя (директора, заведующего, начальника, управляющего) структурного подразделения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Первый проректор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Проректор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Помощник ректора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Помощник проректора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Руководитель (заведующий) учебной (производственной) практики</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Советник при ректорате</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Старший мастер</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Ученый секретарь совета образовательной организации</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Ученый секретарь совета факультета (института)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Примечания: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1. К должностям педагогических работников, отнесенных к профессорско-преподавательскому составу, и должностям руководителей образовательных организаций относятся соответственно участвующие в образовательной деятельности директора институтов, начальники институтов, ученые секретари советов институтов, являющихся структурными подразделениями организаций, осуществляющих образовательную деятельность.</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2. Наименование должности "логопед" предусмотрено для организаций сферы здравоохранения и социального обслуживания, осуществляющих образовательную деятельность в качестве дополнительного вида деятельности.</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3. Должность "преподаватель", предусмотренная в подразделе 1 раздела I настоящего документа, относится к должностям профессорско-преподавательского состава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Должность "преподаватель", предусмотренная в подразделе 2 раздела I настоящего документа, относится к должностям иных педагогических работников в организациях, осуществляющих образовательную деятельность, кроме образовательных организаций высшего образования и организаций дополнительного профессионального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4. Должность "</w:t>
      </w:r>
      <w:proofErr w:type="spellStart"/>
      <w:r w:rsidRPr="005D5AFE">
        <w:rPr>
          <w:rFonts w:eastAsia="Times New Roman" w:cs="Times New Roman"/>
          <w:szCs w:val="28"/>
          <w:lang w:eastAsia="ru-RU"/>
        </w:rPr>
        <w:t>тьютор</w:t>
      </w:r>
      <w:proofErr w:type="spellEnd"/>
      <w:r w:rsidRPr="005D5AFE">
        <w:rPr>
          <w:rFonts w:eastAsia="Times New Roman" w:cs="Times New Roman"/>
          <w:szCs w:val="28"/>
          <w:lang w:eastAsia="ru-RU"/>
        </w:rPr>
        <w:t>" предусмотрена для организаций, осуществляющих образовательную деятельность, кроме образовательных организаций высшего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5. Должность "президент" предусмотрена только для образовательных организаций высшего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 xml:space="preserve">6. Должности "начальник факультета", "начальник института", "начальник кафедры" и "заместитель начальника кафедры" предусмотрены </w:t>
      </w:r>
      <w:r w:rsidRPr="005D5AFE">
        <w:rPr>
          <w:rFonts w:eastAsia="Times New Roman" w:cs="Times New Roman"/>
          <w:szCs w:val="28"/>
          <w:lang w:eastAsia="ru-RU"/>
        </w:rPr>
        <w:lastRenderedPageBreak/>
        <w:t>только для образовательных организаций, реализующих образовательные программы высшего образования в области обороны и безопасности государства, обеспечения законности и правопорядка.</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7. Должность "советник директора по воспитанию и взаимодействию с детскими общественными объединениями" может при необходимости вводиться в организациях, осуществляющих образовательную деятельность по основным общеобразовательным программам (за исключением образовательных программ дошкольного образования) и (или) образовательным программам среднего профессионального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8. При заключении трудовых договоров с работниками, занимающими должности, предусмотренные в подразделе 2 раздела I, наряду с наименованием их должности могут указываться: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преподаваемые учебные предметы, курсы, дисциплины, специальности и иное - для учителей и преподавателей;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наименования кружков, секций, клубов, студий, оркестров, творческих коллективов и иное - для педагогов дополнительного образования и старших педагогов дополнительного образования;</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r w:rsidRPr="005D5AFE">
        <w:rPr>
          <w:rFonts w:eastAsia="Times New Roman" w:cs="Times New Roman"/>
          <w:szCs w:val="28"/>
          <w:lang w:eastAsia="ru-RU"/>
        </w:rPr>
        <w:t>виды спорта, виды и направления спортивной подготовки (включая подготовку по хореографии, акробатике) - для тренеров-преподавателей и старших тренеров-преподавателей.</w:t>
      </w:r>
    </w:p>
    <w:p w:rsidR="005D5AFE" w:rsidRPr="005D5AFE" w:rsidRDefault="005D5AFE" w:rsidP="005D5AFE">
      <w:pPr>
        <w:widowControl w:val="0"/>
        <w:autoSpaceDE w:val="0"/>
        <w:autoSpaceDN w:val="0"/>
        <w:adjustRightInd w:val="0"/>
        <w:spacing w:after="0"/>
        <w:ind w:firstLine="720"/>
        <w:jc w:val="both"/>
        <w:rPr>
          <w:rFonts w:eastAsia="Times New Roman" w:cs="Times New Roman"/>
          <w:szCs w:val="28"/>
          <w:lang w:eastAsia="ru-RU"/>
        </w:rPr>
      </w:pPr>
    </w:p>
    <w:p w:rsidR="005D5AFE" w:rsidRPr="005D5AFE" w:rsidRDefault="005D5AFE" w:rsidP="005D5AFE">
      <w:pPr>
        <w:widowControl w:val="0"/>
        <w:autoSpaceDE w:val="0"/>
        <w:autoSpaceDN w:val="0"/>
        <w:spacing w:after="0"/>
        <w:jc w:val="center"/>
        <w:rPr>
          <w:rFonts w:eastAsia="Times New Roman" w:cs="Times New Roman"/>
          <w:b/>
          <w:szCs w:val="28"/>
          <w:lang w:eastAsia="ru-RU"/>
        </w:rPr>
      </w:pPr>
    </w:p>
    <w:p w:rsidR="005D5AFE" w:rsidRPr="001E03F3" w:rsidRDefault="005D5AFE" w:rsidP="001E03F3">
      <w:pPr>
        <w:pStyle w:val="a3"/>
        <w:widowControl w:val="0"/>
        <w:numPr>
          <w:ilvl w:val="0"/>
          <w:numId w:val="2"/>
        </w:numPr>
        <w:autoSpaceDE w:val="0"/>
        <w:autoSpaceDN w:val="0"/>
        <w:spacing w:after="0"/>
        <w:jc w:val="center"/>
        <w:rPr>
          <w:rFonts w:eastAsia="Times New Roman" w:cs="Times New Roman"/>
          <w:b/>
          <w:szCs w:val="28"/>
          <w:lang w:eastAsia="ru-RU"/>
        </w:rPr>
      </w:pPr>
      <w:r w:rsidRPr="001E03F3">
        <w:rPr>
          <w:rFonts w:eastAsia="Times New Roman" w:cs="Times New Roman"/>
          <w:b/>
          <w:szCs w:val="28"/>
          <w:lang w:eastAsia="ru-RU"/>
        </w:rPr>
        <w:t>П</w:t>
      </w:r>
      <w:r w:rsidR="00C437D3" w:rsidRPr="001E03F3">
        <w:rPr>
          <w:rFonts w:eastAsia="Times New Roman" w:cs="Times New Roman"/>
          <w:b/>
          <w:szCs w:val="28"/>
          <w:lang w:eastAsia="ru-RU"/>
        </w:rPr>
        <w:t xml:space="preserve">остановление Правительства РФ </w:t>
      </w:r>
      <w:r w:rsidRPr="001E03F3">
        <w:rPr>
          <w:rFonts w:eastAsia="Times New Roman" w:cs="Times New Roman"/>
          <w:b/>
          <w:szCs w:val="28"/>
          <w:lang w:eastAsia="ru-RU"/>
        </w:rPr>
        <w:t xml:space="preserve">от 3 апреля 2024 г. </w:t>
      </w:r>
      <w:r w:rsidR="001E03F3">
        <w:rPr>
          <w:rFonts w:eastAsia="Times New Roman" w:cs="Times New Roman"/>
          <w:b/>
          <w:szCs w:val="28"/>
          <w:lang w:eastAsia="ru-RU"/>
        </w:rPr>
        <w:t>№</w:t>
      </w:r>
      <w:r w:rsidRPr="001E03F3">
        <w:rPr>
          <w:rFonts w:eastAsia="Times New Roman" w:cs="Times New Roman"/>
          <w:b/>
          <w:szCs w:val="28"/>
          <w:lang w:eastAsia="ru-RU"/>
        </w:rPr>
        <w:t>415</w:t>
      </w:r>
      <w:r w:rsidR="00C437D3" w:rsidRPr="001E03F3">
        <w:rPr>
          <w:rFonts w:eastAsia="Times New Roman" w:cs="Times New Roman"/>
          <w:b/>
          <w:szCs w:val="28"/>
          <w:lang w:eastAsia="ru-RU"/>
        </w:rPr>
        <w:t xml:space="preserve">                              «О ежегодных основных удлиненных оплачиваемых отпусках».</w:t>
      </w: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r w:rsidRPr="005D5AFE">
        <w:rPr>
          <w:rFonts w:eastAsia="Times New Roman" w:cs="Times New Roman"/>
          <w:szCs w:val="28"/>
          <w:lang w:eastAsia="ru-RU"/>
        </w:rPr>
        <w:t xml:space="preserve">В соответствии со </w:t>
      </w:r>
      <w:hyperlink r:id="rId43" w:tooltip="&quot;Трудовой кодекс Российской Федерации&quot; от 30.12.2001 N 197-ФЗ (ред. от 07.04.2025) {КонсультантПлюс}">
        <w:r w:rsidRPr="005D5AFE">
          <w:rPr>
            <w:rFonts w:eastAsia="Times New Roman" w:cs="Times New Roman"/>
            <w:color w:val="0000FF"/>
            <w:szCs w:val="28"/>
            <w:lang w:eastAsia="ru-RU"/>
          </w:rPr>
          <w:t>статьей 334</w:t>
        </w:r>
      </w:hyperlink>
      <w:r w:rsidRPr="005D5AFE">
        <w:rPr>
          <w:rFonts w:eastAsia="Times New Roman" w:cs="Times New Roman"/>
          <w:szCs w:val="28"/>
          <w:lang w:eastAsia="ru-RU"/>
        </w:rPr>
        <w:t xml:space="preserve"> Трудового кодекса Российской Федерации, </w:t>
      </w:r>
      <w:hyperlink r:id="rId44" w:tooltip="Федеральный закон от 29.12.2012 N 273-ФЗ (ред. от 28.02.2025) &quot;Об образовании в Российской Федерации&quot; (с изм. и доп., вступ. в силу с 01.04.2025) {КонсультантПлюс}">
        <w:r w:rsidRPr="005D5AFE">
          <w:rPr>
            <w:rFonts w:eastAsia="Times New Roman" w:cs="Times New Roman"/>
            <w:color w:val="0000FF"/>
            <w:szCs w:val="28"/>
            <w:lang w:eastAsia="ru-RU"/>
          </w:rPr>
          <w:t>статьями 47</w:t>
        </w:r>
      </w:hyperlink>
      <w:r w:rsidRPr="005D5AFE">
        <w:rPr>
          <w:rFonts w:eastAsia="Times New Roman" w:cs="Times New Roman"/>
          <w:szCs w:val="28"/>
          <w:lang w:eastAsia="ru-RU"/>
        </w:rPr>
        <w:t xml:space="preserve">, </w:t>
      </w:r>
      <w:hyperlink r:id="rId45" w:tooltip="Федеральный закон от 29.12.2012 N 273-ФЗ (ред. от 28.02.2025) &quot;Об образовании в Российской Федерации&quot; (с изм. и доп., вступ. в силу с 01.04.2025) {КонсультантПлюс}">
        <w:r w:rsidRPr="005D5AFE">
          <w:rPr>
            <w:rFonts w:eastAsia="Times New Roman" w:cs="Times New Roman"/>
            <w:color w:val="0000FF"/>
            <w:szCs w:val="28"/>
            <w:lang w:eastAsia="ru-RU"/>
          </w:rPr>
          <w:t>51</w:t>
        </w:r>
      </w:hyperlink>
      <w:r w:rsidRPr="005D5AFE">
        <w:rPr>
          <w:rFonts w:eastAsia="Times New Roman" w:cs="Times New Roman"/>
          <w:szCs w:val="28"/>
          <w:lang w:eastAsia="ru-RU"/>
        </w:rPr>
        <w:t xml:space="preserve"> и </w:t>
      </w:r>
      <w:hyperlink r:id="rId46" w:tooltip="Федеральный закон от 29.12.2012 N 273-ФЗ (ред. от 28.02.2025) &quot;Об образовании в Российской Федерации&quot; (с изм. и доп., вступ. в силу с 01.04.2025) {КонсультантПлюс}">
        <w:r w:rsidRPr="005D5AFE">
          <w:rPr>
            <w:rFonts w:eastAsia="Times New Roman" w:cs="Times New Roman"/>
            <w:color w:val="0000FF"/>
            <w:szCs w:val="28"/>
            <w:lang w:eastAsia="ru-RU"/>
          </w:rPr>
          <w:t>52</w:t>
        </w:r>
      </w:hyperlink>
      <w:r w:rsidRPr="005D5AFE">
        <w:rPr>
          <w:rFonts w:eastAsia="Times New Roman" w:cs="Times New Roman"/>
          <w:szCs w:val="28"/>
          <w:lang w:eastAsia="ru-RU"/>
        </w:rPr>
        <w:t xml:space="preserve"> Федерального закона "Об образовании в Российской Федерации" Правительство Российской Федерации постановляет:</w:t>
      </w:r>
    </w:p>
    <w:p w:rsidR="005D5AFE" w:rsidRPr="005D5AFE" w:rsidRDefault="005D5AFE" w:rsidP="005D5AFE">
      <w:pPr>
        <w:widowControl w:val="0"/>
        <w:autoSpaceDE w:val="0"/>
        <w:autoSpaceDN w:val="0"/>
        <w:spacing w:before="240" w:after="0"/>
        <w:ind w:firstLine="540"/>
        <w:jc w:val="both"/>
        <w:rPr>
          <w:rFonts w:eastAsia="Times New Roman" w:cs="Times New Roman"/>
          <w:szCs w:val="28"/>
          <w:lang w:eastAsia="ru-RU"/>
        </w:rPr>
      </w:pPr>
      <w:r w:rsidRPr="005D5AFE">
        <w:rPr>
          <w:rFonts w:eastAsia="Times New Roman" w:cs="Times New Roman"/>
          <w:szCs w:val="28"/>
          <w:lang w:eastAsia="ru-RU"/>
        </w:rPr>
        <w:t xml:space="preserve">1. Установить продолжительность ежегодных основных удлиненных оплачиваемых отпусков работникам, замещающим должности педагогических работников, а также руководителей образовательных организаций, заместителей руководителей образовательных организаций, руководителей структурных подразделений этих организаций и их заместителей, согласно </w:t>
      </w:r>
      <w:hyperlink w:anchor="P31" w:tooltip="ЕЖЕГОДНЫЕ ОСНОВНЫЕ УДЛИНЕННЫЕ ОПЛАЧИВАЕМЫЕ ОТПУСКА">
        <w:r w:rsidRPr="005D5AFE">
          <w:rPr>
            <w:rFonts w:eastAsia="Times New Roman" w:cs="Times New Roman"/>
            <w:color w:val="0000FF"/>
            <w:szCs w:val="28"/>
            <w:lang w:eastAsia="ru-RU"/>
          </w:rPr>
          <w:t>приложению</w:t>
        </w:r>
      </w:hyperlink>
      <w:r w:rsidRPr="005D5AFE">
        <w:rPr>
          <w:rFonts w:eastAsia="Times New Roman" w:cs="Times New Roman"/>
          <w:szCs w:val="28"/>
          <w:lang w:eastAsia="ru-RU"/>
        </w:rPr>
        <w:t>.</w:t>
      </w:r>
    </w:p>
    <w:p w:rsidR="005D5AFE" w:rsidRPr="005D5AFE" w:rsidRDefault="005D5AFE" w:rsidP="005D5AFE">
      <w:pPr>
        <w:widowControl w:val="0"/>
        <w:autoSpaceDE w:val="0"/>
        <w:autoSpaceDN w:val="0"/>
        <w:spacing w:before="240" w:after="0"/>
        <w:ind w:firstLine="540"/>
        <w:jc w:val="both"/>
        <w:rPr>
          <w:rFonts w:eastAsia="Times New Roman" w:cs="Times New Roman"/>
          <w:szCs w:val="28"/>
          <w:lang w:eastAsia="ru-RU"/>
        </w:rPr>
      </w:pPr>
      <w:bookmarkStart w:id="35" w:name="P10"/>
      <w:bookmarkEnd w:id="35"/>
      <w:r w:rsidRPr="005D5AFE">
        <w:rPr>
          <w:rFonts w:eastAsia="Times New Roman" w:cs="Times New Roman"/>
          <w:szCs w:val="28"/>
          <w:lang w:eastAsia="ru-RU"/>
        </w:rPr>
        <w:t xml:space="preserve">2. Установить, что действие настоящего постановления распространяется на правоотношения, возникшие со дня вступления в силу </w:t>
      </w:r>
      <w:hyperlink r:id="rId47"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постановления</w:t>
        </w:r>
      </w:hyperlink>
      <w:r w:rsidRPr="005D5AFE">
        <w:rPr>
          <w:rFonts w:eastAsia="Times New Roman" w:cs="Times New Roman"/>
          <w:szCs w:val="28"/>
          <w:lang w:eastAsia="ru-RU"/>
        </w:rPr>
        <w:t xml:space="preserve"> Правительства Российской Федерации от 21 февраля 2022 г. N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в части должности советника директора по воспитанию и взаимодействию с детскими общественными объединениями.</w:t>
      </w:r>
    </w:p>
    <w:p w:rsidR="005D5AFE" w:rsidRPr="005D5AFE" w:rsidRDefault="005D5AFE" w:rsidP="005D5AFE">
      <w:pPr>
        <w:widowControl w:val="0"/>
        <w:autoSpaceDE w:val="0"/>
        <w:autoSpaceDN w:val="0"/>
        <w:spacing w:before="240" w:after="0"/>
        <w:ind w:firstLine="540"/>
        <w:jc w:val="both"/>
        <w:rPr>
          <w:rFonts w:eastAsia="Times New Roman" w:cs="Times New Roman"/>
          <w:szCs w:val="28"/>
          <w:lang w:eastAsia="ru-RU"/>
        </w:rPr>
      </w:pPr>
      <w:r w:rsidRPr="005D5AFE">
        <w:rPr>
          <w:rFonts w:eastAsia="Times New Roman" w:cs="Times New Roman"/>
          <w:szCs w:val="28"/>
          <w:lang w:eastAsia="ru-RU"/>
        </w:rPr>
        <w:t>3. Признать утратившими силу:</w:t>
      </w:r>
    </w:p>
    <w:p w:rsidR="005D5AFE" w:rsidRPr="005D5AFE" w:rsidRDefault="00597274" w:rsidP="005D5AFE">
      <w:pPr>
        <w:widowControl w:val="0"/>
        <w:autoSpaceDE w:val="0"/>
        <w:autoSpaceDN w:val="0"/>
        <w:spacing w:before="240" w:after="0"/>
        <w:ind w:firstLine="540"/>
        <w:jc w:val="both"/>
        <w:rPr>
          <w:rFonts w:eastAsia="Times New Roman" w:cs="Times New Roman"/>
          <w:szCs w:val="28"/>
          <w:lang w:eastAsia="ru-RU"/>
        </w:rPr>
      </w:pPr>
      <w:hyperlink r:id="rId48" w:tooltip="Постановление Правительства РФ от 14.05.2015 N 466 (ред. от 07.04.2017) &quot;О ежегодных основных удлиненных оплачиваемых отпусках&quot; ------------ Утратил силу или отменен {КонсультантПлюс}">
        <w:r w:rsidR="005D5AFE" w:rsidRPr="005D5AFE">
          <w:rPr>
            <w:rFonts w:eastAsia="Times New Roman" w:cs="Times New Roman"/>
            <w:color w:val="0000FF"/>
            <w:szCs w:val="28"/>
            <w:lang w:eastAsia="ru-RU"/>
          </w:rPr>
          <w:t>постановление</w:t>
        </w:r>
      </w:hyperlink>
      <w:r w:rsidR="005D5AFE" w:rsidRPr="005D5AFE">
        <w:rPr>
          <w:rFonts w:eastAsia="Times New Roman" w:cs="Times New Roman"/>
          <w:szCs w:val="28"/>
          <w:lang w:eastAsia="ru-RU"/>
        </w:rPr>
        <w:t xml:space="preserve"> Правительства Российской Федерации от 14 мая 2015 г. N </w:t>
      </w:r>
      <w:r w:rsidR="005D5AFE" w:rsidRPr="005D5AFE">
        <w:rPr>
          <w:rFonts w:eastAsia="Times New Roman" w:cs="Times New Roman"/>
          <w:szCs w:val="28"/>
          <w:lang w:eastAsia="ru-RU"/>
        </w:rPr>
        <w:lastRenderedPageBreak/>
        <w:t>466 "О ежегодных основных удлиненных оплачиваемых отпусках" (Собрание законодательства Российской Федерации, 2015, N 21, ст. 3105);</w:t>
      </w:r>
    </w:p>
    <w:p w:rsidR="005D5AFE" w:rsidRPr="005D5AFE" w:rsidRDefault="00597274" w:rsidP="005D5AFE">
      <w:pPr>
        <w:widowControl w:val="0"/>
        <w:autoSpaceDE w:val="0"/>
        <w:autoSpaceDN w:val="0"/>
        <w:spacing w:before="240" w:after="0"/>
        <w:ind w:firstLine="540"/>
        <w:jc w:val="both"/>
        <w:rPr>
          <w:rFonts w:eastAsia="Times New Roman" w:cs="Times New Roman"/>
          <w:szCs w:val="28"/>
          <w:lang w:eastAsia="ru-RU"/>
        </w:rPr>
      </w:pPr>
      <w:hyperlink r:id="rId49" w:tooltip="Постановление Правительства РФ от 07.04.2017 N 419 &quot;О внесении изменений в приложение к постановлению Правительства Российской Федерации от 14 мая 2015 г. N 466&quot; ------------ Утратил силу или отменен {КонсультантПлюс}">
        <w:r w:rsidR="005D5AFE" w:rsidRPr="005D5AFE">
          <w:rPr>
            <w:rFonts w:eastAsia="Times New Roman" w:cs="Times New Roman"/>
            <w:color w:val="0000FF"/>
            <w:szCs w:val="28"/>
            <w:lang w:eastAsia="ru-RU"/>
          </w:rPr>
          <w:t>постановление</w:t>
        </w:r>
      </w:hyperlink>
      <w:r w:rsidR="005D5AFE" w:rsidRPr="005D5AFE">
        <w:rPr>
          <w:rFonts w:eastAsia="Times New Roman" w:cs="Times New Roman"/>
          <w:szCs w:val="28"/>
          <w:lang w:eastAsia="ru-RU"/>
        </w:rPr>
        <w:t xml:space="preserve"> Правительства Российской Федерации от 7 апреля 2017 г. N 419 "О внесении изменений в приложение к постановлению Правительства Российской Федерации от 14 мая 2015 г. N 466" (Собрание законодательства Российской Федерации, 2017, N 16, ст. 2415).</w:t>
      </w:r>
    </w:p>
    <w:p w:rsidR="005D5AFE" w:rsidRPr="005D5AFE" w:rsidRDefault="005D5AFE" w:rsidP="005D5AFE">
      <w:pPr>
        <w:widowControl w:val="0"/>
        <w:autoSpaceDE w:val="0"/>
        <w:autoSpaceDN w:val="0"/>
        <w:spacing w:before="240" w:after="0"/>
        <w:ind w:firstLine="540"/>
        <w:jc w:val="both"/>
        <w:rPr>
          <w:rFonts w:eastAsia="Times New Roman" w:cs="Times New Roman"/>
          <w:szCs w:val="28"/>
          <w:lang w:eastAsia="ru-RU"/>
        </w:rPr>
      </w:pPr>
      <w:r w:rsidRPr="005D5AFE">
        <w:rPr>
          <w:rFonts w:eastAsia="Times New Roman" w:cs="Times New Roman"/>
          <w:szCs w:val="28"/>
          <w:lang w:eastAsia="ru-RU"/>
        </w:rPr>
        <w:t>4. Настоящее постановление вступает в силу с 1 сентября 2024 г. и действует по 31 августа 2029 г.</w:t>
      </w:r>
    </w:p>
    <w:p w:rsidR="005D5AFE" w:rsidRPr="005D5AFE" w:rsidRDefault="005D5AFE" w:rsidP="005D5AFE">
      <w:pPr>
        <w:widowControl w:val="0"/>
        <w:autoSpaceDE w:val="0"/>
        <w:autoSpaceDN w:val="0"/>
        <w:spacing w:after="0"/>
        <w:jc w:val="center"/>
        <w:rPr>
          <w:rFonts w:eastAsia="Times New Roman" w:cs="Times New Roman"/>
          <w:szCs w:val="28"/>
          <w:lang w:eastAsia="ru-RU"/>
        </w:rPr>
      </w:pP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Председатель Правительства</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Российской Федерации</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М.МИШУСТИН</w:t>
      </w: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p>
    <w:p w:rsidR="005D5AFE" w:rsidRPr="005D5AFE" w:rsidRDefault="005D5AFE" w:rsidP="005D5AFE">
      <w:pPr>
        <w:widowControl w:val="0"/>
        <w:autoSpaceDE w:val="0"/>
        <w:autoSpaceDN w:val="0"/>
        <w:spacing w:after="0"/>
        <w:ind w:firstLine="540"/>
        <w:jc w:val="both"/>
        <w:rPr>
          <w:rFonts w:eastAsia="Times New Roman" w:cs="Times New Roman"/>
          <w:szCs w:val="28"/>
          <w:lang w:eastAsia="ru-RU"/>
        </w:rPr>
      </w:pPr>
    </w:p>
    <w:p w:rsidR="005D5AFE" w:rsidRPr="005D5AFE" w:rsidRDefault="005D5AFE" w:rsidP="005D5AFE">
      <w:pPr>
        <w:widowControl w:val="0"/>
        <w:autoSpaceDE w:val="0"/>
        <w:autoSpaceDN w:val="0"/>
        <w:spacing w:after="0"/>
        <w:jc w:val="right"/>
        <w:outlineLvl w:val="0"/>
        <w:rPr>
          <w:rFonts w:eastAsia="Times New Roman" w:cs="Times New Roman"/>
          <w:szCs w:val="28"/>
          <w:lang w:eastAsia="ru-RU"/>
        </w:rPr>
      </w:pPr>
      <w:r w:rsidRPr="005D5AFE">
        <w:rPr>
          <w:rFonts w:eastAsia="Times New Roman" w:cs="Times New Roman"/>
          <w:szCs w:val="28"/>
          <w:lang w:eastAsia="ru-RU"/>
        </w:rPr>
        <w:t>Приложение</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к постановлению Правительства</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Российской Федерации</w:t>
      </w:r>
    </w:p>
    <w:p w:rsidR="005D5AFE" w:rsidRPr="005D5AFE" w:rsidRDefault="005D5AFE" w:rsidP="005D5AFE">
      <w:pPr>
        <w:widowControl w:val="0"/>
        <w:autoSpaceDE w:val="0"/>
        <w:autoSpaceDN w:val="0"/>
        <w:spacing w:after="0"/>
        <w:jc w:val="right"/>
        <w:rPr>
          <w:rFonts w:eastAsia="Times New Roman" w:cs="Times New Roman"/>
          <w:szCs w:val="28"/>
          <w:lang w:eastAsia="ru-RU"/>
        </w:rPr>
      </w:pPr>
      <w:r w:rsidRPr="005D5AFE">
        <w:rPr>
          <w:rFonts w:eastAsia="Times New Roman" w:cs="Times New Roman"/>
          <w:szCs w:val="28"/>
          <w:lang w:eastAsia="ru-RU"/>
        </w:rPr>
        <w:t>от 3 апреля 2024 г. N 415</w:t>
      </w:r>
    </w:p>
    <w:p w:rsidR="005D5AFE" w:rsidRPr="005D5AFE" w:rsidRDefault="005D5AFE" w:rsidP="005D5AFE">
      <w:pPr>
        <w:widowControl w:val="0"/>
        <w:autoSpaceDE w:val="0"/>
        <w:autoSpaceDN w:val="0"/>
        <w:spacing w:after="0"/>
        <w:jc w:val="center"/>
        <w:rPr>
          <w:rFonts w:eastAsia="Times New Roman" w:cs="Times New Roman"/>
          <w:szCs w:val="28"/>
          <w:lang w:eastAsia="ru-RU"/>
        </w:rPr>
      </w:pPr>
    </w:p>
    <w:p w:rsidR="005D5AFE" w:rsidRPr="005D5AFE" w:rsidRDefault="00C437D3" w:rsidP="00C437D3">
      <w:pPr>
        <w:widowControl w:val="0"/>
        <w:autoSpaceDE w:val="0"/>
        <w:autoSpaceDN w:val="0"/>
        <w:spacing w:before="300" w:after="0"/>
        <w:jc w:val="center"/>
        <w:rPr>
          <w:rFonts w:eastAsia="Times New Roman" w:cs="Times New Roman"/>
          <w:b/>
          <w:szCs w:val="28"/>
          <w:lang w:eastAsia="ru-RU"/>
        </w:rPr>
      </w:pPr>
      <w:bookmarkStart w:id="36" w:name="P31"/>
      <w:bookmarkEnd w:id="36"/>
      <w:r>
        <w:rPr>
          <w:rFonts w:eastAsia="Times New Roman" w:cs="Times New Roman"/>
          <w:b/>
          <w:szCs w:val="28"/>
          <w:lang w:eastAsia="ru-RU"/>
        </w:rPr>
        <w:t>Ежегодные основные удлиненные оплачиваемые отпуска работников, замещающих должности педагогических работников, а также руководителей образовательных организаций, заместителей руководителей образовательных организаций, руководителей структурных подразделений этих организаций и их заместителей.</w:t>
      </w:r>
    </w:p>
    <w:p w:rsidR="005D5AFE" w:rsidRPr="005D5AFE" w:rsidRDefault="005D5AFE" w:rsidP="005D5AFE">
      <w:pPr>
        <w:widowControl w:val="0"/>
        <w:autoSpaceDE w:val="0"/>
        <w:autoSpaceDN w:val="0"/>
        <w:spacing w:after="0"/>
        <w:jc w:val="center"/>
        <w:rPr>
          <w:rFonts w:eastAsia="Times New Roman" w:cs="Times New Roman"/>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99"/>
        <w:gridCol w:w="3571"/>
      </w:tblGrid>
      <w:tr w:rsidR="005D5AFE" w:rsidRPr="005D5AFE" w:rsidTr="005D5AFE">
        <w:tc>
          <w:tcPr>
            <w:tcW w:w="5499"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Наименования должностей работников</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Продолжительность ежегодного основного удлиненного оплачиваемого отпуска</w:t>
            </w:r>
          </w:p>
        </w:tc>
      </w:tr>
      <w:tr w:rsidR="005D5AFE" w:rsidRPr="005D5AFE" w:rsidTr="005D5AFE">
        <w:tc>
          <w:tcPr>
            <w:tcW w:w="9070" w:type="dxa"/>
            <w:gridSpan w:val="2"/>
            <w:vAlign w:val="bottom"/>
          </w:tcPr>
          <w:p w:rsidR="005D5AFE" w:rsidRPr="005D5AFE" w:rsidRDefault="005D5AFE" w:rsidP="005D5AFE">
            <w:pPr>
              <w:widowControl w:val="0"/>
              <w:autoSpaceDE w:val="0"/>
              <w:autoSpaceDN w:val="0"/>
              <w:spacing w:after="0"/>
              <w:jc w:val="center"/>
              <w:outlineLvl w:val="1"/>
              <w:rPr>
                <w:rFonts w:eastAsia="Times New Roman" w:cs="Times New Roman"/>
                <w:szCs w:val="28"/>
                <w:lang w:eastAsia="ru-RU"/>
              </w:rPr>
            </w:pPr>
            <w:r w:rsidRPr="005D5AFE">
              <w:rPr>
                <w:rFonts w:eastAsia="Times New Roman" w:cs="Times New Roman"/>
                <w:szCs w:val="28"/>
                <w:lang w:eastAsia="ru-RU"/>
              </w:rPr>
              <w:t>I. Дошкольные образовательные организации</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1. Педагогические работники, должности которых указаны в </w:t>
            </w:r>
            <w:hyperlink r:id="rId50"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21 февраля 2022 г. N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w:t>
            </w:r>
            <w:r w:rsidRPr="005D5AFE">
              <w:rPr>
                <w:rFonts w:eastAsia="Times New Roman" w:cs="Times New Roman"/>
                <w:szCs w:val="28"/>
                <w:lang w:eastAsia="ru-RU"/>
              </w:rPr>
              <w:lastRenderedPageBreak/>
              <w:t xml:space="preserve">организаций" (далее - номенклатура должностей), за исключением педагогических работников, указанных в </w:t>
            </w:r>
            <w:hyperlink w:anchor="P47" w:tooltip="4. Педагогические работники, должности которых указаны в подразделе 2 раздела I номенклатуры должностей, работающие с обучающимися с ограниченными возможностями здоровья и (или) лицами, нуждающимися в длительном лечении">
              <w:r w:rsidRPr="005D5AFE">
                <w:rPr>
                  <w:rFonts w:eastAsia="Times New Roman" w:cs="Times New Roman"/>
                  <w:color w:val="0000FF"/>
                  <w:szCs w:val="28"/>
                  <w:lang w:eastAsia="ru-RU"/>
                </w:rPr>
                <w:t>пункте 4</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lastRenderedPageBreak/>
              <w:t>42</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lastRenderedPageBreak/>
              <w:t xml:space="preserve">2. Руководители, должности которых указаны в </w:t>
            </w:r>
            <w:hyperlink r:id="rId51"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1 раздела II</w:t>
              </w:r>
            </w:hyperlink>
            <w:r w:rsidRPr="005D5AFE">
              <w:rPr>
                <w:rFonts w:eastAsia="Times New Roman" w:cs="Times New Roman"/>
                <w:szCs w:val="28"/>
                <w:lang w:eastAsia="ru-RU"/>
              </w:rPr>
              <w:t xml:space="preserve"> номенклатуры должностей, за исключением должностей руководителей, указанных в </w:t>
            </w:r>
            <w:hyperlink w:anchor="P49" w:tooltip="5. Руководители, должности которых указаны в подразделе 1 раздела II номенклатуры должностей, работающие в образовательных организациях для обучающихся с ограниченными возможностями здоровья и (или) нуждающихся в длительном лечении">
              <w:r w:rsidRPr="005D5AFE">
                <w:rPr>
                  <w:rFonts w:eastAsia="Times New Roman" w:cs="Times New Roman"/>
                  <w:color w:val="0000FF"/>
                  <w:szCs w:val="28"/>
                  <w:lang w:eastAsia="ru-RU"/>
                </w:rPr>
                <w:t>пункте 5</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3. Руководители, должности которых указаны в </w:t>
            </w:r>
            <w:hyperlink r:id="rId52"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при условии, что их деятельность связана с руководством образовательной, научной и (или) творческой, научно-методической, методической деятельностью, за исключением должностей руководителей, указанных в </w:t>
            </w:r>
            <w:hyperlink w:anchor="P51" w:tooltip="6. Руководители, должности которых указаны в подразделе 2 раздела II номенклатуры должностей, работающие в образовательных организациях для обучающихся с ограниченными возможностями здоровья и (или) нуждающихся в длительном лечении, при условии, что их деятель">
              <w:r w:rsidRPr="005D5AFE">
                <w:rPr>
                  <w:rFonts w:eastAsia="Times New Roman" w:cs="Times New Roman"/>
                  <w:color w:val="0000FF"/>
                  <w:szCs w:val="28"/>
                  <w:lang w:eastAsia="ru-RU"/>
                </w:rPr>
                <w:t>пункте 6</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37" w:name="P47"/>
            <w:bookmarkEnd w:id="37"/>
            <w:r w:rsidRPr="005D5AFE">
              <w:rPr>
                <w:rFonts w:eastAsia="Times New Roman" w:cs="Times New Roman"/>
                <w:szCs w:val="28"/>
                <w:lang w:eastAsia="ru-RU"/>
              </w:rPr>
              <w:t xml:space="preserve">4. Педагогические работники, должности которых указаны в </w:t>
            </w:r>
            <w:hyperlink r:id="rId53"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работающие с обучающимися с ограниченными возможностями здоровья и (или) лицами, нуждающимися в длительном лечении</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bookmarkStart w:id="38" w:name="P49"/>
            <w:bookmarkEnd w:id="38"/>
            <w:r w:rsidRPr="005D5AFE">
              <w:rPr>
                <w:rFonts w:eastAsia="Times New Roman" w:cs="Times New Roman"/>
                <w:szCs w:val="28"/>
                <w:lang w:eastAsia="ru-RU"/>
              </w:rPr>
              <w:t xml:space="preserve">5. Руководители, должности которых указаны в </w:t>
            </w:r>
            <w:hyperlink r:id="rId54"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1 раздела II</w:t>
              </w:r>
            </w:hyperlink>
            <w:r w:rsidRPr="005D5AFE">
              <w:rPr>
                <w:rFonts w:eastAsia="Times New Roman" w:cs="Times New Roman"/>
                <w:szCs w:val="28"/>
                <w:lang w:eastAsia="ru-RU"/>
              </w:rPr>
              <w:t xml:space="preserve"> номенклатуры должностей, работающие в образовательных организациях для обучающихся с ограниченными возможностями здоровья и (или) нуждающихся в длительном лечении</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39" w:name="P51"/>
            <w:bookmarkEnd w:id="39"/>
            <w:r w:rsidRPr="005D5AFE">
              <w:rPr>
                <w:rFonts w:eastAsia="Times New Roman" w:cs="Times New Roman"/>
                <w:szCs w:val="28"/>
                <w:lang w:eastAsia="ru-RU"/>
              </w:rPr>
              <w:t xml:space="preserve">6. Руководители, должности которых указаны в </w:t>
            </w:r>
            <w:hyperlink r:id="rId55"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работающие в образовательных организациях для обучающихся с ограниченными возможностями здоровья и (или) нуждающихся в длительном лечении, при условии, что их деятельность связана с руководством образовательной, научной и (или) творческой, научно-методической, методической деятельностью</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9070" w:type="dxa"/>
            <w:gridSpan w:val="2"/>
            <w:vAlign w:val="bottom"/>
          </w:tcPr>
          <w:p w:rsidR="005D5AFE" w:rsidRPr="005D5AFE" w:rsidRDefault="005D5AFE" w:rsidP="005D5AFE">
            <w:pPr>
              <w:widowControl w:val="0"/>
              <w:autoSpaceDE w:val="0"/>
              <w:autoSpaceDN w:val="0"/>
              <w:spacing w:after="0"/>
              <w:jc w:val="center"/>
              <w:outlineLvl w:val="1"/>
              <w:rPr>
                <w:rFonts w:eastAsia="Times New Roman" w:cs="Times New Roman"/>
                <w:szCs w:val="28"/>
                <w:lang w:eastAsia="ru-RU"/>
              </w:rPr>
            </w:pPr>
            <w:r w:rsidRPr="005D5AFE">
              <w:rPr>
                <w:rFonts w:eastAsia="Times New Roman" w:cs="Times New Roman"/>
                <w:szCs w:val="28"/>
                <w:lang w:eastAsia="ru-RU"/>
              </w:rPr>
              <w:t>II. Организации дополнительного образования</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lastRenderedPageBreak/>
              <w:t xml:space="preserve">1. Педагогические работники, должности которых указаны в </w:t>
            </w:r>
            <w:hyperlink r:id="rId56"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за исключением должностей педагогических работников, указанных в </w:t>
            </w:r>
            <w:hyperlink w:anchor="P60" w:tooltip="4. Педагогические работники, должности которых указаны в подразделе 2 раздела I номенклатуры должностей, работающие в образовательных организациях дополнительного образования детей в области искусств (детские школы искусств)">
              <w:r w:rsidRPr="005D5AFE">
                <w:rPr>
                  <w:rFonts w:eastAsia="Times New Roman" w:cs="Times New Roman"/>
                  <w:color w:val="0000FF"/>
                  <w:szCs w:val="28"/>
                  <w:lang w:eastAsia="ru-RU"/>
                </w:rPr>
                <w:t>пунктах 4</w:t>
              </w:r>
            </w:hyperlink>
            <w:r w:rsidRPr="005D5AFE">
              <w:rPr>
                <w:rFonts w:eastAsia="Times New Roman" w:cs="Times New Roman"/>
                <w:szCs w:val="28"/>
                <w:lang w:eastAsia="ru-RU"/>
              </w:rPr>
              <w:t xml:space="preserve"> и </w:t>
            </w:r>
            <w:hyperlink w:anchor="P66" w:tooltip="7. Педагоги дополнительного образования, тренеры-преподаватели и старшие тренеры-преподаватели, работающие с обучающимися с ограниченными возможностями здоровья">
              <w:r w:rsidRPr="005D5AFE">
                <w:rPr>
                  <w:rFonts w:eastAsia="Times New Roman" w:cs="Times New Roman"/>
                  <w:color w:val="0000FF"/>
                  <w:szCs w:val="28"/>
                  <w:lang w:eastAsia="ru-RU"/>
                </w:rPr>
                <w:t>7</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2. Руководители, должности которых указаны в </w:t>
            </w:r>
            <w:hyperlink r:id="rId57"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1 раздела II</w:t>
              </w:r>
            </w:hyperlink>
            <w:r w:rsidRPr="005D5AFE">
              <w:rPr>
                <w:rFonts w:eastAsia="Times New Roman" w:cs="Times New Roman"/>
                <w:szCs w:val="28"/>
                <w:lang w:eastAsia="ru-RU"/>
              </w:rPr>
              <w:t xml:space="preserve"> номенклатуры должностей, за исключением должностей руководителей, указанных в </w:t>
            </w:r>
            <w:hyperlink w:anchor="P62" w:tooltip="5. Руководители, должности которых указаны в подразделе 1 раздела II номенклатуры должностей, организаций дополнительного образования в области искусств (детские школы искусств)">
              <w:r w:rsidRPr="005D5AFE">
                <w:rPr>
                  <w:rFonts w:eastAsia="Times New Roman" w:cs="Times New Roman"/>
                  <w:color w:val="0000FF"/>
                  <w:szCs w:val="28"/>
                  <w:lang w:eastAsia="ru-RU"/>
                </w:rPr>
                <w:t>пункте 5</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3. Руководители, должности которых указаны в </w:t>
            </w:r>
            <w:hyperlink r:id="rId58"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при условии, что их деятельность связана с руководством образовательной, научной и (или) творческой, научно-методической, методической деятельностью, за исключением должностей руководителей, указанных в </w:t>
            </w:r>
            <w:hyperlink w:anchor="P64" w:tooltip="6. Руководители, должности которых указаны в подразделе 2 раздела II номенклатуры должностей, организаций дополнительного образования в области искусств (детские школы искусств) при условии, что их деятельность связана с руководством образовательной, научной и">
              <w:r w:rsidRPr="005D5AFE">
                <w:rPr>
                  <w:rFonts w:eastAsia="Times New Roman" w:cs="Times New Roman"/>
                  <w:color w:val="0000FF"/>
                  <w:szCs w:val="28"/>
                  <w:lang w:eastAsia="ru-RU"/>
                </w:rPr>
                <w:t>пункте 6</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40" w:name="P60"/>
            <w:bookmarkEnd w:id="40"/>
            <w:r w:rsidRPr="005D5AFE">
              <w:rPr>
                <w:rFonts w:eastAsia="Times New Roman" w:cs="Times New Roman"/>
                <w:szCs w:val="28"/>
                <w:lang w:eastAsia="ru-RU"/>
              </w:rPr>
              <w:t xml:space="preserve">4. Педагогические работники, должности которых указаны в </w:t>
            </w:r>
            <w:hyperlink r:id="rId59"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работающие в образовательных организациях дополнительного образования детей в области искусств (детские школы искусств)</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bookmarkStart w:id="41" w:name="P62"/>
            <w:bookmarkEnd w:id="41"/>
            <w:r w:rsidRPr="005D5AFE">
              <w:rPr>
                <w:rFonts w:eastAsia="Times New Roman" w:cs="Times New Roman"/>
                <w:szCs w:val="28"/>
                <w:lang w:eastAsia="ru-RU"/>
              </w:rPr>
              <w:t xml:space="preserve">5. Руководители, должности которых указаны в </w:t>
            </w:r>
            <w:hyperlink r:id="rId60"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1 раздела II</w:t>
              </w:r>
            </w:hyperlink>
            <w:r w:rsidRPr="005D5AFE">
              <w:rPr>
                <w:rFonts w:eastAsia="Times New Roman" w:cs="Times New Roman"/>
                <w:szCs w:val="28"/>
                <w:lang w:eastAsia="ru-RU"/>
              </w:rPr>
              <w:t xml:space="preserve"> номенклатуры должностей, организаций дополнительного образования в области искусств (детские школы искусств)</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bookmarkStart w:id="42" w:name="P64"/>
            <w:bookmarkEnd w:id="42"/>
            <w:r w:rsidRPr="005D5AFE">
              <w:rPr>
                <w:rFonts w:eastAsia="Times New Roman" w:cs="Times New Roman"/>
                <w:szCs w:val="28"/>
                <w:lang w:eastAsia="ru-RU"/>
              </w:rPr>
              <w:t xml:space="preserve">6. Руководители, должности которых указаны в </w:t>
            </w:r>
            <w:hyperlink r:id="rId61"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организаций дополнительного образования в области искусств (детские школы искусств) при условии, что их деятельность связана с руководством образовательной, научной и (или) творческой, научно-методической, методической деятельностью</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43" w:name="P66"/>
            <w:bookmarkEnd w:id="43"/>
            <w:r w:rsidRPr="005D5AFE">
              <w:rPr>
                <w:rFonts w:eastAsia="Times New Roman" w:cs="Times New Roman"/>
                <w:szCs w:val="28"/>
                <w:lang w:eastAsia="ru-RU"/>
              </w:rPr>
              <w:t xml:space="preserve">7. Педагоги дополнительного образования, тренеры-преподаватели и старшие тренеры-преподаватели, работающие с </w:t>
            </w:r>
            <w:r w:rsidRPr="005D5AFE">
              <w:rPr>
                <w:rFonts w:eastAsia="Times New Roman" w:cs="Times New Roman"/>
                <w:szCs w:val="28"/>
                <w:lang w:eastAsia="ru-RU"/>
              </w:rPr>
              <w:lastRenderedPageBreak/>
              <w:t>обучающимися с ограниченными возможностями здоровья</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lastRenderedPageBreak/>
              <w:t>56</w:t>
            </w:r>
          </w:p>
        </w:tc>
      </w:tr>
      <w:tr w:rsidR="005D5AFE" w:rsidRPr="005D5AFE" w:rsidTr="005D5AFE">
        <w:tc>
          <w:tcPr>
            <w:tcW w:w="9070" w:type="dxa"/>
            <w:gridSpan w:val="2"/>
          </w:tcPr>
          <w:p w:rsidR="005D5AFE" w:rsidRPr="005D5AFE" w:rsidRDefault="005D5AFE" w:rsidP="005D5AFE">
            <w:pPr>
              <w:widowControl w:val="0"/>
              <w:autoSpaceDE w:val="0"/>
              <w:autoSpaceDN w:val="0"/>
              <w:spacing w:after="0"/>
              <w:jc w:val="center"/>
              <w:outlineLvl w:val="1"/>
              <w:rPr>
                <w:rFonts w:eastAsia="Times New Roman" w:cs="Times New Roman"/>
                <w:szCs w:val="28"/>
                <w:lang w:eastAsia="ru-RU"/>
              </w:rPr>
            </w:pPr>
            <w:r w:rsidRPr="005D5AFE">
              <w:rPr>
                <w:rFonts w:eastAsia="Times New Roman" w:cs="Times New Roman"/>
                <w:szCs w:val="28"/>
                <w:lang w:eastAsia="ru-RU"/>
              </w:rPr>
              <w:lastRenderedPageBreak/>
              <w:t>III. Общеобразовательные организации, профессиональные образовательные организации, образовательные организации высшего образования, организации дополнительного профессионального образования</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1. Педагогические работники, должности которых указаны в </w:t>
            </w:r>
            <w:hyperlink r:id="rId62"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разделе I номенклатуры</w:t>
              </w:r>
            </w:hyperlink>
            <w:r w:rsidRPr="005D5AFE">
              <w:rPr>
                <w:rFonts w:eastAsia="Times New Roman" w:cs="Times New Roman"/>
                <w:szCs w:val="28"/>
                <w:lang w:eastAsia="ru-RU"/>
              </w:rPr>
              <w:t xml:space="preserve"> должностей, за исключением должностей педагогических работников, указанных в </w:t>
            </w:r>
            <w:hyperlink w:anchor="P77" w:tooltip="5. Воспитатели, музыкальные руководители, работающие в группах для детей дошкольного возраста, за исключением воспитателей и музыкальных руководителей, указанных в пункте 4 настоящего раздела">
              <w:r w:rsidRPr="005D5AFE">
                <w:rPr>
                  <w:rFonts w:eastAsia="Times New Roman" w:cs="Times New Roman"/>
                  <w:color w:val="0000FF"/>
                  <w:szCs w:val="28"/>
                  <w:lang w:eastAsia="ru-RU"/>
                </w:rPr>
                <w:t>пункте 5</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2. Руководители, должности которых указаны в </w:t>
            </w:r>
            <w:hyperlink r:id="rId63"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1 раздела II</w:t>
              </w:r>
            </w:hyperlink>
            <w:r w:rsidRPr="005D5AFE">
              <w:rPr>
                <w:rFonts w:eastAsia="Times New Roman" w:cs="Times New Roman"/>
                <w:szCs w:val="28"/>
                <w:lang w:eastAsia="ru-RU"/>
              </w:rPr>
              <w:t xml:space="preserve"> номенклатуры должностей</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3. Руководители, должности которых указаны в </w:t>
            </w:r>
            <w:hyperlink r:id="rId64"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при условии, что их деятельность связана с руководством образовательной, научной и (или) творческой, научно-методической, методической деятельностью</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44" w:name="P75"/>
            <w:bookmarkEnd w:id="44"/>
            <w:r w:rsidRPr="005D5AFE">
              <w:rPr>
                <w:rFonts w:eastAsia="Times New Roman" w:cs="Times New Roman"/>
                <w:szCs w:val="28"/>
                <w:lang w:eastAsia="ru-RU"/>
              </w:rPr>
              <w:t>4. Воспитатели, музыкальные руководители, работающие с обучающимися дошкольного возраста с ограниченными возможностями здоровья и (или) нуждающимися в длительном лечении</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45" w:name="P77"/>
            <w:bookmarkEnd w:id="45"/>
            <w:r w:rsidRPr="005D5AFE">
              <w:rPr>
                <w:rFonts w:eastAsia="Times New Roman" w:cs="Times New Roman"/>
                <w:szCs w:val="28"/>
                <w:lang w:eastAsia="ru-RU"/>
              </w:rPr>
              <w:t xml:space="preserve">5. Воспитатели, музыкальные руководители, работающие в группах для детей дошкольного возраста, за исключением воспитателей и музыкальных руководителей, указанных в </w:t>
            </w:r>
            <w:hyperlink w:anchor="P75" w:tooltip="4. Воспитатели, музыкальные руководители, работающие с обучающимися дошкольного возраста с ограниченными возможностями здоровья и (или) нуждающимися в длительном лечении">
              <w:r w:rsidRPr="005D5AFE">
                <w:rPr>
                  <w:rFonts w:eastAsia="Times New Roman" w:cs="Times New Roman"/>
                  <w:color w:val="0000FF"/>
                  <w:szCs w:val="28"/>
                  <w:lang w:eastAsia="ru-RU"/>
                </w:rPr>
                <w:t>пункте 4</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9070" w:type="dxa"/>
            <w:gridSpan w:val="2"/>
          </w:tcPr>
          <w:p w:rsidR="005D5AFE" w:rsidRPr="005D5AFE" w:rsidRDefault="005D5AFE" w:rsidP="005D5AFE">
            <w:pPr>
              <w:widowControl w:val="0"/>
              <w:autoSpaceDE w:val="0"/>
              <w:autoSpaceDN w:val="0"/>
              <w:spacing w:after="0"/>
              <w:jc w:val="center"/>
              <w:outlineLvl w:val="1"/>
              <w:rPr>
                <w:rFonts w:eastAsia="Times New Roman" w:cs="Times New Roman"/>
                <w:szCs w:val="28"/>
                <w:lang w:eastAsia="ru-RU"/>
              </w:rPr>
            </w:pPr>
            <w:r w:rsidRPr="005D5AFE">
              <w:rPr>
                <w:rFonts w:eastAsia="Times New Roman" w:cs="Times New Roman"/>
                <w:szCs w:val="28"/>
                <w:lang w:eastAsia="ru-RU"/>
              </w:rPr>
              <w:t>IV. Организации, осуществляющие обучение</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1. Педагогические работники, должности которых указаны в </w:t>
            </w:r>
            <w:hyperlink r:id="rId65"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разделе I</w:t>
              </w:r>
            </w:hyperlink>
            <w:r w:rsidRPr="005D5AFE">
              <w:rPr>
                <w:rFonts w:eastAsia="Times New Roman" w:cs="Times New Roman"/>
                <w:szCs w:val="28"/>
                <w:lang w:eastAsia="ru-RU"/>
              </w:rPr>
              <w:t xml:space="preserve"> номенклатуры должностей, за исключением должностей педагогических работников, указанных в </w:t>
            </w:r>
            <w:hyperlink w:anchor="P82" w:tooltip="2. Педагогические работники, должности которых указаны в разделе I номенклатуры должностей, работающие в организациях для детей-сирот и детей, оставшихся без попечения родителей, организациях, осуществляющих лечение, оздоровление и (или) отдых, организациях, о">
              <w:r w:rsidRPr="005D5AFE">
                <w:rPr>
                  <w:rFonts w:eastAsia="Times New Roman" w:cs="Times New Roman"/>
                  <w:color w:val="0000FF"/>
                  <w:szCs w:val="28"/>
                  <w:lang w:eastAsia="ru-RU"/>
                </w:rPr>
                <w:t>пункте 2</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bookmarkStart w:id="46" w:name="P82"/>
            <w:bookmarkEnd w:id="46"/>
            <w:r w:rsidRPr="005D5AFE">
              <w:rPr>
                <w:rFonts w:eastAsia="Times New Roman" w:cs="Times New Roman"/>
                <w:szCs w:val="28"/>
                <w:lang w:eastAsia="ru-RU"/>
              </w:rPr>
              <w:t xml:space="preserve">2. Педагогические работники, должности которых указаны в </w:t>
            </w:r>
            <w:hyperlink r:id="rId66"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разделе I</w:t>
              </w:r>
            </w:hyperlink>
            <w:r w:rsidRPr="005D5AFE">
              <w:rPr>
                <w:rFonts w:eastAsia="Times New Roman" w:cs="Times New Roman"/>
                <w:szCs w:val="28"/>
                <w:lang w:eastAsia="ru-RU"/>
              </w:rPr>
              <w:t xml:space="preserve"> номенклатуры должностей, работающие в организациях </w:t>
            </w:r>
            <w:r w:rsidRPr="005D5AFE">
              <w:rPr>
                <w:rFonts w:eastAsia="Times New Roman" w:cs="Times New Roman"/>
                <w:szCs w:val="28"/>
                <w:lang w:eastAsia="ru-RU"/>
              </w:rPr>
              <w:lastRenderedPageBreak/>
              <w:t xml:space="preserve">для детей-сирот и детей, оставшихся без попечения родителей, организациях, осуществляющих лечение, оздоровление и (или) отдых, организациях, осуществляющих социальное обслуживание, а также в центрах психолого-педагогической, медицинской и социальной помощи, создаваемых в соответствии со </w:t>
            </w:r>
            <w:hyperlink r:id="rId67" w:tooltip="Федеральный закон от 29.12.2012 N 273-ФЗ (ред. от 28.02.2025) &quot;Об образовании в Российской Федерации&quot; (с изм. и доп., вступ. в силу с 01.04.2025) {КонсультантПлюс}">
              <w:r w:rsidRPr="005D5AFE">
                <w:rPr>
                  <w:rFonts w:eastAsia="Times New Roman" w:cs="Times New Roman"/>
                  <w:color w:val="0000FF"/>
                  <w:szCs w:val="28"/>
                  <w:lang w:eastAsia="ru-RU"/>
                </w:rPr>
                <w:t>статьей 42</w:t>
              </w:r>
            </w:hyperlink>
            <w:r w:rsidRPr="005D5AFE">
              <w:rPr>
                <w:rFonts w:eastAsia="Times New Roman" w:cs="Times New Roman"/>
                <w:szCs w:val="28"/>
                <w:lang w:eastAsia="ru-RU"/>
              </w:rPr>
              <w:t xml:space="preserve"> Федерального закона "Об образовании в Российской Федерации"</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lastRenderedPageBreak/>
              <w:t>56</w:t>
            </w:r>
          </w:p>
        </w:tc>
      </w:tr>
      <w:tr w:rsidR="005D5AFE" w:rsidRPr="005D5AFE" w:rsidTr="005D5AFE">
        <w:tc>
          <w:tcPr>
            <w:tcW w:w="9070" w:type="dxa"/>
            <w:gridSpan w:val="2"/>
          </w:tcPr>
          <w:p w:rsidR="005D5AFE" w:rsidRPr="005D5AFE" w:rsidRDefault="005D5AFE" w:rsidP="005D5AFE">
            <w:pPr>
              <w:widowControl w:val="0"/>
              <w:autoSpaceDE w:val="0"/>
              <w:autoSpaceDN w:val="0"/>
              <w:spacing w:after="0"/>
              <w:jc w:val="center"/>
              <w:outlineLvl w:val="1"/>
              <w:rPr>
                <w:rFonts w:eastAsia="Times New Roman" w:cs="Times New Roman"/>
                <w:szCs w:val="28"/>
                <w:lang w:eastAsia="ru-RU"/>
              </w:rPr>
            </w:pPr>
            <w:r w:rsidRPr="005D5AFE">
              <w:rPr>
                <w:rFonts w:eastAsia="Times New Roman" w:cs="Times New Roman"/>
                <w:szCs w:val="28"/>
                <w:lang w:eastAsia="ru-RU"/>
              </w:rPr>
              <w:lastRenderedPageBreak/>
              <w:t>V.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и действующие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(нетиповые образовательные организации)</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1. Педагогические работники, должности которых указаны в </w:t>
            </w:r>
            <w:hyperlink r:id="rId68"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осуществляющие обучение по образовательным программам дошкольного образования и дополнительным общеразвивающим программам, за исключением должностей педагогических работников, указанных в </w:t>
            </w:r>
            <w:hyperlink w:anchor="P93" w:tooltip="5. Педагогические работники, должности которых указаны в подразделе 2 раздела I номенклатуры должностей, осуществляющие обучение по образовательным программам дошкольного образования и дополнительным общеразвивающим программам, работающие с обучающимися с огра">
              <w:r w:rsidRPr="005D5AFE">
                <w:rPr>
                  <w:rFonts w:eastAsia="Times New Roman" w:cs="Times New Roman"/>
                  <w:color w:val="0000FF"/>
                  <w:szCs w:val="28"/>
                  <w:lang w:eastAsia="ru-RU"/>
                </w:rPr>
                <w:t>пункте 5</w:t>
              </w:r>
            </w:hyperlink>
            <w:r w:rsidRPr="005D5AFE">
              <w:rPr>
                <w:rFonts w:eastAsia="Times New Roman" w:cs="Times New Roman"/>
                <w:szCs w:val="28"/>
                <w:lang w:eastAsia="ru-RU"/>
              </w:rPr>
              <w:t xml:space="preserve"> настоящего раздела</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2. Руководители, должности которых указаны в </w:t>
            </w:r>
            <w:hyperlink r:id="rId69"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1 раздела II</w:t>
              </w:r>
            </w:hyperlink>
            <w:r w:rsidRPr="005D5AFE">
              <w:rPr>
                <w:rFonts w:eastAsia="Times New Roman" w:cs="Times New Roman"/>
                <w:szCs w:val="28"/>
                <w:lang w:eastAsia="ru-RU"/>
              </w:rPr>
              <w:t xml:space="preserve"> номенклатуры должностей</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3. Руководители, должности которых указаны в </w:t>
            </w:r>
            <w:hyperlink r:id="rId70"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при условии, что их деятельность связана с руководством образовательной деятельностью по образовательным программам дошкольного образования и дополнительным общеразвивающим программам</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42</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4. Руководители, должности которых указаны в </w:t>
            </w:r>
            <w:hyperlink r:id="rId71"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при условии, что их деятельность связана с руководством </w:t>
            </w:r>
            <w:r w:rsidRPr="005D5AFE">
              <w:rPr>
                <w:rFonts w:eastAsia="Times New Roman" w:cs="Times New Roman"/>
                <w:szCs w:val="28"/>
                <w:lang w:eastAsia="ru-RU"/>
              </w:rPr>
              <w:lastRenderedPageBreak/>
              <w:t>научной и (или) творческой, научно-методической, методической деятельностью</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lastRenderedPageBreak/>
              <w:t>42</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bookmarkStart w:id="47" w:name="P93"/>
            <w:bookmarkEnd w:id="47"/>
            <w:r w:rsidRPr="005D5AFE">
              <w:rPr>
                <w:rFonts w:eastAsia="Times New Roman" w:cs="Times New Roman"/>
                <w:szCs w:val="28"/>
                <w:lang w:eastAsia="ru-RU"/>
              </w:rPr>
              <w:lastRenderedPageBreak/>
              <w:t xml:space="preserve">5. Педагогические работники, должности которых указаны в </w:t>
            </w:r>
            <w:hyperlink r:id="rId72"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w:t>
              </w:r>
            </w:hyperlink>
            <w:r w:rsidRPr="005D5AFE">
              <w:rPr>
                <w:rFonts w:eastAsia="Times New Roman" w:cs="Times New Roman"/>
                <w:szCs w:val="28"/>
                <w:lang w:eastAsia="ru-RU"/>
              </w:rPr>
              <w:t xml:space="preserve"> номенклатуры должностей, осуществляющие обучение по образовательным программам дошкольного образования и дополнительным общеразвивающим программам, работающие с обучающимися с ограниченными возможностями здоровья</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6. Педагогические работники, должности которых указаны в </w:t>
            </w:r>
            <w:hyperlink r:id="rId73"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разделе I</w:t>
              </w:r>
            </w:hyperlink>
            <w:r w:rsidRPr="005D5AFE">
              <w:rPr>
                <w:rFonts w:eastAsia="Times New Roman" w:cs="Times New Roman"/>
                <w:szCs w:val="28"/>
                <w:lang w:eastAsia="ru-RU"/>
              </w:rPr>
              <w:t xml:space="preserve"> номенклатуры должностей, осуществляющие обучение по образовательным программам начального общего, основного общего, среднего общего образования, основным профессиональным образовательным программам и дополнительным профессиональным программам</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r w:rsidR="005D5AFE" w:rsidRPr="005D5AFE" w:rsidTr="005D5AFE">
        <w:tc>
          <w:tcPr>
            <w:tcW w:w="5499" w:type="dxa"/>
            <w:vAlign w:val="bottom"/>
          </w:tcPr>
          <w:p w:rsidR="005D5AFE" w:rsidRPr="005D5AFE" w:rsidRDefault="005D5AFE" w:rsidP="005D5AFE">
            <w:pPr>
              <w:widowControl w:val="0"/>
              <w:autoSpaceDE w:val="0"/>
              <w:autoSpaceDN w:val="0"/>
              <w:spacing w:after="0"/>
              <w:rPr>
                <w:rFonts w:eastAsia="Times New Roman" w:cs="Times New Roman"/>
                <w:szCs w:val="28"/>
                <w:lang w:eastAsia="ru-RU"/>
              </w:rPr>
            </w:pPr>
            <w:r w:rsidRPr="005D5AFE">
              <w:rPr>
                <w:rFonts w:eastAsia="Times New Roman" w:cs="Times New Roman"/>
                <w:szCs w:val="28"/>
                <w:lang w:eastAsia="ru-RU"/>
              </w:rPr>
              <w:t xml:space="preserve">7. Руководители, должности которых указаны в </w:t>
            </w:r>
            <w:hyperlink r:id="rId74" w:tooltip="Постановление Правительства РФ от 21.02.2022 N 225 (ред. от 11.07.2024)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
              <w:r w:rsidRPr="005D5AFE">
                <w:rPr>
                  <w:rFonts w:eastAsia="Times New Roman" w:cs="Times New Roman"/>
                  <w:color w:val="0000FF"/>
                  <w:szCs w:val="28"/>
                  <w:lang w:eastAsia="ru-RU"/>
                </w:rPr>
                <w:t>подразделе 2 раздела II</w:t>
              </w:r>
            </w:hyperlink>
            <w:r w:rsidRPr="005D5AFE">
              <w:rPr>
                <w:rFonts w:eastAsia="Times New Roman" w:cs="Times New Roman"/>
                <w:szCs w:val="28"/>
                <w:lang w:eastAsia="ru-RU"/>
              </w:rPr>
              <w:t xml:space="preserve"> номенклатуры должностей, при условии, что их деятельность связана с руководством образовательной деятельностью по образовательным программам начального общего, основного общего, среднего общего образования, основным профессиональным образовательным программам и дополнительным профессиональным программам</w:t>
            </w:r>
          </w:p>
        </w:tc>
        <w:tc>
          <w:tcPr>
            <w:tcW w:w="3571" w:type="dxa"/>
          </w:tcPr>
          <w:p w:rsidR="005D5AFE" w:rsidRPr="005D5AFE" w:rsidRDefault="005D5AFE" w:rsidP="005D5AFE">
            <w:pPr>
              <w:widowControl w:val="0"/>
              <w:autoSpaceDE w:val="0"/>
              <w:autoSpaceDN w:val="0"/>
              <w:spacing w:after="0"/>
              <w:jc w:val="center"/>
              <w:rPr>
                <w:rFonts w:eastAsia="Times New Roman" w:cs="Times New Roman"/>
                <w:szCs w:val="28"/>
                <w:lang w:eastAsia="ru-RU"/>
              </w:rPr>
            </w:pPr>
            <w:r w:rsidRPr="005D5AFE">
              <w:rPr>
                <w:rFonts w:eastAsia="Times New Roman" w:cs="Times New Roman"/>
                <w:szCs w:val="28"/>
                <w:lang w:eastAsia="ru-RU"/>
              </w:rPr>
              <w:t>56</w:t>
            </w:r>
          </w:p>
        </w:tc>
      </w:tr>
    </w:tbl>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5D5AFE">
      <w:pPr>
        <w:widowControl w:val="0"/>
        <w:autoSpaceDE w:val="0"/>
        <w:autoSpaceDN w:val="0"/>
        <w:spacing w:after="0"/>
        <w:jc w:val="both"/>
        <w:rPr>
          <w:rFonts w:eastAsia="Times New Roman" w:cs="Times New Roman"/>
          <w:szCs w:val="28"/>
          <w:lang w:eastAsia="ru-RU"/>
        </w:rPr>
      </w:pPr>
    </w:p>
    <w:p w:rsidR="005D5AFE" w:rsidRPr="005D5AFE" w:rsidRDefault="005D5AFE" w:rsidP="006C0B77">
      <w:pPr>
        <w:spacing w:after="0"/>
        <w:ind w:firstLine="709"/>
        <w:jc w:val="both"/>
        <w:rPr>
          <w:rFonts w:cs="Times New Roman"/>
          <w:szCs w:val="28"/>
        </w:rPr>
      </w:pPr>
    </w:p>
    <w:sectPr w:rsidR="005D5AFE" w:rsidRPr="005D5AFE" w:rsidSect="00CC2E86">
      <w:pgSz w:w="11906" w:h="16838" w:code="9"/>
      <w:pgMar w:top="568"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4442C"/>
    <w:multiLevelType w:val="hybridMultilevel"/>
    <w:tmpl w:val="CFA4508A"/>
    <w:lvl w:ilvl="0" w:tplc="19B0B62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9AC0F30"/>
    <w:multiLevelType w:val="hybridMultilevel"/>
    <w:tmpl w:val="2C02CD0C"/>
    <w:lvl w:ilvl="0" w:tplc="F1C49D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AFE"/>
    <w:rsid w:val="001470CD"/>
    <w:rsid w:val="001E03F3"/>
    <w:rsid w:val="0020375D"/>
    <w:rsid w:val="003553FC"/>
    <w:rsid w:val="003B304A"/>
    <w:rsid w:val="004B2BDA"/>
    <w:rsid w:val="00514EA1"/>
    <w:rsid w:val="00522884"/>
    <w:rsid w:val="00597274"/>
    <w:rsid w:val="005D5AFE"/>
    <w:rsid w:val="00624E67"/>
    <w:rsid w:val="006A4CCD"/>
    <w:rsid w:val="006C0B77"/>
    <w:rsid w:val="006F035C"/>
    <w:rsid w:val="007165F8"/>
    <w:rsid w:val="008242FF"/>
    <w:rsid w:val="00870751"/>
    <w:rsid w:val="00922C48"/>
    <w:rsid w:val="00A3370C"/>
    <w:rsid w:val="00A70396"/>
    <w:rsid w:val="00AD6A69"/>
    <w:rsid w:val="00B045DF"/>
    <w:rsid w:val="00B62393"/>
    <w:rsid w:val="00B915B7"/>
    <w:rsid w:val="00B96053"/>
    <w:rsid w:val="00C437D3"/>
    <w:rsid w:val="00C5113C"/>
    <w:rsid w:val="00CB3F0F"/>
    <w:rsid w:val="00CC2E86"/>
    <w:rsid w:val="00D71716"/>
    <w:rsid w:val="00EA59DF"/>
    <w:rsid w:val="00EE4070"/>
    <w:rsid w:val="00F12C76"/>
    <w:rsid w:val="00F218ED"/>
    <w:rsid w:val="00F371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6D229"/>
  <w15:chartTrackingRefBased/>
  <w15:docId w15:val="{1B9D2F3B-AA59-48BD-A55E-1AA9A2B73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E86"/>
    <w:pPr>
      <w:ind w:left="720"/>
      <w:contextualSpacing/>
    </w:pPr>
  </w:style>
  <w:style w:type="paragraph" w:customStyle="1" w:styleId="ConsPlusTitle">
    <w:name w:val="ConsPlusTitle"/>
    <w:rsid w:val="00CC2E86"/>
    <w:pPr>
      <w:widowControl w:val="0"/>
      <w:autoSpaceDE w:val="0"/>
      <w:autoSpaceDN w:val="0"/>
      <w:spacing w:after="0" w:line="240" w:lineRule="auto"/>
    </w:pPr>
    <w:rPr>
      <w:rFonts w:ascii="Calibri" w:eastAsia="Times New Roman" w:hAnsi="Calibri" w:cs="Calibri"/>
      <w:b/>
      <w:kern w:val="0"/>
      <w:lang w:eastAsia="ru-RU"/>
      <w14:ligatures w14:val="none"/>
    </w:rPr>
  </w:style>
  <w:style w:type="table" w:styleId="a4">
    <w:name w:val="Table Grid"/>
    <w:basedOn w:val="a1"/>
    <w:uiPriority w:val="39"/>
    <w:rsid w:val="00CB3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B304A"/>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3B304A"/>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26786">
      <w:bodyDiv w:val="1"/>
      <w:marLeft w:val="0"/>
      <w:marRight w:val="0"/>
      <w:marTop w:val="0"/>
      <w:marBottom w:val="0"/>
      <w:divBdr>
        <w:top w:val="none" w:sz="0" w:space="0" w:color="auto"/>
        <w:left w:val="none" w:sz="0" w:space="0" w:color="auto"/>
        <w:bottom w:val="none" w:sz="0" w:space="0" w:color="auto"/>
        <w:right w:val="none" w:sz="0" w:space="0" w:color="auto"/>
      </w:divBdr>
      <w:divsChild>
        <w:div w:id="2031056564">
          <w:marLeft w:val="0"/>
          <w:marRight w:val="0"/>
          <w:marTop w:val="0"/>
          <w:marBottom w:val="0"/>
          <w:divBdr>
            <w:top w:val="none" w:sz="0" w:space="0" w:color="auto"/>
            <w:left w:val="none" w:sz="0" w:space="0" w:color="auto"/>
            <w:bottom w:val="none" w:sz="0" w:space="0" w:color="auto"/>
            <w:right w:val="none" w:sz="0" w:space="0" w:color="auto"/>
          </w:divBdr>
        </w:div>
        <w:div w:id="329451630">
          <w:marLeft w:val="0"/>
          <w:marRight w:val="0"/>
          <w:marTop w:val="210"/>
          <w:marBottom w:val="0"/>
          <w:divBdr>
            <w:top w:val="none" w:sz="0" w:space="0" w:color="auto"/>
            <w:left w:val="none" w:sz="0" w:space="0" w:color="auto"/>
            <w:bottom w:val="none" w:sz="0" w:space="0" w:color="auto"/>
            <w:right w:val="none" w:sz="0" w:space="0" w:color="auto"/>
          </w:divBdr>
        </w:div>
        <w:div w:id="2081707143">
          <w:marLeft w:val="0"/>
          <w:marRight w:val="0"/>
          <w:marTop w:val="0"/>
          <w:marBottom w:val="0"/>
          <w:divBdr>
            <w:top w:val="none" w:sz="0" w:space="0" w:color="auto"/>
            <w:left w:val="none" w:sz="0" w:space="0" w:color="auto"/>
            <w:bottom w:val="none" w:sz="0" w:space="0" w:color="auto"/>
            <w:right w:val="none" w:sz="0" w:space="0" w:color="auto"/>
          </w:divBdr>
          <w:divsChild>
            <w:div w:id="1815945335">
              <w:marLeft w:val="0"/>
              <w:marRight w:val="0"/>
              <w:marTop w:val="0"/>
              <w:marBottom w:val="0"/>
              <w:divBdr>
                <w:top w:val="single" w:sz="6" w:space="0" w:color="9F9FDA"/>
                <w:left w:val="single" w:sz="6" w:space="0" w:color="9F9FDA"/>
                <w:bottom w:val="single" w:sz="6" w:space="0" w:color="9F9FDA"/>
                <w:right w:val="single" w:sz="6" w:space="0" w:color="9F9FDA"/>
              </w:divBdr>
              <w:divsChild>
                <w:div w:id="1489250166">
                  <w:marLeft w:val="0"/>
                  <w:marRight w:val="0"/>
                  <w:marTop w:val="0"/>
                  <w:marBottom w:val="0"/>
                  <w:divBdr>
                    <w:top w:val="none" w:sz="0" w:space="0" w:color="auto"/>
                    <w:left w:val="none" w:sz="0" w:space="0" w:color="auto"/>
                    <w:bottom w:val="none" w:sz="0" w:space="0" w:color="auto"/>
                    <w:right w:val="none" w:sz="0" w:space="0" w:color="auto"/>
                  </w:divBdr>
                  <w:divsChild>
                    <w:div w:id="179158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047579">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86034&amp;dst=100047" TargetMode="External"/><Relationship Id="rId21" Type="http://schemas.openxmlformats.org/officeDocument/2006/relationships/hyperlink" Target="https://login.consultant.ru/link/?req=doc&amp;base=LAW&amp;n=504817&amp;dst=100011" TargetMode="External"/><Relationship Id="rId42" Type="http://schemas.openxmlformats.org/officeDocument/2006/relationships/hyperlink" Target="http://ivo.garant.ru/document/redirect/10101810/0" TargetMode="External"/><Relationship Id="rId47" Type="http://schemas.openxmlformats.org/officeDocument/2006/relationships/hyperlink" Target="https://login.consultant.ru/link/?req=doc&amp;base=LAW&amp;n=480743&amp;date=22.05.2025" TargetMode="External"/><Relationship Id="rId63" Type="http://schemas.openxmlformats.org/officeDocument/2006/relationships/hyperlink" Target="https://login.consultant.ru/link/?req=doc&amp;base=LAW&amp;n=480743&amp;date=22.05.2025&amp;dst=100055&amp;field=134" TargetMode="External"/><Relationship Id="rId68" Type="http://schemas.openxmlformats.org/officeDocument/2006/relationships/hyperlink" Target="https://login.consultant.ru/link/?req=doc&amp;base=LAW&amp;n=480743&amp;date=22.05.2025&amp;dst=100024&amp;field=134" TargetMode="External"/><Relationship Id="rId2" Type="http://schemas.openxmlformats.org/officeDocument/2006/relationships/styles" Target="styles.xml"/><Relationship Id="rId16" Type="http://schemas.openxmlformats.org/officeDocument/2006/relationships/hyperlink" Target="https://login.consultant.ru/link/?req=doc&amp;base=LAW&amp;n=502632&amp;dst=100733" TargetMode="External"/><Relationship Id="rId29" Type="http://schemas.openxmlformats.org/officeDocument/2006/relationships/hyperlink" Target="https://login.consultant.ru/link/?req=doc&amp;base=LAW&amp;n=486034&amp;dst=100047" TargetMode="External"/><Relationship Id="rId11" Type="http://schemas.openxmlformats.org/officeDocument/2006/relationships/hyperlink" Target="consultantplus://offline/ref=24F809B073C361D7E9EB4C19D2BF3D3B0FC7F86329D79A87BEF68A3052018B791205514840CEC4B4a2xEI" TargetMode="External"/><Relationship Id="rId24" Type="http://schemas.openxmlformats.org/officeDocument/2006/relationships/hyperlink" Target="https://login.consultant.ru/link/?req=doc&amp;base=LAW&amp;n=502632&amp;dst=800" TargetMode="External"/><Relationship Id="rId32" Type="http://schemas.openxmlformats.org/officeDocument/2006/relationships/hyperlink" Target="https://login.consultant.ru/link/?req=doc&amp;base=LAW&amp;n=502632&amp;dst=102519" TargetMode="External"/><Relationship Id="rId37" Type="http://schemas.openxmlformats.org/officeDocument/2006/relationships/hyperlink" Target="https://normativ.kontur.ru/document?moduleid=1&amp;documentid=491345" TargetMode="External"/><Relationship Id="rId40" Type="http://schemas.openxmlformats.org/officeDocument/2006/relationships/hyperlink" Target="http://ivo.garant.ru/document/redirect/12130497/0" TargetMode="External"/><Relationship Id="rId45" Type="http://schemas.openxmlformats.org/officeDocument/2006/relationships/hyperlink" Target="https://login.consultant.ru/link/?req=doc&amp;base=LAW&amp;n=495182&amp;date=22.05.2025&amp;dst=980&amp;field=134" TargetMode="External"/><Relationship Id="rId53" Type="http://schemas.openxmlformats.org/officeDocument/2006/relationships/hyperlink" Target="https://login.consultant.ru/link/?req=doc&amp;base=LAW&amp;n=480743&amp;date=22.05.2025&amp;dst=100024&amp;field=134" TargetMode="External"/><Relationship Id="rId58" Type="http://schemas.openxmlformats.org/officeDocument/2006/relationships/hyperlink" Target="https://login.consultant.ru/link/?req=doc&amp;base=LAW&amp;n=480743&amp;date=22.05.2025&amp;dst=100061&amp;field=134" TargetMode="External"/><Relationship Id="rId66" Type="http://schemas.openxmlformats.org/officeDocument/2006/relationships/hyperlink" Target="https://login.consultant.ru/link/?req=doc&amp;base=LAW&amp;n=480743&amp;date=22.05.2025&amp;dst=100010&amp;field=134" TargetMode="External"/><Relationship Id="rId74" Type="http://schemas.openxmlformats.org/officeDocument/2006/relationships/hyperlink" Target="https://login.consultant.ru/link/?req=doc&amp;base=LAW&amp;n=480743&amp;date=22.05.2025&amp;dst=100061&amp;field=134" TargetMode="External"/><Relationship Id="rId5" Type="http://schemas.openxmlformats.org/officeDocument/2006/relationships/hyperlink" Target="consultantplus://offline/ref=23E3CAAB3FEEAE2525004020ED9F2109FC5AE22B7B708132DAC04DE25529A892A5964D0472C9D5j4oCG" TargetMode="External"/><Relationship Id="rId61" Type="http://schemas.openxmlformats.org/officeDocument/2006/relationships/hyperlink" Target="https://login.consultant.ru/link/?req=doc&amp;base=LAW&amp;n=480743&amp;date=22.05.2025&amp;dst=100061&amp;field=134" TargetMode="External"/><Relationship Id="rId19" Type="http://schemas.openxmlformats.org/officeDocument/2006/relationships/hyperlink" Target="https://login.consultant.ru/link/?req=doc&amp;base=LAW&amp;n=499281&amp;dst=13" TargetMode="External"/><Relationship Id="rId14" Type="http://schemas.openxmlformats.org/officeDocument/2006/relationships/hyperlink" Target="consultantplus://offline/ref=24F809B073C361D7E9EB4C19D2BF3D3B0FC7F96821DB9A87BEF68A3052018B791205514840CFC0B7a2x3I" TargetMode="External"/><Relationship Id="rId22" Type="http://schemas.openxmlformats.org/officeDocument/2006/relationships/hyperlink" Target="https://login.consultant.ru/link/?req=doc&amp;base=LAW&amp;n=502632&amp;dst=2332" TargetMode="External"/><Relationship Id="rId27" Type="http://schemas.openxmlformats.org/officeDocument/2006/relationships/hyperlink" Target="https://login.consultant.ru/link/?req=doc&amp;base=LAW&amp;n=495182&amp;dst=997" TargetMode="External"/><Relationship Id="rId30" Type="http://schemas.openxmlformats.org/officeDocument/2006/relationships/hyperlink" Target="https://login.consultant.ru/link/?req=doc&amp;base=LAW&amp;n=502632&amp;dst=102519" TargetMode="External"/><Relationship Id="rId35" Type="http://schemas.openxmlformats.org/officeDocument/2006/relationships/hyperlink" Target="https://normativ.kontur.ru/document?moduleid=1&amp;documentid=491345" TargetMode="External"/><Relationship Id="rId43" Type="http://schemas.openxmlformats.org/officeDocument/2006/relationships/hyperlink" Target="https://login.consultant.ru/link/?req=doc&amp;base=LAW&amp;n=502632&amp;date=22.05.2025&amp;dst=1193&amp;field=134" TargetMode="External"/><Relationship Id="rId48" Type="http://schemas.openxmlformats.org/officeDocument/2006/relationships/hyperlink" Target="https://login.consultant.ru/link/?req=doc&amp;base=LAW&amp;n=215215&amp;date=22.05.2025" TargetMode="External"/><Relationship Id="rId56" Type="http://schemas.openxmlformats.org/officeDocument/2006/relationships/hyperlink" Target="https://login.consultant.ru/link/?req=doc&amp;base=LAW&amp;n=480743&amp;date=22.05.2025&amp;dst=100024&amp;field=134" TargetMode="External"/><Relationship Id="rId64" Type="http://schemas.openxmlformats.org/officeDocument/2006/relationships/hyperlink" Target="https://login.consultant.ru/link/?req=doc&amp;base=LAW&amp;n=480743&amp;date=22.05.2025&amp;dst=100061&amp;field=134" TargetMode="External"/><Relationship Id="rId69" Type="http://schemas.openxmlformats.org/officeDocument/2006/relationships/hyperlink" Target="https://login.consultant.ru/link/?req=doc&amp;base=LAW&amp;n=480743&amp;date=22.05.2025&amp;dst=100055&amp;field=134" TargetMode="External"/><Relationship Id="rId8" Type="http://schemas.openxmlformats.org/officeDocument/2006/relationships/hyperlink" Target="consultantplus://offline/ref=24F809B073C361D7E9EB4C19D2BF3D3B0FC6FF642CD09A87BEF68A3052018B791205514840CEC3BFa2x3I" TargetMode="External"/><Relationship Id="rId51" Type="http://schemas.openxmlformats.org/officeDocument/2006/relationships/hyperlink" Target="https://login.consultant.ru/link/?req=doc&amp;base=LAW&amp;n=480743&amp;date=22.05.2025&amp;dst=100055&amp;field=134" TargetMode="External"/><Relationship Id="rId72" Type="http://schemas.openxmlformats.org/officeDocument/2006/relationships/hyperlink" Target="https://login.consultant.ru/link/?req=doc&amp;base=LAW&amp;n=480743&amp;date=22.05.2025&amp;dst=100024&amp;field=134" TargetMode="External"/><Relationship Id="rId3" Type="http://schemas.openxmlformats.org/officeDocument/2006/relationships/settings" Target="settings.xml"/><Relationship Id="rId12" Type="http://schemas.openxmlformats.org/officeDocument/2006/relationships/hyperlink" Target="https://normativ.kontur.ru/document?moduleid=1&amp;documentid=100905" TargetMode="External"/><Relationship Id="rId17" Type="http://schemas.openxmlformats.org/officeDocument/2006/relationships/hyperlink" Target="https://login.consultant.ru/link/?req=doc&amp;base=LAW&amp;n=495182&amp;dst=241" TargetMode="External"/><Relationship Id="rId25" Type="http://schemas.openxmlformats.org/officeDocument/2006/relationships/hyperlink" Target="https://login.consultant.ru/link/?req=doc&amp;base=LAW&amp;n=495182&amp;dst=149" TargetMode="External"/><Relationship Id="rId33" Type="http://schemas.openxmlformats.org/officeDocument/2006/relationships/hyperlink" Target="https://login.consultant.ru/link/?req=doc&amp;base=LAW&amp;n=502632&amp;dst=101065" TargetMode="External"/><Relationship Id="rId38" Type="http://schemas.openxmlformats.org/officeDocument/2006/relationships/hyperlink" Target="https://normativ.kontur.ru/document?moduleid=1&amp;documentid=490994" TargetMode="External"/><Relationship Id="rId46" Type="http://schemas.openxmlformats.org/officeDocument/2006/relationships/hyperlink" Target="https://login.consultant.ru/link/?req=doc&amp;base=LAW&amp;n=495182&amp;date=22.05.2025&amp;dst=982&amp;field=134" TargetMode="External"/><Relationship Id="rId59" Type="http://schemas.openxmlformats.org/officeDocument/2006/relationships/hyperlink" Target="https://login.consultant.ru/link/?req=doc&amp;base=LAW&amp;n=480743&amp;date=22.05.2025&amp;dst=100024&amp;field=134" TargetMode="External"/><Relationship Id="rId67" Type="http://schemas.openxmlformats.org/officeDocument/2006/relationships/hyperlink" Target="https://login.consultant.ru/link/?req=doc&amp;base=LAW&amp;n=495182&amp;date=22.05.2025&amp;dst=100588&amp;field=134" TargetMode="External"/><Relationship Id="rId20" Type="http://schemas.openxmlformats.org/officeDocument/2006/relationships/hyperlink" Target="https://login.consultant.ru/link/?req=doc&amp;base=LAW&amp;n=480743&amp;dst=100024" TargetMode="External"/><Relationship Id="rId41" Type="http://schemas.openxmlformats.org/officeDocument/2006/relationships/hyperlink" Target="http://ivo.garant.ru/document/redirect/10101810/0" TargetMode="External"/><Relationship Id="rId54" Type="http://schemas.openxmlformats.org/officeDocument/2006/relationships/hyperlink" Target="https://login.consultant.ru/link/?req=doc&amp;base=LAW&amp;n=480743&amp;date=22.05.2025&amp;dst=100055&amp;field=134" TargetMode="External"/><Relationship Id="rId62" Type="http://schemas.openxmlformats.org/officeDocument/2006/relationships/hyperlink" Target="https://login.consultant.ru/link/?req=doc&amp;base=LAW&amp;n=480743&amp;date=22.05.2025&amp;dst=100010&amp;field=134" TargetMode="External"/><Relationship Id="rId70" Type="http://schemas.openxmlformats.org/officeDocument/2006/relationships/hyperlink" Target="https://login.consultant.ru/link/?req=doc&amp;base=LAW&amp;n=480743&amp;date=22.05.2025&amp;dst=100061&amp;field=134"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23E3CAAB3FEEAE2525004020ED9F2109F250E6257D708132DAC04DE25529A892A5964D0472C9D5j4oEG" TargetMode="External"/><Relationship Id="rId15" Type="http://schemas.openxmlformats.org/officeDocument/2006/relationships/hyperlink" Target="consultantplus://offline/ref=24F809B073C361D7E9EB4C19D2BF3D3B0FC6FF642CD09A87BEF68A3052018B791205514840CEC3BEa2x8I" TargetMode="External"/><Relationship Id="rId23" Type="http://schemas.openxmlformats.org/officeDocument/2006/relationships/hyperlink" Target="https://login.consultant.ru/link/?req=doc&amp;base=LAW&amp;n=499281&amp;dst=100061" TargetMode="External"/><Relationship Id="rId28" Type="http://schemas.openxmlformats.org/officeDocument/2006/relationships/hyperlink" Target="https://login.consultant.ru/link/?req=doc&amp;base=LAW&amp;n=486034&amp;dst=100047" TargetMode="External"/><Relationship Id="rId36" Type="http://schemas.openxmlformats.org/officeDocument/2006/relationships/hyperlink" Target="https://normativ.kontur.ru/document?moduleid=1&amp;documentid=490994" TargetMode="External"/><Relationship Id="rId49" Type="http://schemas.openxmlformats.org/officeDocument/2006/relationships/hyperlink" Target="https://login.consultant.ru/link/?req=doc&amp;base=LAW&amp;n=215174&amp;date=22.05.2025" TargetMode="External"/><Relationship Id="rId57" Type="http://schemas.openxmlformats.org/officeDocument/2006/relationships/hyperlink" Target="https://login.consultant.ru/link/?req=doc&amp;base=LAW&amp;n=480743&amp;date=22.05.2025&amp;dst=100055&amp;field=134" TargetMode="External"/><Relationship Id="rId10" Type="http://schemas.openxmlformats.org/officeDocument/2006/relationships/hyperlink" Target="consultantplus://offline/ref=24F809B073C361D7E9EB4C19D2BF3D3B0FC0FD6421D09A87BEF68A3052018B791205514840CFC0B6a2xAI" TargetMode="External"/><Relationship Id="rId31" Type="http://schemas.openxmlformats.org/officeDocument/2006/relationships/hyperlink" Target="https://login.consultant.ru/link/?req=doc&amp;base=LAW&amp;n=480743&amp;dst=100054" TargetMode="External"/><Relationship Id="rId44" Type="http://schemas.openxmlformats.org/officeDocument/2006/relationships/hyperlink" Target="https://login.consultant.ru/link/?req=doc&amp;base=LAW&amp;n=495182&amp;date=22.05.2025&amp;dst=100670&amp;field=134" TargetMode="External"/><Relationship Id="rId52" Type="http://schemas.openxmlformats.org/officeDocument/2006/relationships/hyperlink" Target="https://login.consultant.ru/link/?req=doc&amp;base=LAW&amp;n=480743&amp;date=22.05.2025&amp;dst=100061&amp;field=134" TargetMode="External"/><Relationship Id="rId60" Type="http://schemas.openxmlformats.org/officeDocument/2006/relationships/hyperlink" Target="https://login.consultant.ru/link/?req=doc&amp;base=LAW&amp;n=480743&amp;date=22.05.2025&amp;dst=100055&amp;field=134" TargetMode="External"/><Relationship Id="rId65" Type="http://schemas.openxmlformats.org/officeDocument/2006/relationships/hyperlink" Target="https://login.consultant.ru/link/?req=doc&amp;base=LAW&amp;n=480743&amp;date=22.05.2025&amp;dst=100010&amp;field=134" TargetMode="External"/><Relationship Id="rId73" Type="http://schemas.openxmlformats.org/officeDocument/2006/relationships/hyperlink" Target="https://login.consultant.ru/link/?req=doc&amp;base=LAW&amp;n=480743&amp;date=22.05.2025&amp;dst=100010&amp;field=134" TargetMode="External"/><Relationship Id="rId4" Type="http://schemas.openxmlformats.org/officeDocument/2006/relationships/webSettings" Target="webSettings.xml"/><Relationship Id="rId9" Type="http://schemas.openxmlformats.org/officeDocument/2006/relationships/hyperlink" Target="consultantplus://offline/ref=24F809B073C361D7E9EB4C19D2BF3D3B0FC7F86329D79A87BEF68A3052018B791205514840CEC4B4a2x9I" TargetMode="External"/><Relationship Id="rId13" Type="http://schemas.openxmlformats.org/officeDocument/2006/relationships/hyperlink" Target="https://normativ.kontur.ru/document?moduleid=1&amp;documentid=100905" TargetMode="External"/><Relationship Id="rId18" Type="http://schemas.openxmlformats.org/officeDocument/2006/relationships/hyperlink" Target="https://login.consultant.ru/link/?req=doc&amp;base=LAW&amp;n=134949&amp;dst=1" TargetMode="External"/><Relationship Id="rId39" Type="http://schemas.openxmlformats.org/officeDocument/2006/relationships/hyperlink" Target="http://ivo.garant.ru/document/redirect/12125268/282" TargetMode="External"/><Relationship Id="rId34" Type="http://schemas.openxmlformats.org/officeDocument/2006/relationships/hyperlink" Target="https://normativ.kontur.ru/document?moduleid=1&amp;documentid=492610" TargetMode="External"/><Relationship Id="rId50" Type="http://schemas.openxmlformats.org/officeDocument/2006/relationships/hyperlink" Target="https://login.consultant.ru/link/?req=doc&amp;base=LAW&amp;n=480743&amp;date=22.05.2025&amp;dst=100024&amp;field=134" TargetMode="External"/><Relationship Id="rId55" Type="http://schemas.openxmlformats.org/officeDocument/2006/relationships/hyperlink" Target="https://login.consultant.ru/link/?req=doc&amp;base=LAW&amp;n=480743&amp;date=22.05.2025&amp;dst=100061&amp;field=134" TargetMode="External"/><Relationship Id="rId76" Type="http://schemas.openxmlformats.org/officeDocument/2006/relationships/theme" Target="theme/theme1.xml"/><Relationship Id="rId7" Type="http://schemas.openxmlformats.org/officeDocument/2006/relationships/hyperlink" Target="https://www.consultant.ru/document/cons_doc_LAW_337346/3d0cac60971a511280cbba229d9b6329c07731f7/" TargetMode="External"/><Relationship Id="rId71" Type="http://schemas.openxmlformats.org/officeDocument/2006/relationships/hyperlink" Target="https://login.consultant.ru/link/?req=doc&amp;base=LAW&amp;n=480743&amp;date=22.05.2025&amp;dst=10006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40</Pages>
  <Words>16138</Words>
  <Characters>91989</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2025-06-26T12:22:00Z</cp:lastPrinted>
  <dcterms:created xsi:type="dcterms:W3CDTF">2025-06-25T11:14:00Z</dcterms:created>
  <dcterms:modified xsi:type="dcterms:W3CDTF">2025-07-09T13:50:00Z</dcterms:modified>
</cp:coreProperties>
</file>