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AE72" w14:textId="3E915F96" w:rsidR="00EA7AC3" w:rsidRPr="00475C1B" w:rsidRDefault="00EA7AC3" w:rsidP="00475C1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75C1B">
        <w:rPr>
          <w:rFonts w:ascii="Times New Roman" w:hAnsi="Times New Roman"/>
          <w:b/>
          <w:sz w:val="32"/>
          <w:szCs w:val="32"/>
        </w:rPr>
        <w:t>МЕТОДИЧЕСКИЕ РЕКОМЕНДАЦИИ</w:t>
      </w:r>
      <w:r w:rsidR="00475C1B">
        <w:rPr>
          <w:rFonts w:ascii="Times New Roman" w:hAnsi="Times New Roman"/>
          <w:b/>
          <w:sz w:val="32"/>
          <w:szCs w:val="32"/>
        </w:rPr>
        <w:t xml:space="preserve"> </w:t>
      </w:r>
      <w:r w:rsidRPr="00475C1B">
        <w:rPr>
          <w:rFonts w:ascii="Times New Roman" w:hAnsi="Times New Roman"/>
          <w:b/>
          <w:sz w:val="32"/>
          <w:szCs w:val="32"/>
        </w:rPr>
        <w:t>ПО ОЦЕНКЕ ГОТОВНОСТИ ОРГАНИЗАЦИЙ,</w:t>
      </w:r>
      <w:r w:rsidR="00475C1B">
        <w:rPr>
          <w:rFonts w:ascii="Times New Roman" w:hAnsi="Times New Roman"/>
          <w:b/>
          <w:sz w:val="32"/>
          <w:szCs w:val="32"/>
        </w:rPr>
        <w:t xml:space="preserve"> </w:t>
      </w:r>
      <w:r w:rsidRPr="00475C1B">
        <w:rPr>
          <w:rFonts w:ascii="Times New Roman" w:hAnsi="Times New Roman"/>
          <w:b/>
          <w:sz w:val="32"/>
          <w:szCs w:val="32"/>
        </w:rPr>
        <w:t>ОСУЩЕСТВЛЯЮЩИХ ОБРАЗОВАТЕЛЬНУЮ</w:t>
      </w:r>
      <w:r w:rsidR="00475C1B">
        <w:rPr>
          <w:rFonts w:ascii="Times New Roman" w:hAnsi="Times New Roman"/>
          <w:b/>
          <w:sz w:val="32"/>
          <w:szCs w:val="32"/>
        </w:rPr>
        <w:t xml:space="preserve"> </w:t>
      </w:r>
      <w:r w:rsidRPr="00475C1B">
        <w:rPr>
          <w:rFonts w:ascii="Times New Roman" w:hAnsi="Times New Roman"/>
          <w:b/>
          <w:sz w:val="32"/>
          <w:szCs w:val="32"/>
        </w:rPr>
        <w:t>ДЕЯТЕЛЬНОСТЬ, К НАЧАЛУ УЧЕБНОГО</w:t>
      </w:r>
    </w:p>
    <w:p w14:paraId="2EF796B9" w14:textId="27D68C1A" w:rsidR="00EA7AC3" w:rsidRPr="00475C1B" w:rsidRDefault="00EA7AC3" w:rsidP="00475C1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75C1B">
        <w:rPr>
          <w:rFonts w:ascii="Times New Roman" w:hAnsi="Times New Roman"/>
          <w:b/>
          <w:sz w:val="32"/>
          <w:szCs w:val="32"/>
        </w:rPr>
        <w:t xml:space="preserve">ГОДА И ОСУЩЕСТВЛЕНИЮ ВИЗУАЛЬНОГО КОНТРОЛЯ ЗА БЕЗОПАСНОСТЬЮ ЗДАНИЙ </w:t>
      </w:r>
      <w:r w:rsidR="00475C1B" w:rsidRPr="00475C1B">
        <w:rPr>
          <w:rFonts w:ascii="Times New Roman" w:hAnsi="Times New Roman"/>
          <w:b/>
          <w:sz w:val="32"/>
          <w:szCs w:val="32"/>
        </w:rPr>
        <w:t xml:space="preserve">И </w:t>
      </w:r>
      <w:r w:rsidR="00475C1B">
        <w:rPr>
          <w:rFonts w:ascii="Times New Roman" w:hAnsi="Times New Roman"/>
          <w:b/>
          <w:sz w:val="32"/>
          <w:szCs w:val="32"/>
        </w:rPr>
        <w:t>СООРУЖЕНИЙ</w:t>
      </w:r>
      <w:r w:rsidRPr="00475C1B">
        <w:rPr>
          <w:rFonts w:ascii="Times New Roman" w:hAnsi="Times New Roman"/>
          <w:b/>
          <w:sz w:val="32"/>
          <w:szCs w:val="32"/>
        </w:rPr>
        <w:t xml:space="preserve"> ОБРАЗОВАТЕЛЬНЫХ ОРГАНИЗАЦИЙ</w:t>
      </w:r>
    </w:p>
    <w:p w14:paraId="6E5B182F" w14:textId="5618003A" w:rsidR="00EA7AC3" w:rsidRDefault="00EA7AC3" w:rsidP="00EA7AC3">
      <w:pPr>
        <w:rPr>
          <w:rFonts w:ascii="Times New Roman" w:hAnsi="Times New Roman"/>
          <w:sz w:val="28"/>
          <w:szCs w:val="28"/>
        </w:rPr>
      </w:pPr>
    </w:p>
    <w:p w14:paraId="398169A4" w14:textId="212FCE22" w:rsidR="00EA7AC3" w:rsidRDefault="00EA7AC3" w:rsidP="00475C1B">
      <w:pPr>
        <w:spacing w:after="0" w:line="240" w:lineRule="auto"/>
        <w:rPr>
          <w:rFonts w:cstheme="minorHAnsi"/>
          <w:i/>
          <w:sz w:val="24"/>
          <w:szCs w:val="24"/>
        </w:rPr>
      </w:pPr>
      <w:r w:rsidRPr="00C50405">
        <w:rPr>
          <w:rFonts w:cstheme="minorHAnsi"/>
          <w:i/>
          <w:sz w:val="24"/>
          <w:szCs w:val="24"/>
        </w:rPr>
        <w:t>ДЛЯ ИСПОЛЬЗОВАНИЯ В РАБОТЕ РУКОВОДИТЕЛЯМ</w:t>
      </w:r>
      <w:r>
        <w:rPr>
          <w:rFonts w:cstheme="minorHAnsi"/>
          <w:i/>
          <w:sz w:val="24"/>
          <w:szCs w:val="24"/>
        </w:rPr>
        <w:t>И</w:t>
      </w:r>
      <w:r w:rsidRPr="00C50405">
        <w:rPr>
          <w:rFonts w:cstheme="minorHAnsi"/>
          <w:i/>
          <w:sz w:val="24"/>
          <w:szCs w:val="24"/>
        </w:rPr>
        <w:t xml:space="preserve"> ОБРАЗОВАТЕЛЬНЫХ ОРГАНИЗАЦИЙ, </w:t>
      </w:r>
    </w:p>
    <w:p w14:paraId="7F9C468D" w14:textId="3E83E4EE" w:rsidR="00EA7AC3" w:rsidRPr="00C50405" w:rsidRDefault="00EA7AC3" w:rsidP="00475C1B">
      <w:pPr>
        <w:spacing w:line="240" w:lineRule="auto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КОМИССИЕЙ ПО ОХРАНЕ ТРУДА</w:t>
      </w:r>
      <w:r w:rsidR="00475C1B">
        <w:rPr>
          <w:rFonts w:cstheme="minorHAnsi"/>
          <w:i/>
          <w:sz w:val="24"/>
          <w:szCs w:val="24"/>
        </w:rPr>
        <w:t xml:space="preserve"> ОРГАНИЗАЦИИ, </w:t>
      </w:r>
      <w:r w:rsidRPr="00C50405">
        <w:rPr>
          <w:rFonts w:cstheme="minorHAnsi"/>
          <w:i/>
          <w:sz w:val="24"/>
          <w:szCs w:val="24"/>
        </w:rPr>
        <w:t>ВНЕШТАТНЫМ ТЕХНИЧЕСКИМ ИНСПЕКТОР</w:t>
      </w:r>
      <w:r>
        <w:rPr>
          <w:rFonts w:cstheme="minorHAnsi"/>
          <w:i/>
          <w:sz w:val="24"/>
          <w:szCs w:val="24"/>
        </w:rPr>
        <w:t>ОМ</w:t>
      </w:r>
      <w:r w:rsidRPr="00C50405">
        <w:rPr>
          <w:rFonts w:cstheme="minorHAnsi"/>
          <w:i/>
          <w:sz w:val="24"/>
          <w:szCs w:val="24"/>
        </w:rPr>
        <w:t xml:space="preserve"> </w:t>
      </w:r>
      <w:r w:rsidR="00475C1B" w:rsidRPr="00C50405">
        <w:rPr>
          <w:rFonts w:cstheme="minorHAnsi"/>
          <w:i/>
          <w:sz w:val="24"/>
          <w:szCs w:val="24"/>
        </w:rPr>
        <w:t>ТРУДА</w:t>
      </w:r>
      <w:r w:rsidR="00475C1B">
        <w:rPr>
          <w:rFonts w:cstheme="minorHAnsi"/>
          <w:i/>
          <w:sz w:val="24"/>
          <w:szCs w:val="24"/>
        </w:rPr>
        <w:t xml:space="preserve">, </w:t>
      </w:r>
      <w:r w:rsidR="00475C1B" w:rsidRPr="00C50405">
        <w:rPr>
          <w:rFonts w:cstheme="minorHAnsi"/>
          <w:i/>
          <w:sz w:val="24"/>
          <w:szCs w:val="24"/>
        </w:rPr>
        <w:t>УПОЛНОМОЧЕННЫМ</w:t>
      </w:r>
      <w:r w:rsidRPr="00C50405">
        <w:rPr>
          <w:rFonts w:cstheme="minorHAnsi"/>
          <w:i/>
          <w:sz w:val="24"/>
          <w:szCs w:val="24"/>
        </w:rPr>
        <w:t xml:space="preserve"> ПО ОХРАН</w:t>
      </w:r>
      <w:r>
        <w:rPr>
          <w:rFonts w:cstheme="minorHAnsi"/>
          <w:i/>
          <w:sz w:val="24"/>
          <w:szCs w:val="24"/>
        </w:rPr>
        <w:t>Е ТРУДА ПРОФСОЮЗНЫХ ОРГАНИЗАЦИЙ</w:t>
      </w:r>
    </w:p>
    <w:p w14:paraId="0BE7AB24" w14:textId="77777777" w:rsidR="00BC328C" w:rsidRPr="00BC328C" w:rsidRDefault="00BC328C" w:rsidP="00475C1B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BC194D1" w14:textId="77777777" w:rsidR="00AA63E5" w:rsidRPr="00460EDF" w:rsidRDefault="00460EDF" w:rsidP="00AA63E5">
      <w:pPr>
        <w:pStyle w:val="a3"/>
        <w:ind w:left="1416"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0EDF">
        <w:rPr>
          <w:rFonts w:ascii="Times New Roman" w:hAnsi="Times New Roman" w:cs="Times New Roman"/>
          <w:b/>
          <w:sz w:val="28"/>
          <w:szCs w:val="28"/>
          <w:lang w:eastAsia="ru-RU"/>
        </w:rPr>
        <w:t>КОМПЕТЕНЦИЯ ПРОВЕРЯЮЩИХ ОРГАНОВ</w:t>
      </w:r>
    </w:p>
    <w:p w14:paraId="7C7718E6" w14:textId="77777777" w:rsidR="00460EDF" w:rsidRPr="0072363D" w:rsidRDefault="00460EDF" w:rsidP="00AA63E5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9A3F01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Проверка осуществляется по следующим направлениям:</w:t>
      </w:r>
    </w:p>
    <w:p w14:paraId="7370016F" w14:textId="77777777" w:rsidR="00AA63E5" w:rsidRPr="0072363D" w:rsidRDefault="00AA63E5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наличие документации;</w:t>
      </w:r>
    </w:p>
    <w:p w14:paraId="2AF3EF7E" w14:textId="77777777" w:rsidR="00AA63E5" w:rsidRPr="0072363D" w:rsidRDefault="00AA63E5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C3F1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состояние здания и территории</w:t>
      </w:r>
      <w:r w:rsidR="00FC3F11">
        <w:rPr>
          <w:rFonts w:ascii="Times New Roman" w:hAnsi="Times New Roman" w:cs="Times New Roman"/>
          <w:sz w:val="28"/>
          <w:szCs w:val="28"/>
          <w:lang w:eastAsia="ru-RU"/>
        </w:rPr>
        <w:t>, их соответствие требованиям и нормам охраны труда и годности к использованию в учебно-воспитательном процессе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6B378B77" w14:textId="77777777" w:rsidR="00AA63E5" w:rsidRPr="0072363D" w:rsidRDefault="00FC3F11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готовность учебных кабинетов и библиотеки к образовательному процессу;</w:t>
      </w:r>
    </w:p>
    <w:p w14:paraId="4CEE3423" w14:textId="77777777" w:rsidR="00AA63E5" w:rsidRPr="0072363D" w:rsidRDefault="00FC3F11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состояние пищеблока и подсобных помещений для хранения продуктов;</w:t>
      </w:r>
    </w:p>
    <w:p w14:paraId="69530FBC" w14:textId="77777777" w:rsidR="00AA63E5" w:rsidRPr="0072363D" w:rsidRDefault="00AA63E5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санитарное состояние;</w:t>
      </w:r>
    </w:p>
    <w:p w14:paraId="328F8427" w14:textId="77777777" w:rsidR="00AA63E5" w:rsidRPr="0072363D" w:rsidRDefault="00AA63E5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состояние медицинского пункта;</w:t>
      </w:r>
    </w:p>
    <w:p w14:paraId="46CD9260" w14:textId="77777777" w:rsidR="00AA63E5" w:rsidRPr="0072363D" w:rsidRDefault="00AA63E5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состояние помещений для занятий физической культурой;</w:t>
      </w:r>
    </w:p>
    <w:p w14:paraId="57754E48" w14:textId="77777777" w:rsidR="00AA63E5" w:rsidRPr="0072363D" w:rsidRDefault="00AA63E5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противопожарное состояние и антитеррористическая защищенность;</w:t>
      </w:r>
    </w:p>
    <w:p w14:paraId="4A48FF17" w14:textId="77777777" w:rsidR="00AA63E5" w:rsidRPr="0072363D" w:rsidRDefault="00AA63E5" w:rsidP="00FC3F1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укомплектованность педагогическими кадрами.</w:t>
      </w:r>
    </w:p>
    <w:p w14:paraId="6D6EF483" w14:textId="77777777" w:rsidR="00AA63E5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Рассмотрим подробнее деятельность комиссии по каждому из указанных направлений.</w:t>
      </w:r>
    </w:p>
    <w:p w14:paraId="54A739A7" w14:textId="77777777" w:rsidR="00AA63E5" w:rsidRPr="00FC3F11" w:rsidRDefault="00FC3F11" w:rsidP="00FC3F1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3F11">
        <w:rPr>
          <w:rFonts w:ascii="Times New Roman" w:hAnsi="Times New Roman" w:cs="Times New Roman"/>
          <w:b/>
          <w:sz w:val="28"/>
          <w:szCs w:val="28"/>
          <w:lang w:eastAsia="ru-RU"/>
        </w:rPr>
        <w:t>ОСНОВНЫЕ КРИТЕРИИ ОЦЕНКИ</w:t>
      </w:r>
    </w:p>
    <w:p w14:paraId="2E5BA372" w14:textId="77777777" w:rsidR="00FC3F11" w:rsidRPr="0072363D" w:rsidRDefault="00FC3F11" w:rsidP="00AA63E5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9A15D9" w14:textId="77777777" w:rsidR="00FC3F11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В ходе инспекции ОУ комиссия проверяет наличие следующих документов: </w:t>
      </w:r>
    </w:p>
    <w:p w14:paraId="0E44D99C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устава ОУ;</w:t>
      </w:r>
    </w:p>
    <w:p w14:paraId="025CFCDC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лицензии на право ведения образовательной деятельности;</w:t>
      </w:r>
    </w:p>
    <w:p w14:paraId="445D2677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свидетельства о государственной аккредитации;</w:t>
      </w:r>
    </w:p>
    <w:p w14:paraId="449972F5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локальных актов;</w:t>
      </w:r>
    </w:p>
    <w:p w14:paraId="4DDBF5AC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должностных инструкций;</w:t>
      </w:r>
    </w:p>
    <w:p w14:paraId="0A6CAB11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планов работы учреждения на учебный год, подготовки к новому учебному году и работе в осенне-зимний период;</w:t>
      </w:r>
    </w:p>
    <w:p w14:paraId="05EB6E04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книги движения обучающихся;</w:t>
      </w:r>
    </w:p>
    <w:p w14:paraId="33E843D4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книг приказов;</w:t>
      </w:r>
    </w:p>
    <w:p w14:paraId="707EF494" w14:textId="77777777" w:rsidR="00FC3F11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плана повышения квалификации педагогических работников;</w:t>
      </w:r>
    </w:p>
    <w:p w14:paraId="5179C66E" w14:textId="77777777" w:rsidR="00C26A46" w:rsidRDefault="00FC3F11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трудовых книжек;</w:t>
      </w:r>
    </w:p>
    <w:p w14:paraId="47BE3CC2" w14:textId="77777777" w:rsidR="00AA63E5" w:rsidRDefault="00C26A46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журналов инструктажа по охране труда, пожарной безопасности и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технической эксплуатации здания и самих инструкций.</w:t>
      </w:r>
    </w:p>
    <w:p w14:paraId="682DAD4D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3B5E401C" w14:textId="77777777" w:rsidR="00AA63E5" w:rsidRDefault="00C26A46" w:rsidP="00C26A4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6A46">
        <w:rPr>
          <w:rFonts w:ascii="Times New Roman" w:hAnsi="Times New Roman" w:cs="Times New Roman"/>
          <w:b/>
          <w:sz w:val="28"/>
          <w:szCs w:val="28"/>
          <w:lang w:eastAsia="ru-RU"/>
        </w:rPr>
        <w:t>ПРОВЕРКА ЗДАНИЯ</w:t>
      </w:r>
    </w:p>
    <w:p w14:paraId="29CE438C" w14:textId="77777777" w:rsidR="00C26A46" w:rsidRPr="00C26A46" w:rsidRDefault="00C26A46" w:rsidP="00C26A4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9020F60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Готовность здания (зданий) ОУ к новому учебному году и работе в осенне-зимний период оценивается по следующим критериям:</w:t>
      </w:r>
    </w:p>
    <w:p w14:paraId="0F14B496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1. Общее состояние помещений, качество выполненного текущего или капитального ремонта.</w:t>
      </w:r>
    </w:p>
    <w:p w14:paraId="2860A8BF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2. Состояние искусственного и естественного освещения.</w:t>
      </w:r>
    </w:p>
    <w:p w14:paraId="1F368174" w14:textId="77777777" w:rsidR="00AA63E5" w:rsidRPr="0072363D" w:rsidRDefault="00AA63E5" w:rsidP="00C26A4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Основные помещения ОУ должны иметь естественное освещение. Его отсутствие допускается в снарядных, умывальных, душевых, туалетах при гимнастическом зале, душевых и туалетах персонала, кладовых и складских помещениях (кроме помещений для хранения легковоспламеняющихся жидкостей), радиоузлах, кино- и фотолабораториях, книгохранилищах, бойлерных, насосных водопровода и канализации, вентиляционных камерах и камерах кондиционирования воздуха, а также в помещениях для установки и управления инженерным и технологическим оборудованием зданий и хранения дезинфицирующих средств.</w:t>
      </w:r>
    </w:p>
    <w:p w14:paraId="0910FF5C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3. Хранение неисправных и перегоревших ртутьсодержащих ламп, порядок организации их вывоза из здания ОУ.</w:t>
      </w:r>
    </w:p>
    <w:p w14:paraId="6C211315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4. Состояние отопления, оснащение отопительных приборов регулируемыми кранами.</w:t>
      </w:r>
    </w:p>
    <w:p w14:paraId="4BE60257" w14:textId="77777777" w:rsidR="00AA63E5" w:rsidRPr="0072363D" w:rsidRDefault="00AA63E5" w:rsidP="00C26A4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В случае отсутствия централизованного отопления проверяется обеспеченность ОУ топливом (в процентах от годовой потребности) и условия его хранения.</w:t>
      </w:r>
    </w:p>
    <w:p w14:paraId="51F4AB3B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5. Состояние системы вентиляции: исправность (неисправность) фрамуг в классах (групповых помещениях), а также принудительной вентиляции в пищеблоке (буфете), учебных мастерских и прачечной.</w:t>
      </w:r>
    </w:p>
    <w:p w14:paraId="3259D84B" w14:textId="77777777" w:rsidR="00AA63E5" w:rsidRPr="0072363D" w:rsidRDefault="00AA63E5" w:rsidP="00C26A4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Концентрация вредных веществ в воздухе в помещениях с постоянным пребыванием детей (учебные кабинеты, учебные мастерские, актовый зал, спортивный зал, библиотека) не должна превышать предельно допустимых концентраций для атмосферного воздуха в населенных пунктах.</w:t>
      </w:r>
    </w:p>
    <w:p w14:paraId="3BCB7144" w14:textId="77777777" w:rsidR="00AA63E5" w:rsidRPr="0072363D" w:rsidRDefault="00AA63E5" w:rsidP="00C26A4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6. Состояние холодного и горячего водоснабжения.</w:t>
      </w:r>
      <w:r w:rsidR="00C26A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В соответствии с установленными требованиями подводкой горячей и холодной воды должны быть обеспечены помещения пищеблока (буфета), медицинский пункт, душевые, учебные кабинеты начальных классов, кабинеты физики, химии, черчения и рисования, туалеты для детей и персонала, учебные мастерские.</w:t>
      </w:r>
    </w:p>
    <w:p w14:paraId="06C50424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7. Наличие резервных источников горячего водоснабжения в помещениях пищеблока (буфета), медицинского пункта и туалетах, которые эксплуатируются в отсутствие централизованного горячего водоснабжения в период профилактических работ в котельных и на инженерных сетях централизованного горячего водоснабжения.</w:t>
      </w:r>
    </w:p>
    <w:p w14:paraId="4F3C82AA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8. Обеспеченность механизированной подачи воды в пищеблок (буфет), медицинский пункт, туалеты при отсутствии централизованного (холодного и горячего) водоснабжения.</w:t>
      </w:r>
    </w:p>
    <w:p w14:paraId="5F6D8654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9. Состояние централизованной канализации, а при ее отсутствии – автономной канализации здания, выгребов или локальных очистных сооружений.</w:t>
      </w:r>
    </w:p>
    <w:p w14:paraId="07C724CD" w14:textId="77777777" w:rsidR="00AA63E5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10. Наличие журнала технической эксплуатации здания (общего и технического состояния здания), актов проверки готовности кабинетов к новому учебному году, а также актов опрессовки отопительной системы, проверки ртутьсодержащих и ионизирующих приборов, находящихся в помещениях учреждения.</w:t>
      </w:r>
    </w:p>
    <w:p w14:paraId="6B2123EB" w14:textId="6A4E9D1E" w:rsidR="00C26A46" w:rsidRPr="00AF6495" w:rsidRDefault="00C26A46" w:rsidP="00AA63E5">
      <w:pPr>
        <w:pStyle w:val="a3"/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</w:pPr>
      <w:r w:rsidRPr="00C26A46">
        <w:rPr>
          <w:rFonts w:ascii="Times New Roman" w:hAnsi="Times New Roman" w:cs="Times New Roman"/>
          <w:sz w:val="28"/>
          <w:szCs w:val="28"/>
          <w:lang w:eastAsia="ru-RU"/>
        </w:rPr>
        <w:t>Получить</w:t>
      </w:r>
      <w:r w:rsidR="00AA63E5" w:rsidRPr="00C26A46">
        <w:rPr>
          <w:rFonts w:ascii="Times New Roman" w:hAnsi="Times New Roman" w:cs="Times New Roman"/>
          <w:sz w:val="28"/>
          <w:szCs w:val="28"/>
          <w:lang w:eastAsia="ru-RU"/>
        </w:rPr>
        <w:t xml:space="preserve"> более полн</w:t>
      </w:r>
      <w:r w:rsidRPr="00C26A46">
        <w:rPr>
          <w:rFonts w:ascii="Times New Roman" w:hAnsi="Times New Roman" w:cs="Times New Roman"/>
          <w:sz w:val="28"/>
          <w:szCs w:val="28"/>
          <w:lang w:eastAsia="ru-RU"/>
        </w:rPr>
        <w:t>ую</w:t>
      </w:r>
      <w:r w:rsidR="00AA63E5" w:rsidRPr="00C26A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A63E5" w:rsidRPr="00C26A46">
        <w:rPr>
          <w:rFonts w:ascii="Times New Roman" w:hAnsi="Times New Roman" w:cs="Times New Roman"/>
          <w:sz w:val="28"/>
          <w:szCs w:val="28"/>
        </w:rPr>
        <w:t>информаци</w:t>
      </w:r>
      <w:r w:rsidRPr="00C26A46">
        <w:rPr>
          <w:rFonts w:ascii="Times New Roman" w:hAnsi="Times New Roman" w:cs="Times New Roman"/>
          <w:sz w:val="28"/>
          <w:szCs w:val="28"/>
        </w:rPr>
        <w:t>ю</w:t>
      </w:r>
      <w:r w:rsidR="00AA63E5" w:rsidRPr="00C26A46">
        <w:rPr>
          <w:rFonts w:ascii="Times New Roman" w:hAnsi="Times New Roman" w:cs="Times New Roman"/>
          <w:sz w:val="28"/>
          <w:szCs w:val="28"/>
        </w:rPr>
        <w:t xml:space="preserve"> о фактическом техническом состоянии зданий и сооружений, их отдельных конструктивных элементов и инженерного оборудования можно только проведя</w:t>
      </w:r>
      <w:r w:rsidR="00AA63E5" w:rsidRPr="00CA13E4">
        <w:rPr>
          <w:rFonts w:ascii="Times New Roman" w:hAnsi="Times New Roman" w:cs="Times New Roman"/>
          <w:b/>
          <w:sz w:val="28"/>
          <w:szCs w:val="28"/>
        </w:rPr>
        <w:t xml:space="preserve"> визуальное обследование данных объектов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6BDCE3" w14:textId="77777777" w:rsidR="00AA63E5" w:rsidRPr="00C26A46" w:rsidRDefault="00C26A46" w:rsidP="00AA63E5">
      <w:pPr>
        <w:pStyle w:val="a3"/>
        <w:ind w:left="2124"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6A46">
        <w:rPr>
          <w:rFonts w:ascii="Times New Roman" w:hAnsi="Times New Roman" w:cs="Times New Roman"/>
          <w:b/>
          <w:sz w:val="28"/>
          <w:szCs w:val="28"/>
          <w:lang w:eastAsia="ru-RU"/>
        </w:rPr>
        <w:t>ПРОВЕРКА ТЕРРИТОРИИ</w:t>
      </w:r>
    </w:p>
    <w:p w14:paraId="5205EDAB" w14:textId="77777777" w:rsidR="00C26A46" w:rsidRPr="0072363D" w:rsidRDefault="00C26A46" w:rsidP="00AA63E5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7BA70A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При проверке территории ОУ комиссия оценивает:</w:t>
      </w:r>
    </w:p>
    <w:p w14:paraId="4AC41661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1. Наличие и состояние ограждения учреждения по всему периметру территории.</w:t>
      </w:r>
    </w:p>
    <w:p w14:paraId="5F9B68B8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2. Соблюдение требований к озеленению территории.</w:t>
      </w:r>
    </w:p>
    <w:p w14:paraId="680D40BE" w14:textId="77777777" w:rsidR="00AA63E5" w:rsidRPr="0072363D" w:rsidRDefault="00C26A46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Наличие и состояние наружного электрического освещения территории учреждения.</w:t>
      </w:r>
    </w:p>
    <w:p w14:paraId="5F79BA6C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4. Состояние учебно-опытной зоны и ее площадь.</w:t>
      </w:r>
    </w:p>
    <w:p w14:paraId="5BF1B5AC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5. Наличие обновленных указательных знаков дорожного движения при подъезде к учреждению.</w:t>
      </w:r>
    </w:p>
    <w:p w14:paraId="62D36BA9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6. Состояние физкультурно-оздоровительной зоны и соблюдение требования о ее расположении на расстоянии не менее 25 м от здания.</w:t>
      </w:r>
    </w:p>
    <w:p w14:paraId="63D62CFA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7. Наличие площадки для сбора мусора и договора со специализированными организациями о вывозе мусора, состояние мусоросборников, соблюдение требования о местонахождении площадки для сбора мусора на расстоянии не менее 25 м от окон и от входа в столовую.</w:t>
      </w:r>
    </w:p>
    <w:p w14:paraId="2A8852F4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color w:val="0000FF"/>
          <w:sz w:val="28"/>
          <w:szCs w:val="28"/>
          <w:lang w:eastAsia="ru-RU"/>
        </w:rPr>
      </w:pPr>
    </w:p>
    <w:p w14:paraId="4AE33634" w14:textId="77777777" w:rsidR="00AA63E5" w:rsidRPr="00C26A46" w:rsidRDefault="00C26A46" w:rsidP="00C26A4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6A46">
        <w:rPr>
          <w:rFonts w:ascii="Times New Roman" w:hAnsi="Times New Roman" w:cs="Times New Roman"/>
          <w:b/>
          <w:sz w:val="28"/>
          <w:szCs w:val="28"/>
          <w:lang w:eastAsia="ru-RU"/>
        </w:rPr>
        <w:t>ПРОВЕРКА УЧЕБНЫХ КАБИНЕТОВ И БИБЛИОТЕКИ</w:t>
      </w:r>
    </w:p>
    <w:p w14:paraId="09A34162" w14:textId="77777777" w:rsidR="00C26A46" w:rsidRPr="0072363D" w:rsidRDefault="00C26A46" w:rsidP="00AA63E5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71013EF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В ходе инспекции учебных кабинетов и библиотеки комиссия проверяет:</w:t>
      </w:r>
    </w:p>
    <w:p w14:paraId="1ED98EAB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1. Готовность учебных кабинетов к осуществлению образовательного процесса.</w:t>
      </w:r>
    </w:p>
    <w:p w14:paraId="1B42FD9B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2. Санитарное и техническое состояние учебных кабинетов, учебных мастерских.</w:t>
      </w:r>
    </w:p>
    <w:p w14:paraId="7407E1B9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3. Обеспеченность учебных кабинетов ученической мебелью, ее состояние и маркировку.</w:t>
      </w:r>
    </w:p>
    <w:p w14:paraId="6D6B5BCF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4. Наличие аудиовизуальных технических средств обучения и их состояние.</w:t>
      </w:r>
    </w:p>
    <w:p w14:paraId="4AADF9BA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5. Наличие комплекса дидактических материалов, типовых заданий и тестов.</w:t>
      </w:r>
    </w:p>
    <w:p w14:paraId="0F523335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6. Соблюдение эстетических требований к оформлению учебного кабинета (наличие постоянных и сменных учебно-информационных стендов, учебной и методической литературы).</w:t>
      </w:r>
    </w:p>
    <w:p w14:paraId="5F833B8A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7. Состояние фонда учебников.</w:t>
      </w:r>
    </w:p>
    <w:p w14:paraId="488FFB51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8. Наличие научно-педагогической, научно-популярной, справочной и методической литературы.</w:t>
      </w:r>
    </w:p>
    <w:p w14:paraId="56A938A0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Территория общеобразовательного учреждения должна быть ограждена забором и озеленена. Озеленение предусматривают из расчета не менее 50% площади его территории. Деревья высаживают на расстоянии не менее 15 м, а кустарники – не менее 5 м от здания. При озеленении территории не используют деревья и</w:t>
      </w:r>
      <w:r w:rsidR="00C26A46">
        <w:rPr>
          <w:rFonts w:ascii="Times New Roman" w:hAnsi="Times New Roman" w:cs="Times New Roman"/>
          <w:sz w:val="28"/>
          <w:szCs w:val="28"/>
          <w:lang w:eastAsia="ru-RU"/>
        </w:rPr>
        <w:t xml:space="preserve"> кустарники с ядовитыми плодами (п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. 3.1 СанПиН 2.4.2.2821-10</w:t>
      </w:r>
      <w:r w:rsidR="00C26A46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34EE490A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color w:val="0000FF"/>
          <w:sz w:val="28"/>
          <w:szCs w:val="28"/>
          <w:lang w:eastAsia="ru-RU"/>
        </w:rPr>
      </w:pPr>
    </w:p>
    <w:p w14:paraId="3474C23A" w14:textId="77777777" w:rsidR="00C26A46" w:rsidRDefault="00C26A46" w:rsidP="00C26A4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6A4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ОЦЕНКА СОСТОЯНИЯ ПИЩЕБЛОКА И ПОМЕЩЕНИЙ </w:t>
      </w:r>
    </w:p>
    <w:p w14:paraId="7E4BEA62" w14:textId="77777777" w:rsidR="00AA63E5" w:rsidRPr="00C26A46" w:rsidRDefault="00C26A46" w:rsidP="00C26A4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6A46">
        <w:rPr>
          <w:rFonts w:ascii="Times New Roman" w:hAnsi="Times New Roman" w:cs="Times New Roman"/>
          <w:b/>
          <w:sz w:val="28"/>
          <w:szCs w:val="28"/>
          <w:lang w:eastAsia="ru-RU"/>
        </w:rPr>
        <w:t>ДЛЯ ХРАНЕНИЯ ПРОДУКТОВ</w:t>
      </w:r>
    </w:p>
    <w:p w14:paraId="416B9E19" w14:textId="77777777" w:rsidR="00C26A46" w:rsidRDefault="00C26A46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89CFF85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Оценка состояния пищеблока и подсобных помещений для хранения продуктов предусматривает проверку:</w:t>
      </w:r>
    </w:p>
    <w:p w14:paraId="1A037460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1. Состояния технологического и холодильного оборудования.</w:t>
      </w:r>
    </w:p>
    <w:p w14:paraId="11943F4D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2. Маркировки кухонного инвентаря и кухонной посуды для сырых и готовых пищевых продуктов.</w:t>
      </w:r>
    </w:p>
    <w:p w14:paraId="7F4D17D4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3. Отдельных разделочных столов, ножей и досок из дерева твердых пород (без щелей и зазоров) для разделки сырых и готовых продуктов (не допускается использовать разделочные доски из пластмассы и прессованной фанеры).</w:t>
      </w:r>
    </w:p>
    <w:p w14:paraId="4B981C52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4. Посуды из нержавеющей стали для приготовления компотов и киселей.</w:t>
      </w:r>
    </w:p>
    <w:p w14:paraId="25835CD1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5. Отдельной посуды для кипячения молока.</w:t>
      </w:r>
    </w:p>
    <w:p w14:paraId="3B8C8E66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6. Состояния столовой посуды и соответствия количества одновременно используемой столовой посуды и приборов списочному составу детей.</w:t>
      </w:r>
    </w:p>
    <w:p w14:paraId="1A3FBC0B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7. Состояния плиты для приготовления пищи, наличия аварийного титана.</w:t>
      </w:r>
    </w:p>
    <w:p w14:paraId="1A1DB56F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8. Наличия посудомоечных ванн, их состояния и количества.</w:t>
      </w:r>
    </w:p>
    <w:p w14:paraId="00C62916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9. Маркировки уборочного инвентаря, моющих средств, специальной ветоши, мочалок и щеток для мытья посуды.</w:t>
      </w:r>
    </w:p>
    <w:p w14:paraId="4D22E897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Кроме этого, проверяется:</w:t>
      </w:r>
    </w:p>
    <w:p w14:paraId="4F41BA27" w14:textId="77777777" w:rsidR="00AA63E5" w:rsidRPr="0072363D" w:rsidRDefault="00AA63E5" w:rsidP="00860A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состояние холодильных камер или холодильников для скоропортящихся пищевых продуктов, наличие в них специальных полок, легко поддающихся мойке, а также тары с крышкой для хранения сметаны и творога, наличие тары для хранения крупы, муки, макаронных изделий и тары для перевозки продуктов, стеллажей и шкафов для хранения ржаного и пшеничного хлеба;</w:t>
      </w:r>
    </w:p>
    <w:p w14:paraId="278F528B" w14:textId="77777777" w:rsidR="00AA63E5" w:rsidRPr="0072363D" w:rsidRDefault="00AA63E5" w:rsidP="00860A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состояние темных помещений для хранения картофеля и корнеплодов, наличие отдельных стеллажей для хранения капусты, ларей для хранения квашеных, соленых овощей, ящиков для хранения плодов и зелени, условий для хранения продуктов, имеющих специфический запах (специй, сельди);</w:t>
      </w:r>
    </w:p>
    <w:p w14:paraId="405E794F" w14:textId="77777777" w:rsidR="00AA63E5" w:rsidRPr="0072363D" w:rsidRDefault="00AA63E5" w:rsidP="00860A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наличие актов о проведении электроизмерительных работ (проверки состояния заземления и изоляции электросетей, электрооборудования, испытания и измерения сопротивления изоляции электропроводов), а также готовности оборудования пищеблока к новому учебному году.</w:t>
      </w:r>
    </w:p>
    <w:p w14:paraId="0360AB3D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color w:val="0000FF"/>
          <w:sz w:val="28"/>
          <w:szCs w:val="28"/>
          <w:lang w:eastAsia="ru-RU"/>
        </w:rPr>
      </w:pPr>
    </w:p>
    <w:p w14:paraId="2E95E6FA" w14:textId="77777777" w:rsidR="00AA63E5" w:rsidRPr="00860AB5" w:rsidRDefault="00860AB5" w:rsidP="00AA63E5">
      <w:pPr>
        <w:pStyle w:val="a3"/>
        <w:ind w:left="1416"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AB5">
        <w:rPr>
          <w:rFonts w:ascii="Times New Roman" w:hAnsi="Times New Roman" w:cs="Times New Roman"/>
          <w:b/>
          <w:sz w:val="28"/>
          <w:szCs w:val="28"/>
          <w:lang w:eastAsia="ru-RU"/>
        </w:rPr>
        <w:t>ОЦЕНКА САНИТАРНОГО СОСТОЯНИЯ ОУ</w:t>
      </w:r>
    </w:p>
    <w:p w14:paraId="47CAD7EA" w14:textId="77777777" w:rsidR="00860AB5" w:rsidRPr="0072363D" w:rsidRDefault="00860AB5" w:rsidP="00AA63E5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BCA16B5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В ходе инспекции санитарного состояния ОУ комиссия проверяет:</w:t>
      </w:r>
    </w:p>
    <w:p w14:paraId="22D5EA68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1. Состояние уборочного инвентаря, дезинфицирующих растворов и моющих средств (в т. ч. наличие маркировки с указанием названия дезинфицирующего средства, его концентрации, предназначения, даты приготовления) и условия их хранения.</w:t>
      </w:r>
    </w:p>
    <w:p w14:paraId="038E6AA8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2. Установленный порядок проведения влажной уборки учебных помещений и пищеблока.</w:t>
      </w:r>
    </w:p>
    <w:p w14:paraId="099E5E77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3. Планирование мероприятий на случай неблагоприятной эпидемиологической ситуации.</w:t>
      </w:r>
    </w:p>
    <w:p w14:paraId="1B9AADE2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4. Обеспеченность работников спецодеждой, наличие мест для ее хранения.</w:t>
      </w:r>
    </w:p>
    <w:p w14:paraId="180D88DA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color w:val="0000FF"/>
          <w:sz w:val="28"/>
          <w:szCs w:val="28"/>
          <w:lang w:eastAsia="ru-RU"/>
        </w:rPr>
      </w:pPr>
    </w:p>
    <w:p w14:paraId="5A47CD30" w14:textId="77777777" w:rsidR="00860AB5" w:rsidRDefault="00860AB5" w:rsidP="00860AB5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AB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ПРОВЕРКА МЕДИЦИНСКОГО ПУНКТА И ПОМЕЩЕНИЙ </w:t>
      </w:r>
    </w:p>
    <w:p w14:paraId="0F979AE8" w14:textId="77777777" w:rsidR="00AA63E5" w:rsidRPr="00860AB5" w:rsidRDefault="00860AB5" w:rsidP="00860AB5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AB5">
        <w:rPr>
          <w:rFonts w:ascii="Times New Roman" w:hAnsi="Times New Roman" w:cs="Times New Roman"/>
          <w:b/>
          <w:sz w:val="28"/>
          <w:szCs w:val="28"/>
          <w:lang w:eastAsia="ru-RU"/>
        </w:rPr>
        <w:t>ДЛЯ ЗАНЯТИЙ ФИЗКУЛЬТУРОЙ</w:t>
      </w:r>
    </w:p>
    <w:p w14:paraId="461E8269" w14:textId="77777777" w:rsidR="00860AB5" w:rsidRPr="0072363D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B7DBE9A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При проверке медицинского пункта комиссия оценивает:</w:t>
      </w:r>
    </w:p>
    <w:p w14:paraId="4205E639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наличие комнаты для заболевшего ребенка;</w:t>
      </w:r>
    </w:p>
    <w:p w14:paraId="775DEF19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наличие необходимого медицинского оборудования и его состояние;</w:t>
      </w:r>
    </w:p>
    <w:p w14:paraId="69AA7C7A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условия хранения скоропортящихся лекарственных средств;</w:t>
      </w:r>
    </w:p>
    <w:p w14:paraId="4C7651D3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установленный порядок дезинфекции медицинских инструментов многоразового пользования;</w:t>
      </w:r>
    </w:p>
    <w:p w14:paraId="722DEF01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своевременность прохождения персоналом медосмотров;</w:t>
      </w:r>
    </w:p>
    <w:p w14:paraId="6736F405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наличие необходимой документации: медицинских книжек, санитарного журнала, инструкций по эксплуатации медицинского оборудования, акта проверки физиотерапевтического оборудования и др.</w:t>
      </w:r>
    </w:p>
    <w:p w14:paraId="423C4AFE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В медицинском кабинете, помимо обеззараживания помещения и предметов обстановки, необходимо дезинфицировать медицинские инструменты в соответствии с указаниями по дезинфекции, предстерилиз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ационной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очистке и стерилизации изделий медицинского назначения. Предпочтение следует отдавать стерильным медицинским изделиям одноразового применения</w:t>
      </w:r>
      <w:r w:rsidR="00860AB5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. 12.10. СанПиН 2.4.2.2821-10</w:t>
      </w:r>
    </w:p>
    <w:p w14:paraId="1E15D0AF" w14:textId="77777777" w:rsidR="00AA63E5" w:rsidRDefault="00AA63E5" w:rsidP="00860AB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60AB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Во время проверки помещений для занятий физической культурой комиссия анализирует санитарно-техническое состояние физкультурного зала, открытых спортивных площадок, спортивного оборудования и инвентаря. В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учреждении должны быть оформлены акты испытания гимнастических снарядов и оборудования в физкультурном зале и на спортивной площадке.</w:t>
      </w:r>
    </w:p>
    <w:p w14:paraId="45F39E51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0D73FA" w14:textId="77777777" w:rsidR="00860AB5" w:rsidRDefault="00860AB5" w:rsidP="00860AB5">
      <w:pPr>
        <w:pStyle w:val="a3"/>
        <w:ind w:left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AB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ОЦЕНКА ПРОТИВОПОЖАРНОГО И </w:t>
      </w:r>
    </w:p>
    <w:p w14:paraId="5526FC89" w14:textId="77777777" w:rsidR="00AA63E5" w:rsidRPr="00860AB5" w:rsidRDefault="00860AB5" w:rsidP="00860AB5">
      <w:pPr>
        <w:pStyle w:val="a3"/>
        <w:ind w:left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AB5">
        <w:rPr>
          <w:rFonts w:ascii="Times New Roman" w:hAnsi="Times New Roman" w:cs="Times New Roman"/>
          <w:b/>
          <w:sz w:val="28"/>
          <w:szCs w:val="28"/>
          <w:lang w:eastAsia="ru-RU"/>
        </w:rPr>
        <w:t>АНТИТЕРРОРИСТИЧЕСКОГО СОСТОЯНИЯ ОУ</w:t>
      </w:r>
    </w:p>
    <w:p w14:paraId="53B2EEE2" w14:textId="77777777" w:rsidR="00860AB5" w:rsidRPr="0072363D" w:rsidRDefault="00860AB5" w:rsidP="00AA63E5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2832926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Оценивая противопожарное состояние и уровень антитеррористической защищенности здания ОУ, комиссия проверяет:</w:t>
      </w:r>
    </w:p>
    <w:p w14:paraId="4CCE5080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1. Состояние эвакуационных выходов.</w:t>
      </w:r>
    </w:p>
    <w:p w14:paraId="21F31319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2. Оснащение здания ОУ средствами оповещения людей о пожаре.</w:t>
      </w:r>
    </w:p>
    <w:p w14:paraId="05305C56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3. Наличие и состояние противопожарного водоснабжения и первичных средств пожаротушения: ручных огнетушителей, пожарных кранов, рукавов, водоемов и резервуаров.</w:t>
      </w:r>
    </w:p>
    <w:p w14:paraId="2B52EFD6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4. Наличие предписывающих и указательных знаков безопасности в коридорах, вестибюлях, холлах, на лестничных клетках и дверях.</w:t>
      </w:r>
    </w:p>
    <w:p w14:paraId="27C7BF1C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5. Состояние наружных пожарных лестниц, лестниц-стремянок и ограждений на крышах здания (допускается покрытие нижней части наружных вертикальных пожарных лестниц легкоснимаемыми щитами на высоту не более 2,5 м от уровня земли), слуховых окон чердачных помещений (они должны быть остеклены и находиться в закрытом состоянии), приямков окон подвальных и цокольных помещений.</w:t>
      </w:r>
    </w:p>
    <w:p w14:paraId="34FB4AE5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6. Наличие и состояние электрических фонарей на случай отключения электроэнергии автоматической пожарной сигнализации, а также договоров на ее обслуживание.</w:t>
      </w:r>
    </w:p>
    <w:p w14:paraId="27751619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7. Состояние системы видеонаблюдения.</w:t>
      </w:r>
    </w:p>
    <w:p w14:paraId="51DD8DEE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8. Наличие кнопки экстренной связи с органами внутренних дел.</w:t>
      </w:r>
    </w:p>
    <w:p w14:paraId="3B9ABCED" w14:textId="77777777" w:rsidR="00860AB5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9.</w:t>
      </w:r>
      <w:r w:rsidR="00860AB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Наличие необходимой документации: </w:t>
      </w:r>
    </w:p>
    <w:p w14:paraId="3A4EA54B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правил пожарной безопасности; </w:t>
      </w:r>
    </w:p>
    <w:p w14:paraId="7627F5E0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плана эвакуации в случае возникновения пожара, утвержденного приказом руководителя учреждения и согласованного с органами пожарного надзора; </w:t>
      </w:r>
    </w:p>
    <w:p w14:paraId="76108516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инструкций, определяющих порядок действий персонала при пожаре; </w:t>
      </w:r>
    </w:p>
    <w:p w14:paraId="72CEA0CA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приказов о назначении ответственных за состояние электрохозяйства и пожарную безопасность, а также приказов о мерах ее обеспечения и об установлении противопожарного режима; </w:t>
      </w:r>
    </w:p>
    <w:p w14:paraId="7BFB52B3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документов, подтверждающих прохождение курсов по программе "Пожарно-технический минимум для ответственных за пожарную безопасность"; </w:t>
      </w:r>
    </w:p>
    <w:p w14:paraId="73A09DD4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журналов инструктажа по пожарной безопасности; </w:t>
      </w:r>
    </w:p>
    <w:p w14:paraId="73D3B125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договора на оказание охранных услуг;</w:t>
      </w:r>
    </w:p>
    <w:p w14:paraId="1B3FBE46" w14:textId="77777777" w:rsidR="00AA63E5" w:rsidRPr="0072363D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актов о замере сопротивления изоляции электропроводки и проверки пожарных кранов на водоотдачу и т. д.</w:t>
      </w:r>
    </w:p>
    <w:p w14:paraId="77733135" w14:textId="77777777" w:rsidR="00860AB5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933BDC9" w14:textId="77777777" w:rsidR="00860AB5" w:rsidRDefault="00860AB5" w:rsidP="00860AB5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AB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УКОМПЛЕКТОВАННОСТЬ УЧРЕЖДЕНИЯ </w:t>
      </w:r>
    </w:p>
    <w:p w14:paraId="7104817D" w14:textId="77777777" w:rsidR="00860AB5" w:rsidRDefault="00860AB5" w:rsidP="00860AB5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AB5">
        <w:rPr>
          <w:rFonts w:ascii="Times New Roman" w:hAnsi="Times New Roman" w:cs="Times New Roman"/>
          <w:b/>
          <w:sz w:val="28"/>
          <w:szCs w:val="28"/>
          <w:lang w:eastAsia="ru-RU"/>
        </w:rPr>
        <w:t>ПЕДАГОГИЧЕСКИМИ КАДРАМИ</w:t>
      </w:r>
    </w:p>
    <w:p w14:paraId="54E87E76" w14:textId="77777777" w:rsidR="00860AB5" w:rsidRDefault="00860AB5" w:rsidP="00860AB5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6485DFD" w14:textId="77777777" w:rsidR="00AA63E5" w:rsidRPr="0072363D" w:rsidRDefault="00860AB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Укомплектованность педагогическими кадрами </w:t>
      </w:r>
      <w:r w:rsidR="00AA63E5" w:rsidRPr="0072363D">
        <w:rPr>
          <w:rFonts w:ascii="Times New Roman" w:hAnsi="Times New Roman" w:cs="Times New Roman"/>
          <w:sz w:val="28"/>
          <w:szCs w:val="28"/>
          <w:lang w:eastAsia="ru-RU"/>
        </w:rPr>
        <w:t>комиссия оценивает по следующим критериям:</w:t>
      </w:r>
    </w:p>
    <w:p w14:paraId="514AAD0B" w14:textId="77777777" w:rsidR="00AA63E5" w:rsidRPr="0072363D" w:rsidRDefault="00AA63E5" w:rsidP="00860A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достаточность количества педагогических работников;</w:t>
      </w:r>
    </w:p>
    <w:p w14:paraId="38DD5BD5" w14:textId="77777777" w:rsidR="00AA63E5" w:rsidRPr="0072363D" w:rsidRDefault="00AA63E5" w:rsidP="00860A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>правильность расстановки педагогических работников.</w:t>
      </w:r>
    </w:p>
    <w:p w14:paraId="1F18D63E" w14:textId="77777777" w:rsidR="00AA63E5" w:rsidRPr="0072363D" w:rsidRDefault="00AA63E5" w:rsidP="00AA63E5">
      <w:pPr>
        <w:pStyle w:val="a3"/>
        <w:jc w:val="both"/>
        <w:rPr>
          <w:rFonts w:ascii="Times New Roman" w:hAnsi="Times New Roman" w:cs="Times New Roman"/>
          <w:color w:val="0000FF"/>
          <w:sz w:val="28"/>
          <w:szCs w:val="28"/>
          <w:lang w:eastAsia="ru-RU"/>
        </w:rPr>
      </w:pPr>
    </w:p>
    <w:p w14:paraId="16DFD687" w14:textId="77777777" w:rsidR="00AA63E5" w:rsidRPr="00ED237B" w:rsidRDefault="00AA63E5" w:rsidP="00AA63E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FF"/>
          <w:sz w:val="28"/>
          <w:szCs w:val="28"/>
          <w:lang w:eastAsia="ru-RU"/>
        </w:rPr>
        <w:t xml:space="preserve">                           </w:t>
      </w:r>
      <w:r w:rsidR="00ED237B" w:rsidRPr="00ED237B">
        <w:rPr>
          <w:rFonts w:ascii="Times New Roman" w:hAnsi="Times New Roman" w:cs="Times New Roman"/>
          <w:b/>
          <w:sz w:val="28"/>
          <w:szCs w:val="28"/>
          <w:lang w:eastAsia="ru-RU"/>
        </w:rPr>
        <w:t>ОФОРМЛЕНИЕ РЕЗУЛЬТАТОВ ПРОВЕРКИ</w:t>
      </w:r>
    </w:p>
    <w:p w14:paraId="2435AFE4" w14:textId="77777777" w:rsidR="00ED237B" w:rsidRPr="0072363D" w:rsidRDefault="00ED237B" w:rsidP="00AA63E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AA9962B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По итогам проверки ОУ комиссия составляет акт о готовности (неготовности) учреждения к новому учебному году.</w:t>
      </w:r>
    </w:p>
    <w:p w14:paraId="16F2CF62" w14:textId="77777777" w:rsidR="00AA63E5" w:rsidRPr="0072363D" w:rsidRDefault="00AA63E5" w:rsidP="00AA63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В случае</w:t>
      </w:r>
      <w:r w:rsidR="00ED237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2363D">
        <w:rPr>
          <w:rFonts w:ascii="Times New Roman" w:hAnsi="Times New Roman" w:cs="Times New Roman"/>
          <w:sz w:val="28"/>
          <w:szCs w:val="28"/>
          <w:lang w:eastAsia="ru-RU"/>
        </w:rPr>
        <w:t xml:space="preserve"> если комиссия принимает решение о неготовности учреждения к новому учебному году, в акте указываются нарушения, которые необходимо устранить, и устанавливается срок их устранения.</w:t>
      </w:r>
    </w:p>
    <w:p w14:paraId="7C0A9B52" w14:textId="77777777" w:rsidR="00AA63E5" w:rsidRDefault="00AA63E5" w:rsidP="00ED237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363D">
        <w:rPr>
          <w:rFonts w:ascii="Times New Roman" w:hAnsi="Times New Roman" w:cs="Times New Roman"/>
          <w:sz w:val="28"/>
          <w:szCs w:val="28"/>
          <w:lang w:eastAsia="ru-RU"/>
        </w:rPr>
        <w:t>По истечении установленного срока в ОУ проводится проверка на предмет устранения нарушений. Если нарушения не устранены, учредитель может принять решение о приостановлении деятельности учреждения. Кроме того, за нарушение норм пожарной безопасности и санитарных норм руководитель ОУ может быть привлечен к административной ответственности.</w:t>
      </w:r>
    </w:p>
    <w:p w14:paraId="3DF585E3" w14:textId="77777777" w:rsidR="00ED237B" w:rsidRPr="0072363D" w:rsidRDefault="00ED237B" w:rsidP="00ED237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703B323" w14:textId="3285BA4A" w:rsidR="00ED237B" w:rsidRDefault="00AA63E5" w:rsidP="00EA7AC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FF"/>
          <w:sz w:val="28"/>
          <w:szCs w:val="28"/>
          <w:lang w:eastAsia="ru-RU"/>
        </w:rPr>
        <w:t xml:space="preserve">                                      </w:t>
      </w:r>
    </w:p>
    <w:p w14:paraId="13FC3FED" w14:textId="77777777" w:rsidR="00ED237B" w:rsidRPr="00C27B15" w:rsidRDefault="00ED237B" w:rsidP="00AF6495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B15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ОСУЩЕСТВЛЕНИЮ </w:t>
      </w:r>
    </w:p>
    <w:p w14:paraId="4F2D2463" w14:textId="77777777" w:rsidR="00F314DF" w:rsidRPr="00C27B15" w:rsidRDefault="00ED237B" w:rsidP="00AF6495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B15">
        <w:rPr>
          <w:rFonts w:ascii="Times New Roman" w:hAnsi="Times New Roman" w:cs="Times New Roman"/>
          <w:b/>
          <w:sz w:val="28"/>
          <w:szCs w:val="28"/>
        </w:rPr>
        <w:t xml:space="preserve">ВИЗУАЛЬНОГО КОНТРОЛЯ ЗА БЕЗОПАСНОСТЬЮ ЗДАНИЙ </w:t>
      </w:r>
    </w:p>
    <w:p w14:paraId="11D9DA23" w14:textId="77777777" w:rsidR="00AF6495" w:rsidRPr="00C27B15" w:rsidRDefault="00ED237B" w:rsidP="00AF6495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B15">
        <w:rPr>
          <w:rFonts w:ascii="Times New Roman" w:hAnsi="Times New Roman" w:cs="Times New Roman"/>
          <w:b/>
          <w:sz w:val="28"/>
          <w:szCs w:val="28"/>
        </w:rPr>
        <w:t>И СООРУЖЕНИЙ ОБРАЗОВАТЕЛЬНЫХ ОРГАНИЗАЦИЙ</w:t>
      </w:r>
    </w:p>
    <w:p w14:paraId="6D9220F7" w14:textId="77777777" w:rsidR="00ED237B" w:rsidRPr="00C27B15" w:rsidRDefault="00ED237B" w:rsidP="00AF6495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07A309" w14:textId="77777777" w:rsidR="00F314DF" w:rsidRDefault="00F314DF" w:rsidP="00F314DF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(р</w:t>
      </w:r>
      <w:r w:rsidR="00AF6495"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азработа</w:t>
      </w:r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ны</w:t>
      </w:r>
      <w:r w:rsidR="00AF6495"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</w:t>
      </w:r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лавным</w:t>
      </w:r>
      <w:r w:rsidR="00AF6495"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технически</w:t>
      </w:r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м</w:t>
      </w:r>
      <w:r w:rsidR="00AF6495"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инспектор</w:t>
      </w:r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ом</w:t>
      </w:r>
      <w:r w:rsidR="00AF6495"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труда Чувашской </w:t>
      </w:r>
    </w:p>
    <w:p w14:paraId="6915CEB9" w14:textId="2AE8A1A6" w:rsidR="00AF6495" w:rsidRPr="00F314DF" w:rsidRDefault="00AF6495" w:rsidP="00A14E18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республиканской организации Профсоюза работников народного образования и науки РФ </w:t>
      </w:r>
      <w:proofErr w:type="spellStart"/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Лукшин</w:t>
      </w:r>
      <w:r w:rsidR="00F314DF"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ым</w:t>
      </w:r>
      <w:proofErr w:type="spellEnd"/>
      <w:r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</w:t>
      </w:r>
      <w:r w:rsidR="00F314DF" w:rsidRPr="00F314DF">
        <w:rPr>
          <w:rFonts w:ascii="Times New Roman" w:hAnsi="Times New Roman" w:cs="Times New Roman"/>
          <w:i/>
          <w:sz w:val="28"/>
          <w:szCs w:val="28"/>
          <w:lang w:eastAsia="ru-RU"/>
        </w:rPr>
        <w:t>.Н., одобрены технической инспекцией труда Профсоюза)</w:t>
      </w:r>
    </w:p>
    <w:p w14:paraId="04A88599" w14:textId="77777777" w:rsidR="00AF6495" w:rsidRPr="00AF6495" w:rsidRDefault="00AF6495" w:rsidP="00AF6495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019F1C2" w14:textId="16534268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Действующее российское законодательство предусматривает обязательный контроль технического состояния зданий и сооружений лицом, ответственным за их эксплуатацию. Согласно с</w:t>
      </w:r>
      <w:r w:rsidRPr="00FA7A39">
        <w:rPr>
          <w:rFonts w:ascii="Times New Roman" w:hAnsi="Times New Roman" w:cs="Times New Roman"/>
          <w:sz w:val="28"/>
          <w:szCs w:val="28"/>
        </w:rPr>
        <w:t xml:space="preserve">татье 36 </w:t>
      </w:r>
      <w:bookmarkStart w:id="0" w:name="_Hlk17808747"/>
      <w:r w:rsidRPr="00FA7A39">
        <w:rPr>
          <w:rFonts w:ascii="Times New Roman" w:hAnsi="Times New Roman" w:cs="Times New Roman"/>
          <w:sz w:val="28"/>
          <w:szCs w:val="28"/>
        </w:rPr>
        <w:t xml:space="preserve">Федерального закона от 30.12.2009 №384-ФЗ «Технический регламент о безопасности зданий и сооружений» </w:t>
      </w:r>
      <w:r w:rsidR="00A14E18" w:rsidRPr="00FA7A39">
        <w:rPr>
          <w:rFonts w:ascii="Times New Roman" w:hAnsi="Times New Roman" w:cs="Times New Roman"/>
          <w:sz w:val="28"/>
          <w:szCs w:val="28"/>
        </w:rPr>
        <w:t>и статье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 55.24 Градостроительного кодекса Российской Федерации: </w:t>
      </w:r>
      <w:bookmarkEnd w:id="0"/>
    </w:p>
    <w:p w14:paraId="0E5C7BA4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</w:rPr>
        <w:t>«Безопасность здания или сооружения в процессе эксплуатации должна обеспечиваться посредством технического обслуживания,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а также посредством текущих ремонтов здания или сооружения.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0D000618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Эксплуатационный контроль за техническим состоянием зданий, сооружений проводится в период эксплуатации таких зданий, сооружений путем осуществления периодических осмотров, контрольных проверок и (или) мониторинга состояния оснований, строительных конструкций, систем ин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женерно-технического обеспечения и сетей инженерно-технического обеспечения в целях оценки состояния конструктивных и других характеристик надежности и безопасности зданий, сооружений, систем инженерно-технического обеспечения и сетей инженерно-технического обеспечения и соответствия указанных характеристик требованиям технических регламентов, проектной документации».</w:t>
      </w:r>
    </w:p>
    <w:p w14:paraId="54F66D15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В подавляющем большинстве нормативных документов, либо в технической литературе о визуальном обследовании общественных зданий и сооружений (без применения инструментального обследования) сказано очень мало. В основном это разъяснения либо требования по осуществлению технического обследования состояния промышленных зданий, с указанием методов обследования характерных дефектов, выявленных при визуальном обследовании зданий специалистами организаций, имеющих право профессионально заниматься по заявкам организаций. </w:t>
      </w:r>
    </w:p>
    <w:p w14:paraId="0CC39879" w14:textId="6491098B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В то же время нет общепринятого порядка проведения визуального осмотра зданий и сооружений </w:t>
      </w:r>
      <w:r w:rsidR="00A14E18" w:rsidRPr="00127561">
        <w:rPr>
          <w:rFonts w:ascii="Times New Roman" w:hAnsi="Times New Roman" w:cs="Times New Roman"/>
          <w:sz w:val="28"/>
          <w:szCs w:val="28"/>
        </w:rPr>
        <w:t>комиссией образовательной</w:t>
      </w:r>
      <w:r w:rsidRPr="00127561">
        <w:rPr>
          <w:rFonts w:ascii="Times New Roman" w:hAnsi="Times New Roman" w:cs="Times New Roman"/>
          <w:sz w:val="28"/>
          <w:szCs w:val="28"/>
        </w:rPr>
        <w:t xml:space="preserve"> организации. </w:t>
      </w:r>
    </w:p>
    <w:p w14:paraId="46BD0544" w14:textId="390AA0C2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7561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 тщательный подбор кандидатов в состав комиссии по </w:t>
      </w:r>
      <w:r w:rsidR="00A14E18" w:rsidRPr="00127561">
        <w:rPr>
          <w:rFonts w:ascii="Times New Roman" w:hAnsi="Times New Roman" w:cs="Times New Roman"/>
          <w:color w:val="000000"/>
          <w:sz w:val="28"/>
          <w:szCs w:val="28"/>
        </w:rPr>
        <w:t>проведению визуального</w:t>
      </w:r>
      <w:r w:rsidRPr="00127561">
        <w:rPr>
          <w:rFonts w:ascii="Times New Roman" w:hAnsi="Times New Roman" w:cs="Times New Roman"/>
          <w:color w:val="000000"/>
          <w:sz w:val="28"/>
          <w:szCs w:val="28"/>
        </w:rPr>
        <w:t xml:space="preserve"> осмотра, прежде всего, с учетом </w:t>
      </w:r>
      <w:r w:rsidRPr="00127561">
        <w:rPr>
          <w:rFonts w:ascii="Times New Roman" w:hAnsi="Times New Roman" w:cs="Times New Roman"/>
          <w:color w:val="000000"/>
          <w:sz w:val="28"/>
          <w:szCs w:val="28"/>
          <w:u w:val="single"/>
        </w:rPr>
        <w:t>квалификации</w:t>
      </w:r>
      <w:r w:rsidRPr="00127561">
        <w:rPr>
          <w:rFonts w:ascii="Times New Roman" w:hAnsi="Times New Roman" w:cs="Times New Roman"/>
          <w:color w:val="000000"/>
          <w:sz w:val="28"/>
          <w:szCs w:val="28"/>
        </w:rPr>
        <w:t xml:space="preserve"> и опыта обследователя (специалиста). Визуальное обследование, выполненное имеющими навыки выполнения аналогичной работы «специалистами», позволяет получить наиболее полный объем информации о состоянии зданий и сооружений. Под квалификацией имеется в виду наличие знаний о статической работе обследуемых конструкций, о характерных дефектах, возникающих в них, о значимости каждого из возможных дефектов в конкретной ситуации. </w:t>
      </w:r>
    </w:p>
    <w:p w14:paraId="5C7FDB17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К сожалению, в большинстве случаев визуальное обследование в образовательных организациях выполняется неквалифицированными работниками и поэтому такие обследования сводятся к формальной работе комиссий. Как известно, от формальности - до беды – один шаг.</w:t>
      </w:r>
    </w:p>
    <w:p w14:paraId="495C10AB" w14:textId="77777777" w:rsidR="00B53E14" w:rsidRPr="00127561" w:rsidRDefault="00B53E14" w:rsidP="00127561">
      <w:pPr>
        <w:pStyle w:val="a3"/>
        <w:ind w:firstLine="708"/>
        <w:jc w:val="both"/>
        <w:rPr>
          <w:rStyle w:val="s1"/>
          <w:rFonts w:ascii="Times New Roman" w:hAnsi="Times New Roman" w:cs="Times New Roman"/>
          <w:sz w:val="28"/>
          <w:szCs w:val="28"/>
        </w:rPr>
      </w:pPr>
      <w:r w:rsidRPr="00127561">
        <w:rPr>
          <w:rStyle w:val="s1"/>
          <w:rFonts w:ascii="Times New Roman" w:hAnsi="Times New Roman" w:cs="Times New Roman"/>
          <w:color w:val="000000"/>
          <w:sz w:val="28"/>
          <w:szCs w:val="28"/>
        </w:rPr>
        <w:t xml:space="preserve">Отсутствие такого нормативного </w:t>
      </w:r>
      <w:r w:rsidRPr="00127561">
        <w:rPr>
          <w:rStyle w:val="s1"/>
          <w:rFonts w:ascii="Times New Roman" w:hAnsi="Times New Roman" w:cs="Times New Roman"/>
          <w:sz w:val="28"/>
          <w:szCs w:val="28"/>
        </w:rPr>
        <w:t>акта,</w:t>
      </w:r>
      <w:r w:rsidRPr="00127561">
        <w:rPr>
          <w:rStyle w:val="s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7561">
        <w:rPr>
          <w:rStyle w:val="s1"/>
          <w:rFonts w:ascii="Times New Roman" w:hAnsi="Times New Roman" w:cs="Times New Roman"/>
          <w:sz w:val="28"/>
          <w:szCs w:val="28"/>
        </w:rPr>
        <w:t>породило желание систематизировать действия руководителей, членов внутренних комиссий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 xml:space="preserve"> по осмотру зданий и сооружений образовательных организаций.</w:t>
      </w:r>
    </w:p>
    <w:p w14:paraId="6BF83C19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Настоящие Методические рекомендации определяют порядок организации и осуществления постоянного контроля за техническим состоянием зданий и сооружений путем проведения ежедневных обследований – ответственным лицом, а плановых (весенних, осенних) и частичных визуальных обследований (осмотров) зданий - внутренней комиссией образовательной организации.</w:t>
      </w:r>
      <w:bookmarkStart w:id="1" w:name="sub_102"/>
    </w:p>
    <w:p w14:paraId="2D266BF7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Внеплановые осмотры зданий и сооружений проводятся после аварий техногенного характера и стихийных бедствий (ураганов, снегопадов, наводнений). Данный вид обследования проводится, как правило, межведомственной комиссией, образованной органом местного самоуправления, либо другим органом власти, на территории которого находится обследуемый объект. </w:t>
      </w:r>
    </w:p>
    <w:p w14:paraId="3608B753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Поэтому рассматривать такой вид обследования в данных рекомендациях нецелесообразно.</w:t>
      </w:r>
    </w:p>
    <w:p w14:paraId="076DC7C4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lastRenderedPageBreak/>
        <w:t>Целью визуальных обследований является получение информации о фактическом техническом состоянии зданий и сооружений, их отдельных конструктивных элементов и инженерного оборудования, а также контроль за соблюдением правил их содержания и использования.</w:t>
      </w:r>
    </w:p>
    <w:p w14:paraId="1995712A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Основными задачами осмотра технического состояния являются обеспечение надлежащего технического состояния и постоянной эксплуатационной годности и сохранности в целости строительных конструкций зданий и сооружений путем своевременного обнаружения дефектов.</w:t>
      </w:r>
    </w:p>
    <w:p w14:paraId="15230C43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Результаты постоянного и своевременного контроля за техническим состоянием зданий важны для руководителя образовательной организации в целях включения выявленных дефектов в план организационно-технических мероприятий текущего летнего, либо капитального ремонта, либо - подготовки к эксплуатации зданий в зимний период года.</w:t>
      </w:r>
    </w:p>
    <w:p w14:paraId="7C9A1C0F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При обнаружении во время визуального осмотра </w:t>
      </w:r>
      <w:r w:rsidRPr="00127561">
        <w:rPr>
          <w:rFonts w:ascii="Times New Roman" w:hAnsi="Times New Roman" w:cs="Times New Roman"/>
          <w:sz w:val="28"/>
          <w:szCs w:val="28"/>
          <w:u w:val="single"/>
        </w:rPr>
        <w:t>повреждений конструкций</w:t>
      </w:r>
      <w:r w:rsidRPr="00127561">
        <w:rPr>
          <w:rFonts w:ascii="Times New Roman" w:hAnsi="Times New Roman" w:cs="Times New Roman"/>
          <w:sz w:val="28"/>
          <w:szCs w:val="28"/>
        </w:rPr>
        <w:t xml:space="preserve">, которые могут привести к снижению несущей способности и устойчивости, обрушению отдельных конструкций или нарушению нормальной работы оборудования, руководитель образовательной организации должен принять меры по обеспечению безопасности людей и приостановлению дальнейшего развития повреждений. Результаты контроля следует отражать в </w:t>
      </w:r>
      <w:bookmarkStart w:id="2" w:name="_Hlk17979770"/>
      <w:r w:rsidRPr="001275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ведомости дефектов и повреждений</w:t>
      </w:r>
      <w:r w:rsidRPr="00127561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Pr="00127561">
        <w:rPr>
          <w:rFonts w:ascii="Times New Roman" w:hAnsi="Times New Roman" w:cs="Times New Roman"/>
          <w:sz w:val="28"/>
          <w:szCs w:val="28"/>
          <w:u w:val="single"/>
        </w:rPr>
        <w:t>элементов здания</w:t>
      </w:r>
      <w:r w:rsidRPr="00127561">
        <w:rPr>
          <w:rFonts w:ascii="Times New Roman" w:hAnsi="Times New Roman" w:cs="Times New Roman"/>
          <w:sz w:val="28"/>
          <w:szCs w:val="28"/>
        </w:rPr>
        <w:t xml:space="preserve"> (</w:t>
      </w:r>
      <w:r w:rsidRPr="00127561">
        <w:rPr>
          <w:rFonts w:ascii="Times New Roman" w:hAnsi="Times New Roman" w:cs="Times New Roman"/>
          <w:color w:val="0070C0"/>
          <w:sz w:val="28"/>
          <w:szCs w:val="28"/>
        </w:rPr>
        <w:t>Приложение 1</w:t>
      </w:r>
      <w:r w:rsidRPr="00127561">
        <w:rPr>
          <w:rFonts w:ascii="Times New Roman" w:hAnsi="Times New Roman" w:cs="Times New Roman"/>
          <w:sz w:val="28"/>
          <w:szCs w:val="28"/>
        </w:rPr>
        <w:t>) с последующим на момент обнаружения заполнением</w:t>
      </w:r>
      <w:r w:rsidRPr="00127561">
        <w:rPr>
          <w:rFonts w:ascii="Times New Roman" w:hAnsi="Times New Roman" w:cs="Times New Roman"/>
          <w:sz w:val="28"/>
          <w:szCs w:val="28"/>
          <w:u w:val="single"/>
        </w:rPr>
        <w:t xml:space="preserve"> журнала технической эксплуатации здания (сооружения)</w:t>
      </w:r>
      <w:r w:rsidRPr="00127561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7894495"/>
      <w:r w:rsidRPr="00127561">
        <w:rPr>
          <w:rFonts w:ascii="Times New Roman" w:hAnsi="Times New Roman" w:cs="Times New Roman"/>
          <w:sz w:val="28"/>
          <w:szCs w:val="28"/>
        </w:rPr>
        <w:t>(</w:t>
      </w:r>
      <w:r w:rsidRPr="00127561">
        <w:rPr>
          <w:rFonts w:ascii="Times New Roman" w:hAnsi="Times New Roman" w:cs="Times New Roman"/>
          <w:color w:val="0070C0"/>
          <w:sz w:val="28"/>
          <w:szCs w:val="28"/>
        </w:rPr>
        <w:t>Приложение 2</w:t>
      </w:r>
      <w:r w:rsidRPr="00127561">
        <w:rPr>
          <w:rFonts w:ascii="Times New Roman" w:hAnsi="Times New Roman" w:cs="Times New Roman"/>
          <w:sz w:val="28"/>
          <w:szCs w:val="28"/>
        </w:rPr>
        <w:t xml:space="preserve">) </w:t>
      </w:r>
      <w:bookmarkEnd w:id="3"/>
      <w:r w:rsidRPr="00127561">
        <w:rPr>
          <w:rFonts w:ascii="Times New Roman" w:hAnsi="Times New Roman" w:cs="Times New Roman"/>
          <w:sz w:val="28"/>
          <w:szCs w:val="28"/>
        </w:rPr>
        <w:t xml:space="preserve">и внесением соответствующей информации в </w:t>
      </w:r>
      <w:r w:rsidRPr="00127561">
        <w:rPr>
          <w:rFonts w:ascii="Times New Roman" w:hAnsi="Times New Roman" w:cs="Times New Roman"/>
          <w:sz w:val="28"/>
          <w:szCs w:val="28"/>
          <w:u w:val="single"/>
          <w:lang w:eastAsia="ru-RU"/>
        </w:rPr>
        <w:t>Журнал учета (паспорт) технического состояния здания (сооружения)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27561">
        <w:rPr>
          <w:rFonts w:ascii="Times New Roman" w:hAnsi="Times New Roman" w:cs="Times New Roman"/>
          <w:sz w:val="28"/>
          <w:szCs w:val="28"/>
        </w:rPr>
        <w:t>(</w:t>
      </w:r>
      <w:r w:rsidRPr="00127561">
        <w:rPr>
          <w:rFonts w:ascii="Times New Roman" w:hAnsi="Times New Roman" w:cs="Times New Roman"/>
          <w:color w:val="0070C0"/>
          <w:sz w:val="28"/>
          <w:szCs w:val="28"/>
        </w:rPr>
        <w:t>Приложение 3</w:t>
      </w:r>
      <w:r w:rsidRPr="00127561">
        <w:rPr>
          <w:rFonts w:ascii="Times New Roman" w:hAnsi="Times New Roman" w:cs="Times New Roman"/>
          <w:sz w:val="28"/>
          <w:szCs w:val="28"/>
        </w:rPr>
        <w:t>)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F3374B8" w14:textId="6484B687" w:rsidR="00B53E14" w:rsidRDefault="00B53E14" w:rsidP="001275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2D53615" w14:textId="77777777" w:rsidR="00A14E18" w:rsidRDefault="00A14E18" w:rsidP="00A14E1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8888425" w14:textId="77777777" w:rsidR="00A14E18" w:rsidRPr="001337EA" w:rsidRDefault="00A14E18" w:rsidP="00A14E1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180"/>
      </w:tblGrid>
      <w:tr w:rsidR="00A14E18" w14:paraId="2D81C260" w14:textId="77777777" w:rsidTr="00A622D6">
        <w:tc>
          <w:tcPr>
            <w:tcW w:w="9180" w:type="dxa"/>
          </w:tcPr>
          <w:p w14:paraId="484241FA" w14:textId="77777777" w:rsidR="00A14E18" w:rsidRPr="004742EB" w:rsidRDefault="00A14E18" w:rsidP="00A622D6">
            <w:pPr>
              <w:pStyle w:val="a3"/>
              <w:ind w:left="6521" w:right="282"/>
              <w:jc w:val="right"/>
              <w:rPr>
                <w:rFonts w:ascii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4742EB">
              <w:rPr>
                <w:rFonts w:ascii="Times New Roman" w:hAnsi="Times New Roman" w:cs="Times New Roman"/>
                <w:color w:val="0070C0"/>
                <w:sz w:val="28"/>
                <w:szCs w:val="28"/>
                <w:lang w:eastAsia="ru-RU"/>
              </w:rPr>
              <w:t>Приложение 1.</w:t>
            </w:r>
          </w:p>
          <w:p w14:paraId="30E9F90D" w14:textId="77777777" w:rsidR="00A14E18" w:rsidRPr="00A12664" w:rsidRDefault="00A14E18" w:rsidP="00A622D6">
            <w:pPr>
              <w:pStyle w:val="a3"/>
              <w:ind w:left="6521" w:right="28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B042A69" w14:textId="77777777" w:rsidR="00A14E18" w:rsidRPr="007E4B0A" w:rsidRDefault="00A14E18" w:rsidP="00A622D6">
            <w:pPr>
              <w:pStyle w:val="a3"/>
              <w:ind w:left="5125" w:right="28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«Утверждаю»</w:t>
            </w:r>
          </w:p>
          <w:p w14:paraId="09DBCAF3" w14:textId="77777777" w:rsidR="00A14E18" w:rsidRPr="006433E4" w:rsidRDefault="00A14E18" w:rsidP="00A622D6">
            <w:pPr>
              <w:pStyle w:val="a3"/>
              <w:ind w:left="5125" w:right="28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_____________________ </w:t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(подпись, Ф.И.О. руководителя) </w:t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</w:p>
          <w:p w14:paraId="500586B9" w14:textId="77777777" w:rsidR="00A14E18" w:rsidRPr="00A12664" w:rsidRDefault="00A14E18" w:rsidP="00A622D6">
            <w:pPr>
              <w:pStyle w:val="a3"/>
              <w:ind w:left="5125" w:right="28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____________</w:t>
            </w:r>
          </w:p>
          <w:p w14:paraId="7F0E34C1" w14:textId="77777777" w:rsidR="00A14E18" w:rsidRPr="006433E4" w:rsidRDefault="00A14E18" w:rsidP="00A622D6">
            <w:pPr>
              <w:pStyle w:val="a3"/>
              <w:ind w:left="5125" w:right="28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433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  <w:p w14:paraId="5F0AD03D" w14:textId="77777777" w:rsidR="00A14E18" w:rsidRPr="00A12664" w:rsidRDefault="00A14E18" w:rsidP="00A622D6">
            <w:pPr>
              <w:pStyle w:val="a3"/>
              <w:ind w:right="282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CE3A561" w14:textId="77777777" w:rsidR="00A14E18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Ведомость дефектов и </w:t>
            </w:r>
            <w:r w:rsidRPr="00EC0B8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повреждений элементов здания №__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14:paraId="044C3F53" w14:textId="77777777" w:rsidR="00A14E18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______________________________________________________ </w:t>
            </w:r>
          </w:p>
          <w:p w14:paraId="7C2618C2" w14:textId="77777777" w:rsidR="00A14E18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C90C0DD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«__</w:t>
            </w:r>
            <w:proofErr w:type="gramStart"/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 20__ г.</w:t>
            </w:r>
          </w:p>
          <w:p w14:paraId="3843B7D3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8EFF5D1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8B61670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  <w:proofErr w:type="gramStart"/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комиссии:  _</w:t>
            </w:r>
            <w:proofErr w:type="gramEnd"/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_____________________ __________________</w:t>
            </w:r>
          </w:p>
          <w:p w14:paraId="0C87936B" w14:textId="77777777" w:rsidR="00A14E18" w:rsidRPr="007E4B0A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Ф. И.О. (подпись)</w:t>
            </w:r>
          </w:p>
          <w:p w14:paraId="482F2359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Члены комиссии: ______________________ __________________</w:t>
            </w:r>
          </w:p>
          <w:p w14:paraId="536BDF01" w14:textId="77777777" w:rsidR="00A14E18" w:rsidRPr="007E4B0A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Ф. И.О. (подпись)</w:t>
            </w:r>
          </w:p>
          <w:p w14:paraId="6C5702C0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______________________ __________________</w:t>
            </w:r>
          </w:p>
          <w:p w14:paraId="61117456" w14:textId="77777777" w:rsidR="00A14E18" w:rsidRPr="007E4B0A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Ф. И.О. (подпись)</w:t>
            </w:r>
          </w:p>
          <w:p w14:paraId="75A8F95B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                       ______________________ __________________</w:t>
            </w:r>
          </w:p>
          <w:p w14:paraId="6E730A66" w14:textId="77777777" w:rsidR="00A14E18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Ф. И.О. (подпись)</w:t>
            </w:r>
          </w:p>
          <w:p w14:paraId="4E62CC16" w14:textId="77777777" w:rsidR="00A14E18" w:rsidRPr="007E4B0A" w:rsidRDefault="00A14E18" w:rsidP="00A622D6">
            <w:pPr>
              <w:pStyle w:val="a3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</w:t>
            </w:r>
            <w:r w:rsidRPr="007E4B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______________________ __________________</w:t>
            </w:r>
          </w:p>
          <w:p w14:paraId="3F3C4A86" w14:textId="77777777" w:rsidR="00A14E18" w:rsidRPr="007E4B0A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E4B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Ф. И.О. (подпись)</w:t>
            </w:r>
          </w:p>
          <w:p w14:paraId="0703CB0E" w14:textId="77777777" w:rsidR="00A14E18" w:rsidRPr="007E4B0A" w:rsidRDefault="00A14E18" w:rsidP="00A622D6">
            <w:pPr>
              <w:pStyle w:val="a3"/>
              <w:ind w:right="282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822"/>
              <w:gridCol w:w="1118"/>
              <w:gridCol w:w="761"/>
              <w:gridCol w:w="1111"/>
              <w:gridCol w:w="703"/>
              <w:gridCol w:w="896"/>
              <w:gridCol w:w="848"/>
              <w:gridCol w:w="848"/>
              <w:gridCol w:w="848"/>
              <w:gridCol w:w="880"/>
            </w:tblGrid>
            <w:tr w:rsidR="00A14E18" w:rsidRPr="00A12664" w14:paraId="56E4DDB3" w14:textId="77777777" w:rsidTr="00A622D6">
              <w:trPr>
                <w:cantSplit/>
                <w:trHeight w:val="3108"/>
              </w:trPr>
              <w:tc>
                <w:tcPr>
                  <w:tcW w:w="822" w:type="dxa"/>
                </w:tcPr>
                <w:p w14:paraId="3791796E" w14:textId="77777777" w:rsidR="00A14E18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14:paraId="62EC4448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  <w:p w14:paraId="1D045766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8" w:type="dxa"/>
                  <w:textDirection w:val="btLr"/>
                </w:tcPr>
                <w:p w14:paraId="4A99A458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конструкции</w:t>
                  </w:r>
                </w:p>
                <w:p w14:paraId="034297F8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1" w:type="dxa"/>
                  <w:textDirection w:val="btLr"/>
                </w:tcPr>
                <w:p w14:paraId="2CCCA9F6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Описание дефекта</w:t>
                  </w:r>
                </w:p>
                <w:p w14:paraId="42A103EF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1" w:type="dxa"/>
                  <w:textDirection w:val="btLr"/>
                </w:tcPr>
                <w:p w14:paraId="3620AFD5" w14:textId="77777777" w:rsidR="00A14E18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Категория дефекта </w:t>
                  </w:r>
                </w:p>
                <w:p w14:paraId="1F064736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(малозначительный, значительный, критический)</w:t>
                  </w:r>
                </w:p>
                <w:p w14:paraId="4EE6AB5F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3" w:type="dxa"/>
                  <w:textDirection w:val="btLr"/>
                </w:tcPr>
                <w:p w14:paraId="024943AB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Фотография дефекта</w:t>
                  </w:r>
                </w:p>
                <w:p w14:paraId="4FB596AA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textDirection w:val="btLr"/>
                </w:tcPr>
                <w:p w14:paraId="0461E3A9" w14:textId="77777777" w:rsidR="00A14E18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Расположение дефекта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3A678417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(на копии этажного плана)</w:t>
                  </w:r>
                </w:p>
                <w:p w14:paraId="30433AF3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  <w:textDirection w:val="btLr"/>
                </w:tcPr>
                <w:p w14:paraId="1E3958E4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Размеры дефекта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(в мм)</w:t>
                  </w:r>
                </w:p>
                <w:p w14:paraId="1913E9CA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  <w:textDirection w:val="btLr"/>
                </w:tcPr>
                <w:p w14:paraId="2BFC9E62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Причина образования</w:t>
                  </w:r>
                </w:p>
                <w:p w14:paraId="1554F1B1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  <w:textDirection w:val="btLr"/>
                </w:tcPr>
                <w:p w14:paraId="76C8CFD7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Способ устранения</w:t>
                  </w:r>
                </w:p>
                <w:p w14:paraId="10DA6252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0" w:type="dxa"/>
                  <w:textDirection w:val="btLr"/>
                </w:tcPr>
                <w:p w14:paraId="24FA96F8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Примечание</w:t>
                  </w:r>
                </w:p>
                <w:p w14:paraId="3C7E5DE5" w14:textId="77777777" w:rsidR="00A14E18" w:rsidRPr="007E4B0A" w:rsidRDefault="00A14E18" w:rsidP="00A622D6">
                  <w:pPr>
                    <w:pStyle w:val="a3"/>
                    <w:ind w:right="28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A12664" w14:paraId="173261CF" w14:textId="77777777" w:rsidTr="00A622D6">
              <w:tc>
                <w:tcPr>
                  <w:tcW w:w="822" w:type="dxa"/>
                </w:tcPr>
                <w:p w14:paraId="251A0F1F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118" w:type="dxa"/>
                </w:tcPr>
                <w:p w14:paraId="73C2CBBC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61" w:type="dxa"/>
                </w:tcPr>
                <w:p w14:paraId="130EE356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111" w:type="dxa"/>
                </w:tcPr>
                <w:p w14:paraId="3D340D6B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703" w:type="dxa"/>
                </w:tcPr>
                <w:p w14:paraId="10F39E09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896" w:type="dxa"/>
                </w:tcPr>
                <w:p w14:paraId="6D0282C7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848" w:type="dxa"/>
                </w:tcPr>
                <w:p w14:paraId="145FFF6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848" w:type="dxa"/>
                </w:tcPr>
                <w:p w14:paraId="41D52C71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848" w:type="dxa"/>
                </w:tcPr>
                <w:p w14:paraId="2A16BCB9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880" w:type="dxa"/>
                </w:tcPr>
                <w:p w14:paraId="4552DE99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A14E18" w:rsidRPr="00A12664" w14:paraId="52DF0B54" w14:textId="77777777" w:rsidTr="00A622D6">
              <w:tc>
                <w:tcPr>
                  <w:tcW w:w="822" w:type="dxa"/>
                </w:tcPr>
                <w:p w14:paraId="02DF0DF5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Pr="007E4B0A">
                    <w:rPr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118" w:type="dxa"/>
                </w:tcPr>
                <w:p w14:paraId="4227159E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1" w:type="dxa"/>
                </w:tcPr>
                <w:p w14:paraId="70752F48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14:paraId="5AA3C8AD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3" w:type="dxa"/>
                </w:tcPr>
                <w:p w14:paraId="585687DD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</w:tcPr>
                <w:p w14:paraId="0AA6FC29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4324605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6590292A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6688285E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0" w:type="dxa"/>
                </w:tcPr>
                <w:p w14:paraId="10817E82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A12664" w14:paraId="011BBB43" w14:textId="77777777" w:rsidTr="00A622D6">
              <w:tc>
                <w:tcPr>
                  <w:tcW w:w="822" w:type="dxa"/>
                </w:tcPr>
                <w:p w14:paraId="51C28801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r w:rsidRPr="007E4B0A">
                    <w:rPr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118" w:type="dxa"/>
                </w:tcPr>
                <w:p w14:paraId="2EE87D2F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1" w:type="dxa"/>
                </w:tcPr>
                <w:p w14:paraId="2817405A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14:paraId="1F0C9317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3" w:type="dxa"/>
                </w:tcPr>
                <w:p w14:paraId="40739D64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</w:tcPr>
                <w:p w14:paraId="2E69DC79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2E3BCAF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46E5A092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724DE82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0" w:type="dxa"/>
                </w:tcPr>
                <w:p w14:paraId="31CF8485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A12664" w14:paraId="3E5CD772" w14:textId="77777777" w:rsidTr="00A622D6">
              <w:tc>
                <w:tcPr>
                  <w:tcW w:w="822" w:type="dxa"/>
                </w:tcPr>
                <w:p w14:paraId="1FEB9DC2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8" w:type="dxa"/>
                </w:tcPr>
                <w:p w14:paraId="2D0FD998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1" w:type="dxa"/>
                </w:tcPr>
                <w:p w14:paraId="541B717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14:paraId="3BDC271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3" w:type="dxa"/>
                </w:tcPr>
                <w:p w14:paraId="07D3E16B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</w:tcPr>
                <w:p w14:paraId="667B6D5B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281F31B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4FC25A3F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6E0D01E5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0" w:type="dxa"/>
                </w:tcPr>
                <w:p w14:paraId="040E945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A12664" w14:paraId="729E9F97" w14:textId="77777777" w:rsidTr="00A622D6">
              <w:tc>
                <w:tcPr>
                  <w:tcW w:w="822" w:type="dxa"/>
                </w:tcPr>
                <w:p w14:paraId="0AC1F919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8" w:type="dxa"/>
                </w:tcPr>
                <w:p w14:paraId="4E7DEEE6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1" w:type="dxa"/>
                </w:tcPr>
                <w:p w14:paraId="5042DDF2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14:paraId="30497870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3" w:type="dxa"/>
                </w:tcPr>
                <w:p w14:paraId="0D9E2D45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</w:tcPr>
                <w:p w14:paraId="083B559C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674FF538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017F645A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0F397F9B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0" w:type="dxa"/>
                </w:tcPr>
                <w:p w14:paraId="2BE1058C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A12664" w14:paraId="1D8246E0" w14:textId="77777777" w:rsidTr="00A622D6">
              <w:tc>
                <w:tcPr>
                  <w:tcW w:w="822" w:type="dxa"/>
                </w:tcPr>
                <w:p w14:paraId="4A5D503D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8" w:type="dxa"/>
                </w:tcPr>
                <w:p w14:paraId="78DC1770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1" w:type="dxa"/>
                </w:tcPr>
                <w:p w14:paraId="2E7C1761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14:paraId="6999A918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3" w:type="dxa"/>
                </w:tcPr>
                <w:p w14:paraId="46F8FB26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</w:tcPr>
                <w:p w14:paraId="58C7BD31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01B1D938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1EE6F9B6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1E066FB9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0" w:type="dxa"/>
                </w:tcPr>
                <w:p w14:paraId="77F8C3F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A12664" w14:paraId="6E3FEF90" w14:textId="77777777" w:rsidTr="00A622D6">
              <w:tc>
                <w:tcPr>
                  <w:tcW w:w="822" w:type="dxa"/>
                </w:tcPr>
                <w:p w14:paraId="29E5D41F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8" w:type="dxa"/>
                </w:tcPr>
                <w:p w14:paraId="71076D72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1" w:type="dxa"/>
                </w:tcPr>
                <w:p w14:paraId="44FE937E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14:paraId="756D23F5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3" w:type="dxa"/>
                </w:tcPr>
                <w:p w14:paraId="77097060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</w:tcPr>
                <w:p w14:paraId="4029152D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031E3465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38CCC063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8" w:type="dxa"/>
                </w:tcPr>
                <w:p w14:paraId="21FD6A90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0" w:type="dxa"/>
                </w:tcPr>
                <w:p w14:paraId="11EDE391" w14:textId="77777777" w:rsidR="00A14E18" w:rsidRPr="007E4B0A" w:rsidRDefault="00A14E18" w:rsidP="00A622D6">
                  <w:pPr>
                    <w:pStyle w:val="a3"/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5D668DE" w14:textId="77777777" w:rsidR="00A14E18" w:rsidRDefault="00A14E18" w:rsidP="00A622D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60A996A" w14:textId="77777777" w:rsidR="00A14E18" w:rsidRDefault="00A14E18" w:rsidP="00A14E1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AC6EB8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20624F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14E18" w14:paraId="369E0CF8" w14:textId="77777777" w:rsidTr="00A622D6">
        <w:trPr>
          <w:trHeight w:val="7012"/>
        </w:trPr>
        <w:tc>
          <w:tcPr>
            <w:tcW w:w="9061" w:type="dxa"/>
          </w:tcPr>
          <w:p w14:paraId="566845E4" w14:textId="77777777" w:rsidR="00A14E18" w:rsidRPr="004742EB" w:rsidRDefault="00A14E18" w:rsidP="00A622D6">
            <w:pPr>
              <w:ind w:right="282" w:firstLine="851"/>
              <w:jc w:val="right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4742EB">
              <w:rPr>
                <w:rFonts w:ascii="Times New Roman" w:hAnsi="Times New Roman" w:cs="Times New Roman"/>
                <w:color w:val="0070C0"/>
                <w:sz w:val="28"/>
                <w:szCs w:val="28"/>
                <w:lang w:eastAsia="ru-RU"/>
              </w:rPr>
              <w:lastRenderedPageBreak/>
              <w:t>Приложение 2.</w:t>
            </w:r>
          </w:p>
          <w:p w14:paraId="794E29D2" w14:textId="77777777" w:rsidR="00A14E18" w:rsidRPr="00A12664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Журнал технической эксплуатации здания (сооружения)</w:t>
            </w:r>
          </w:p>
          <w:p w14:paraId="46A75001" w14:textId="77777777" w:rsidR="00A14E18" w:rsidRPr="00A12664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____________________________________________</w:t>
            </w:r>
          </w:p>
          <w:p w14:paraId="1BB513CD" w14:textId="77777777" w:rsidR="00A14E18" w:rsidRPr="00A12664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CC5665C" w14:textId="77777777" w:rsidR="00A14E18" w:rsidRPr="00A12664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BF48475" w14:textId="77777777" w:rsidR="00A14E18" w:rsidRPr="00A12664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Начат: «___» _______________20__ г</w:t>
            </w:r>
          </w:p>
          <w:p w14:paraId="3E8A3659" w14:textId="77777777" w:rsidR="00A14E18" w:rsidRPr="00A12664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Окончен: «___» ________________20__г</w:t>
            </w:r>
          </w:p>
          <w:p w14:paraId="5753D6DD" w14:textId="77777777" w:rsidR="00A14E18" w:rsidRPr="00A12664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666B0A8" w14:textId="77777777" w:rsidR="00A14E18" w:rsidRPr="00A12664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C93E4BC" w14:textId="77777777" w:rsidR="00A14E18" w:rsidRPr="00A12664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---------------------------------------------------------------------------------</w:t>
            </w:r>
          </w:p>
          <w:p w14:paraId="00BAF9FC" w14:textId="77777777" w:rsidR="00A14E18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014EB6D" w14:textId="77777777" w:rsidR="00A14E18" w:rsidRPr="00A12664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Техническая характеристика здания</w:t>
            </w:r>
          </w:p>
          <w:p w14:paraId="5D9874E3" w14:textId="77777777" w:rsidR="00A14E18" w:rsidRPr="00A12664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CC907F6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Назначение: ___________________________________________________</w:t>
            </w:r>
          </w:p>
          <w:p w14:paraId="07434249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Ввод в эксплуатацию: ___________________________________________</w:t>
            </w:r>
          </w:p>
          <w:p w14:paraId="3A529CCC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Балансовая стоимость: __________________________________________</w:t>
            </w:r>
          </w:p>
          <w:p w14:paraId="0E561362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Проектная стоимость: ___________________________________________</w:t>
            </w:r>
          </w:p>
          <w:p w14:paraId="17323ED7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Занимаемая земельная площадь здания: ____________________________</w:t>
            </w:r>
          </w:p>
          <w:p w14:paraId="7DA18655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Вид отопления: ________________________________________________</w:t>
            </w:r>
          </w:p>
          <w:p w14:paraId="38AB6EFA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7. Вид </w:t>
            </w:r>
            <w:proofErr w:type="gramStart"/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фундамента:_</w:t>
            </w:r>
            <w:proofErr w:type="gramEnd"/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______________________________________________</w:t>
            </w:r>
          </w:p>
          <w:p w14:paraId="23CD4FA7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 Тип наружных стен: ___________________________________________</w:t>
            </w:r>
          </w:p>
          <w:p w14:paraId="1675838D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 Характеристика крыши: ________________________________________</w:t>
            </w:r>
          </w:p>
          <w:p w14:paraId="35446F72" w14:textId="77777777" w:rsidR="00A14E18" w:rsidRPr="00502A3B" w:rsidRDefault="00A14E18" w:rsidP="00A622D6">
            <w:pPr>
              <w:ind w:right="282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 Водоснабжение и канализация: _________________________________</w:t>
            </w:r>
          </w:p>
          <w:p w14:paraId="1D743D3C" w14:textId="77777777" w:rsidR="00A14E18" w:rsidRPr="00502A3B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Примечание: журнал хранится у лица, ответственного за техническое состояние здания (сооружения), и предъявляется комиссиям при проведении плановых осмотров и заполняется ответственным за техническое состояние здания и сооружения ОУ </w:t>
            </w:r>
          </w:p>
          <w:p w14:paraId="0F5DF1F4" w14:textId="77777777" w:rsidR="00A14E18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217D83D" w14:textId="77777777" w:rsidR="00A14E18" w:rsidRPr="00502A3B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Вкладыш журнала</w:t>
            </w:r>
          </w:p>
          <w:p w14:paraId="07CF514A" w14:textId="77777777" w:rsidR="00A14E18" w:rsidRPr="00502A3B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осмотр зданий и сооружений</w:t>
            </w:r>
          </w:p>
          <w:p w14:paraId="376E2F0B" w14:textId="77777777" w:rsidR="00A14E18" w:rsidRPr="00502A3B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7"/>
              <w:tblW w:w="9219" w:type="dxa"/>
              <w:tblLook w:val="04A0" w:firstRow="1" w:lastRow="0" w:firstColumn="1" w:lastColumn="0" w:noHBand="0" w:noVBand="1"/>
            </w:tblPr>
            <w:tblGrid>
              <w:gridCol w:w="773"/>
              <w:gridCol w:w="1386"/>
              <w:gridCol w:w="1429"/>
              <w:gridCol w:w="1409"/>
              <w:gridCol w:w="1793"/>
              <w:gridCol w:w="1636"/>
              <w:gridCol w:w="919"/>
            </w:tblGrid>
            <w:tr w:rsidR="00A14E18" w:rsidRPr="00502A3B" w14:paraId="6BD93231" w14:textId="77777777" w:rsidTr="00A622D6">
              <w:trPr>
                <w:trHeight w:val="1162"/>
              </w:trPr>
              <w:tc>
                <w:tcPr>
                  <w:tcW w:w="822" w:type="dxa"/>
                </w:tcPr>
                <w:p w14:paraId="190F8474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  <w:p w14:paraId="03590640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095169E5" w14:textId="77777777" w:rsidR="00A14E18" w:rsidRPr="00502A3B" w:rsidRDefault="00A14E18" w:rsidP="00A622D6">
                  <w:pPr>
                    <w:ind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Объект учреждения образования</w:t>
                  </w:r>
                </w:p>
                <w:p w14:paraId="135822DA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373DC290" w14:textId="77777777" w:rsidR="00A14E18" w:rsidRPr="00502A3B" w:rsidRDefault="00A14E18" w:rsidP="00A622D6">
                  <w:pPr>
                    <w:ind w:right="-1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Состояние конструкции</w:t>
                  </w:r>
                </w:p>
                <w:p w14:paraId="575DDF16" w14:textId="77777777" w:rsidR="00A14E18" w:rsidRPr="00502A3B" w:rsidRDefault="00A14E18" w:rsidP="00A622D6">
                  <w:pPr>
                    <w:ind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4744217D" w14:textId="77777777" w:rsidR="00A14E18" w:rsidRPr="00502A3B" w:rsidRDefault="00A14E18" w:rsidP="00A622D6">
                  <w:pPr>
                    <w:tabs>
                      <w:tab w:val="left" w:pos="1286"/>
                    </w:tabs>
                    <w:ind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Выявленные дефекты</w:t>
                  </w:r>
                </w:p>
                <w:p w14:paraId="1BC591BA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057453D5" w14:textId="77777777" w:rsidR="00A14E18" w:rsidRPr="00502A3B" w:rsidRDefault="00A14E18" w:rsidP="00A622D6">
                  <w:pPr>
                    <w:ind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Меры предупреждения аварийности</w:t>
                  </w:r>
                </w:p>
                <w:p w14:paraId="5AC0BBE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2EF4E56F" w14:textId="77777777" w:rsidR="00A14E18" w:rsidRPr="00502A3B" w:rsidRDefault="00A14E18" w:rsidP="00A622D6">
                  <w:pPr>
                    <w:ind w:right="35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Подпись проверяющего или проводившего осмотр</w:t>
                  </w:r>
                </w:p>
                <w:p w14:paraId="0412915E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575F85E9" w14:textId="77777777" w:rsidR="00A14E18" w:rsidRPr="00502A3B" w:rsidRDefault="00A14E18" w:rsidP="00A622D6">
                  <w:pPr>
                    <w:tabs>
                      <w:tab w:val="left" w:pos="391"/>
                    </w:tabs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Дата</w:t>
                  </w:r>
                </w:p>
                <w:p w14:paraId="06A10F6B" w14:textId="77777777" w:rsidR="00A14E18" w:rsidRPr="00502A3B" w:rsidRDefault="00A14E18" w:rsidP="00A622D6">
                  <w:pPr>
                    <w:ind w:right="27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5C4FBFDD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06677618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87" w:type="dxa"/>
                </w:tcPr>
                <w:p w14:paraId="4A2A2699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35" w:type="dxa"/>
                </w:tcPr>
                <w:p w14:paraId="4E17980B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54" w:type="dxa"/>
                </w:tcPr>
                <w:p w14:paraId="7A30BD60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7" w:type="dxa"/>
                </w:tcPr>
                <w:p w14:paraId="3ADE14D8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702" w:type="dxa"/>
                </w:tcPr>
                <w:p w14:paraId="74D27DCE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002" w:type="dxa"/>
                </w:tcPr>
                <w:p w14:paraId="4A3131C9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A14E18" w:rsidRPr="00502A3B" w14:paraId="640246DD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7A8064F0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2AAD3B5B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52CAE8C0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4D4FEDA8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0E5D330E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287C5E94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464519F9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7938A68F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46656B38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3BCF2281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146B7C91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7A96880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7BECC3E9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4524C658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2ED9EBD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001604A0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0D5AC2E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6DF3AA4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37D82C87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7B30FC80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2153A2F4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209F263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1489A89B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1DAA3CC7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67BC1815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35F4D30B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0C512650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2037925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0EF523AA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6D65FC5C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7C8F39D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745E3C16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26EA7224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0B298C5F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53FAE251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5AC9140B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6F12C2EF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3DCD3BF7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0582575D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7941E04D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5E3405C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0CCDE7BA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523F94E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6C401C9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729588F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6DB39FD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1F0761DB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6968CD9F" w14:textId="77777777" w:rsidTr="00A622D6">
              <w:trPr>
                <w:trHeight w:val="189"/>
              </w:trPr>
              <w:tc>
                <w:tcPr>
                  <w:tcW w:w="822" w:type="dxa"/>
                </w:tcPr>
                <w:p w14:paraId="6F46F0B1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7" w:type="dxa"/>
                </w:tcPr>
                <w:p w14:paraId="0F8CA6EC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5" w:type="dxa"/>
                </w:tcPr>
                <w:p w14:paraId="21EC5F8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54" w:type="dxa"/>
                </w:tcPr>
                <w:p w14:paraId="0418EBC7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4B19D3D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2" w:type="dxa"/>
                </w:tcPr>
                <w:p w14:paraId="38E08877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2" w:type="dxa"/>
                </w:tcPr>
                <w:p w14:paraId="18E0214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4A53522" w14:textId="77777777" w:rsidR="00A14E18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00F45A88" w14:textId="77777777" w:rsidR="00A14E18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3941CC94" w14:textId="77777777" w:rsidR="00A14E18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2C5213F3" w14:textId="77777777" w:rsidR="00A14E18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63D40979" w14:textId="77777777" w:rsidR="00A14E18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587C49A3" w14:textId="77777777" w:rsidR="00A14E18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3321D486" w14:textId="77777777" w:rsidR="00A14E18" w:rsidRPr="00502A3B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Вкладыш журнала</w:t>
            </w:r>
          </w:p>
          <w:p w14:paraId="33E2D825" w14:textId="77777777" w:rsidR="00A14E18" w:rsidRPr="00502A3B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Проведение ремонтных работ</w:t>
            </w:r>
          </w:p>
          <w:p w14:paraId="208AD783" w14:textId="77777777" w:rsidR="00A14E18" w:rsidRPr="00502A3B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Текущий ремонт</w:t>
            </w:r>
          </w:p>
          <w:p w14:paraId="097A8ECA" w14:textId="77777777" w:rsidR="00A14E18" w:rsidRPr="00502A3B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822"/>
              <w:gridCol w:w="1683"/>
              <w:gridCol w:w="1811"/>
              <w:gridCol w:w="1866"/>
              <w:gridCol w:w="1234"/>
              <w:gridCol w:w="1793"/>
            </w:tblGrid>
            <w:tr w:rsidR="00A14E18" w:rsidRPr="00502A3B" w14:paraId="45ABA69F" w14:textId="77777777" w:rsidTr="00A622D6">
              <w:trPr>
                <w:trHeight w:val="1156"/>
              </w:trPr>
              <w:tc>
                <w:tcPr>
                  <w:tcW w:w="822" w:type="dxa"/>
                </w:tcPr>
                <w:p w14:paraId="3DC498D3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  <w:p w14:paraId="3A27AE65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83" w:type="dxa"/>
                </w:tcPr>
                <w:p w14:paraId="1F5A2712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Дата проведения ремонта</w:t>
                  </w:r>
                </w:p>
                <w:p w14:paraId="609990DD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11" w:type="dxa"/>
                </w:tcPr>
                <w:p w14:paraId="7E575861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Содержание работ</w:t>
                  </w:r>
                </w:p>
                <w:p w14:paraId="77E6893B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66" w:type="dxa"/>
                </w:tcPr>
                <w:p w14:paraId="622B9059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Исполнитель</w:t>
                  </w:r>
                </w:p>
                <w:p w14:paraId="3C4D802C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4" w:type="dxa"/>
                </w:tcPr>
                <w:p w14:paraId="043AE9A9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Кто принял</w:t>
                  </w:r>
                </w:p>
                <w:p w14:paraId="6322AB6B" w14:textId="77777777" w:rsidR="00A14E18" w:rsidRPr="00502A3B" w:rsidRDefault="00A14E18" w:rsidP="00A622D6">
                  <w:pPr>
                    <w:ind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</w:tcPr>
                <w:p w14:paraId="44171C76" w14:textId="77777777" w:rsidR="00A14E18" w:rsidRPr="00502A3B" w:rsidRDefault="00A14E18" w:rsidP="00A622D6">
                  <w:pPr>
                    <w:ind w:hanging="19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Отметка и роспись о выполнении ремонтных работ</w:t>
                  </w:r>
                </w:p>
              </w:tc>
            </w:tr>
            <w:tr w:rsidR="00A14E18" w:rsidRPr="00502A3B" w14:paraId="45C6DDB6" w14:textId="77777777" w:rsidTr="00A622D6">
              <w:tc>
                <w:tcPr>
                  <w:tcW w:w="822" w:type="dxa"/>
                </w:tcPr>
                <w:p w14:paraId="6523EDBD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683" w:type="dxa"/>
                </w:tcPr>
                <w:p w14:paraId="2E644C8B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11" w:type="dxa"/>
                </w:tcPr>
                <w:p w14:paraId="58D94504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66" w:type="dxa"/>
                </w:tcPr>
                <w:p w14:paraId="22398019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234" w:type="dxa"/>
                </w:tcPr>
                <w:p w14:paraId="12F40A2A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793" w:type="dxa"/>
                </w:tcPr>
                <w:p w14:paraId="3736A0E2" w14:textId="77777777" w:rsidR="00A14E18" w:rsidRPr="00502A3B" w:rsidRDefault="00A14E18" w:rsidP="00A622D6">
                  <w:pPr>
                    <w:ind w:right="282" w:firstLine="2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A14E18" w:rsidRPr="00502A3B" w14:paraId="225BF4FF" w14:textId="77777777" w:rsidTr="00A622D6">
              <w:tc>
                <w:tcPr>
                  <w:tcW w:w="822" w:type="dxa"/>
                </w:tcPr>
                <w:p w14:paraId="7934604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83" w:type="dxa"/>
                </w:tcPr>
                <w:p w14:paraId="695DDFAD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11" w:type="dxa"/>
                </w:tcPr>
                <w:p w14:paraId="515ADB1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66" w:type="dxa"/>
                </w:tcPr>
                <w:p w14:paraId="2593189C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4" w:type="dxa"/>
                </w:tcPr>
                <w:p w14:paraId="1723CEB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</w:tcPr>
                <w:p w14:paraId="53BD5B14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5722BB78" w14:textId="77777777" w:rsidTr="00A622D6">
              <w:tc>
                <w:tcPr>
                  <w:tcW w:w="822" w:type="dxa"/>
                </w:tcPr>
                <w:p w14:paraId="3CD28F3D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83" w:type="dxa"/>
                </w:tcPr>
                <w:p w14:paraId="74CDDE44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11" w:type="dxa"/>
                </w:tcPr>
                <w:p w14:paraId="18D4BF0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66" w:type="dxa"/>
                </w:tcPr>
                <w:p w14:paraId="34B05D3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4" w:type="dxa"/>
                </w:tcPr>
                <w:p w14:paraId="6CF49DE8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</w:tcPr>
                <w:p w14:paraId="7F5ABD7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001EF3C1" w14:textId="77777777" w:rsidTr="00A622D6">
              <w:tc>
                <w:tcPr>
                  <w:tcW w:w="822" w:type="dxa"/>
                </w:tcPr>
                <w:p w14:paraId="6A7ECA9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83" w:type="dxa"/>
                </w:tcPr>
                <w:p w14:paraId="1D2E5D65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11" w:type="dxa"/>
                </w:tcPr>
                <w:p w14:paraId="16C1A610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66" w:type="dxa"/>
                </w:tcPr>
                <w:p w14:paraId="1E0C7A6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4" w:type="dxa"/>
                </w:tcPr>
                <w:p w14:paraId="5FC05293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</w:tcPr>
                <w:p w14:paraId="702CC218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2F93B5A1" w14:textId="77777777" w:rsidTr="00A622D6">
              <w:tc>
                <w:tcPr>
                  <w:tcW w:w="822" w:type="dxa"/>
                </w:tcPr>
                <w:p w14:paraId="3E79EF48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83" w:type="dxa"/>
                </w:tcPr>
                <w:p w14:paraId="66DD7186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11" w:type="dxa"/>
                </w:tcPr>
                <w:p w14:paraId="58591E2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66" w:type="dxa"/>
                </w:tcPr>
                <w:p w14:paraId="6DE5F33D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4" w:type="dxa"/>
                </w:tcPr>
                <w:p w14:paraId="29B152CA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</w:tcPr>
                <w:p w14:paraId="12C1CAF4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5FFCE2F3" w14:textId="77777777" w:rsidTr="00A622D6">
              <w:tc>
                <w:tcPr>
                  <w:tcW w:w="822" w:type="dxa"/>
                </w:tcPr>
                <w:p w14:paraId="50ABA3CD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83" w:type="dxa"/>
                </w:tcPr>
                <w:p w14:paraId="63B7BFCB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11" w:type="dxa"/>
                </w:tcPr>
                <w:p w14:paraId="1B45C429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66" w:type="dxa"/>
                </w:tcPr>
                <w:p w14:paraId="5E83249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4" w:type="dxa"/>
                </w:tcPr>
                <w:p w14:paraId="681EE069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</w:tcPr>
                <w:p w14:paraId="03940127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3C52D7DC" w14:textId="77777777" w:rsidTr="00A622D6">
              <w:tc>
                <w:tcPr>
                  <w:tcW w:w="822" w:type="dxa"/>
                </w:tcPr>
                <w:p w14:paraId="039B5D72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83" w:type="dxa"/>
                </w:tcPr>
                <w:p w14:paraId="7A5C97BB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11" w:type="dxa"/>
                </w:tcPr>
                <w:p w14:paraId="4D35DF69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66" w:type="dxa"/>
                </w:tcPr>
                <w:p w14:paraId="26C8B05D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4" w:type="dxa"/>
                </w:tcPr>
                <w:p w14:paraId="7C22A4DE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</w:tcPr>
                <w:p w14:paraId="581BC49E" w14:textId="77777777" w:rsidR="00A14E18" w:rsidRPr="00502A3B" w:rsidRDefault="00A14E18" w:rsidP="00A622D6">
                  <w:pPr>
                    <w:ind w:right="282" w:firstLine="2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12FF36E" w14:textId="77777777" w:rsidR="00A14E18" w:rsidRPr="00502A3B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79A9B01" w14:textId="77777777" w:rsidR="00A14E18" w:rsidRPr="00502A3B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Примечание: журнал заполняется при проведении ОУ текущих ремонтных работ и заполняется ответственным за техническое состояние зданий и сооружений ОУ</w:t>
            </w:r>
          </w:p>
          <w:p w14:paraId="41393940" w14:textId="77777777" w:rsidR="00A14E18" w:rsidRPr="00502A3B" w:rsidRDefault="00A14E18" w:rsidP="00A622D6">
            <w:pPr>
              <w:ind w:right="282"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Вкладыш журнала</w:t>
            </w:r>
          </w:p>
          <w:p w14:paraId="4B561574" w14:textId="77777777" w:rsidR="00A14E18" w:rsidRPr="00502A3B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Проведение ремонтных работ</w:t>
            </w:r>
          </w:p>
          <w:p w14:paraId="4081EEBD" w14:textId="77777777" w:rsidR="00A14E18" w:rsidRPr="00502A3B" w:rsidRDefault="00A14E18" w:rsidP="00A622D6">
            <w:pPr>
              <w:ind w:right="282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Капитальный ремонт</w:t>
            </w:r>
          </w:p>
          <w:p w14:paraId="53B09C34" w14:textId="77777777" w:rsidR="00A14E18" w:rsidRPr="00502A3B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822"/>
              <w:gridCol w:w="1683"/>
              <w:gridCol w:w="4062"/>
              <w:gridCol w:w="2778"/>
            </w:tblGrid>
            <w:tr w:rsidR="00A14E18" w:rsidRPr="00502A3B" w14:paraId="761CDB85" w14:textId="77777777" w:rsidTr="00A622D6">
              <w:tc>
                <w:tcPr>
                  <w:tcW w:w="562" w:type="dxa"/>
                </w:tcPr>
                <w:p w14:paraId="39656509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  <w:p w14:paraId="01E1E490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</w:tcPr>
                <w:p w14:paraId="520A1711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Дата проведения ремонта</w:t>
                  </w:r>
                </w:p>
                <w:p w14:paraId="6823CE34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14:paraId="40AA885E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Содержание работ</w:t>
                  </w:r>
                </w:p>
                <w:p w14:paraId="693E5211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0" w:type="dxa"/>
                </w:tcPr>
                <w:p w14:paraId="16DF40CD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Исполнитель</w:t>
                  </w:r>
                </w:p>
                <w:p w14:paraId="0DC5BE29" w14:textId="77777777" w:rsidR="00A14E18" w:rsidRPr="00502A3B" w:rsidRDefault="00A14E18" w:rsidP="00A622D6">
                  <w:pPr>
                    <w:ind w:right="282" w:firstLine="22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6DC7A895" w14:textId="77777777" w:rsidTr="00A622D6">
              <w:tc>
                <w:tcPr>
                  <w:tcW w:w="562" w:type="dxa"/>
                </w:tcPr>
                <w:p w14:paraId="4C1E7919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60" w:type="dxa"/>
                </w:tcPr>
                <w:p w14:paraId="4818909E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536" w:type="dxa"/>
                </w:tcPr>
                <w:p w14:paraId="7170E3BF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970" w:type="dxa"/>
                </w:tcPr>
                <w:p w14:paraId="12DE1B3D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A14E18" w:rsidRPr="00502A3B" w14:paraId="1DBDB97A" w14:textId="77777777" w:rsidTr="00A622D6">
              <w:tc>
                <w:tcPr>
                  <w:tcW w:w="562" w:type="dxa"/>
                </w:tcPr>
                <w:p w14:paraId="1F9B4987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</w:tcPr>
                <w:p w14:paraId="23607B03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14:paraId="475BFA0E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0" w:type="dxa"/>
                </w:tcPr>
                <w:p w14:paraId="2E94CE5E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57B266DA" w14:textId="77777777" w:rsidTr="00A622D6">
              <w:tc>
                <w:tcPr>
                  <w:tcW w:w="562" w:type="dxa"/>
                </w:tcPr>
                <w:p w14:paraId="1281422F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</w:tcPr>
                <w:p w14:paraId="03D4B5C8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14:paraId="124E6FAF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0" w:type="dxa"/>
                </w:tcPr>
                <w:p w14:paraId="661F3EA0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77680078" w14:textId="77777777" w:rsidTr="00A622D6">
              <w:tc>
                <w:tcPr>
                  <w:tcW w:w="562" w:type="dxa"/>
                </w:tcPr>
                <w:p w14:paraId="72209428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</w:tcPr>
                <w:p w14:paraId="66E0B000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14:paraId="54CCD860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0" w:type="dxa"/>
                </w:tcPr>
                <w:p w14:paraId="5195B5B0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32462A6C" w14:textId="77777777" w:rsidTr="00A622D6">
              <w:tc>
                <w:tcPr>
                  <w:tcW w:w="562" w:type="dxa"/>
                </w:tcPr>
                <w:p w14:paraId="6BE6EC22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</w:tcPr>
                <w:p w14:paraId="14FDCDF7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14:paraId="67D328B6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0" w:type="dxa"/>
                </w:tcPr>
                <w:p w14:paraId="2ACDBFDC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14E18" w:rsidRPr="00502A3B" w14:paraId="4F83F071" w14:textId="77777777" w:rsidTr="00A622D6">
              <w:tc>
                <w:tcPr>
                  <w:tcW w:w="562" w:type="dxa"/>
                </w:tcPr>
                <w:p w14:paraId="48D6405C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</w:tcPr>
                <w:p w14:paraId="5E6FDC11" w14:textId="77777777" w:rsidR="00A14E18" w:rsidRPr="00502A3B" w:rsidRDefault="00A14E18" w:rsidP="00A622D6">
                  <w:pPr>
                    <w:ind w:right="28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14:paraId="045A5F6E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0" w:type="dxa"/>
                </w:tcPr>
                <w:p w14:paraId="1A0BBDFA" w14:textId="77777777" w:rsidR="00A14E18" w:rsidRPr="00502A3B" w:rsidRDefault="00A14E18" w:rsidP="00A622D6">
                  <w:pPr>
                    <w:ind w:right="28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3AC09FA" w14:textId="77777777" w:rsidR="00A14E18" w:rsidRPr="00502A3B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Примечание: журнал заполняется при проведении ОУ при капитальном ремонте и заполняется ответственным за техническое состояние зданий и сооружений ОУ</w:t>
            </w:r>
          </w:p>
          <w:p w14:paraId="4A077703" w14:textId="77777777" w:rsidR="00A14E18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1B6D9AF7" w14:textId="77777777" w:rsidR="00A14E18" w:rsidRDefault="00A14E18" w:rsidP="00A622D6">
            <w:pPr>
              <w:ind w:right="282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56DEA648" w14:textId="77777777" w:rsidR="00A14E18" w:rsidRDefault="00A14E18" w:rsidP="00A622D6">
            <w:pPr>
              <w:ind w:right="282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86466C0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C6B9BA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8CFF693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D3355B8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56C5865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88811C0" w14:textId="77777777" w:rsidR="00A14E18" w:rsidRDefault="00A14E18" w:rsidP="00A14E18">
      <w:pPr>
        <w:ind w:right="282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1DE4B7" w14:textId="77777777" w:rsidR="00A14E18" w:rsidRPr="00A12664" w:rsidRDefault="00A14E18" w:rsidP="00A14E1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Ind w:w="-147" w:type="dxa"/>
        <w:tblLook w:val="04A0" w:firstRow="1" w:lastRow="0" w:firstColumn="1" w:lastColumn="0" w:noHBand="0" w:noVBand="1"/>
      </w:tblPr>
      <w:tblGrid>
        <w:gridCol w:w="9718"/>
      </w:tblGrid>
      <w:tr w:rsidR="00A14E18" w14:paraId="7E03FA2E" w14:textId="77777777" w:rsidTr="00A622D6">
        <w:tc>
          <w:tcPr>
            <w:tcW w:w="9718" w:type="dxa"/>
          </w:tcPr>
          <w:p w14:paraId="50DC24E2" w14:textId="77777777" w:rsidR="00A14E18" w:rsidRPr="00447471" w:rsidRDefault="00A14E18" w:rsidP="00A622D6">
            <w:pPr>
              <w:ind w:firstLine="851"/>
              <w:jc w:val="right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447471">
              <w:rPr>
                <w:rFonts w:ascii="Times New Roman" w:hAnsi="Times New Roman" w:cs="Times New Roman"/>
                <w:color w:val="0070C0"/>
                <w:sz w:val="28"/>
                <w:szCs w:val="28"/>
                <w:lang w:eastAsia="ru-RU"/>
              </w:rPr>
              <w:lastRenderedPageBreak/>
              <w:t xml:space="preserve">Приложение 3 </w:t>
            </w:r>
          </w:p>
          <w:p w14:paraId="287FDB3A" w14:textId="77777777" w:rsidR="00A14E18" w:rsidRPr="00A12664" w:rsidRDefault="00A14E18" w:rsidP="00A622D6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Журнал учета (паспорт)</w:t>
            </w:r>
          </w:p>
          <w:p w14:paraId="4C0A13D7" w14:textId="77777777" w:rsidR="00A14E18" w:rsidRPr="00A12664" w:rsidRDefault="00A14E18" w:rsidP="00A622D6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технического состояния здания (сооружения)</w:t>
            </w:r>
          </w:p>
          <w:p w14:paraId="39A7FBCB" w14:textId="77777777" w:rsidR="00A14E18" w:rsidRPr="00A12664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C7368AB" w14:textId="77777777" w:rsidR="00A14E18" w:rsidRPr="00A12664" w:rsidRDefault="00A14E18" w:rsidP="00A622D6">
            <w:pPr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Начат «___</w:t>
            </w:r>
            <w:proofErr w:type="gramStart"/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_»_</w:t>
            </w:r>
            <w:proofErr w:type="gramEnd"/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_____________20__г</w:t>
            </w:r>
          </w:p>
          <w:p w14:paraId="728364B9" w14:textId="77777777" w:rsidR="00A14E18" w:rsidRPr="00A12664" w:rsidRDefault="00A14E18" w:rsidP="00A622D6">
            <w:pPr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Окончен «___</w:t>
            </w:r>
            <w:proofErr w:type="gramStart"/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_»_</w:t>
            </w:r>
            <w:proofErr w:type="gramEnd"/>
            <w:r w:rsidRPr="00A12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___________20__г</w:t>
            </w:r>
          </w:p>
          <w:p w14:paraId="35BC101C" w14:textId="77777777" w:rsidR="00A14E18" w:rsidRPr="00A12664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AC2C23D" w14:textId="77777777" w:rsidR="00A14E18" w:rsidRPr="00502A3B" w:rsidRDefault="00A14E18" w:rsidP="00A622D6">
            <w:pPr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Вкладыш журнала</w:t>
            </w:r>
          </w:p>
          <w:p w14:paraId="6CA25D3F" w14:textId="77777777" w:rsidR="00A14E18" w:rsidRPr="007E4B0A" w:rsidRDefault="00A14E18" w:rsidP="00A622D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7E4B0A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br/>
              <w:t>Наименование здания (сооружения) _________________________________</w:t>
            </w:r>
            <w:r w:rsidRPr="007E4B0A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br/>
              <w:t>Адрес ____________________________________________________________</w:t>
            </w:r>
            <w:r w:rsidRPr="00A12664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br/>
            </w:r>
            <w:r w:rsidRPr="007E4B0A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Владелец (балансодержатель) ______________________________________________________</w:t>
            </w:r>
            <w:r w:rsidRPr="007E4B0A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br/>
              <w:t xml:space="preserve">Должность и фамилия </w:t>
            </w:r>
            <w:proofErr w:type="spellStart"/>
            <w:r w:rsidRPr="007E4B0A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и.о</w:t>
            </w:r>
            <w:proofErr w:type="spellEnd"/>
            <w:r w:rsidRPr="007E4B0A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. лица, ответственного за содержание здания</w:t>
            </w:r>
            <w:r w:rsidRPr="007E4B0A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br/>
              <w:t>__________________________________________________________________</w:t>
            </w:r>
          </w:p>
          <w:p w14:paraId="2BE037D8" w14:textId="77777777" w:rsidR="00A14E18" w:rsidRPr="007E4B0A" w:rsidRDefault="00A14E18" w:rsidP="00A622D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  <w:tbl>
            <w:tblPr>
              <w:tblW w:w="915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74"/>
              <w:gridCol w:w="1089"/>
              <w:gridCol w:w="1338"/>
              <w:gridCol w:w="1508"/>
              <w:gridCol w:w="1593"/>
              <w:gridCol w:w="1593"/>
              <w:gridCol w:w="1287"/>
            </w:tblGrid>
            <w:tr w:rsidR="00A14E18" w:rsidRPr="007E4B0A" w14:paraId="223E73E2" w14:textId="77777777" w:rsidTr="00A622D6">
              <w:tc>
                <w:tcPr>
                  <w:tcW w:w="10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53CB19FB" w14:textId="77777777" w:rsidR="00A14E18" w:rsidRPr="007E4B0A" w:rsidRDefault="00A14E18" w:rsidP="00A622D6">
                  <w:pPr>
                    <w:spacing w:after="0" w:line="240" w:lineRule="auto"/>
                    <w:ind w:left="-70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  <w:t>Дата проверки</w:t>
                  </w:r>
                </w:p>
              </w:tc>
              <w:tc>
                <w:tcPr>
                  <w:tcW w:w="10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31B09B16" w14:textId="77777777" w:rsidR="00A14E18" w:rsidRPr="007E4B0A" w:rsidRDefault="00A14E18" w:rsidP="00A622D6">
                  <w:pPr>
                    <w:tabs>
                      <w:tab w:val="left" w:pos="352"/>
                    </w:tabs>
                    <w:spacing w:after="0" w:line="240" w:lineRule="auto"/>
                    <w:ind w:left="-70" w:right="18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  <w:t>Вид проверки</w:t>
                  </w:r>
                </w:p>
              </w:tc>
              <w:tc>
                <w:tcPr>
                  <w:tcW w:w="12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5F3A59DB" w14:textId="77777777" w:rsidR="00A14E18" w:rsidRPr="007E4B0A" w:rsidRDefault="00A14E18" w:rsidP="00A622D6">
                  <w:pPr>
                    <w:tabs>
                      <w:tab w:val="left" w:pos="352"/>
                    </w:tabs>
                    <w:spacing w:after="0" w:line="240" w:lineRule="auto"/>
                    <w:ind w:left="-70" w:right="18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  <w:t>Объекты, кем проведена проверка (должность, Ф.И.О.)</w:t>
                  </w:r>
                </w:p>
              </w:tc>
              <w:tc>
                <w:tcPr>
                  <w:tcW w:w="19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5C960F9B" w14:textId="77777777" w:rsidR="00A14E18" w:rsidRPr="007E4B0A" w:rsidRDefault="00A14E18" w:rsidP="00A622D6">
                  <w:pPr>
                    <w:tabs>
                      <w:tab w:val="left" w:pos="352"/>
                    </w:tabs>
                    <w:spacing w:after="0" w:line="240" w:lineRule="auto"/>
                    <w:ind w:left="-70" w:right="18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  <w:t>Описание выявленных недостатков в содержании помещений и дефектов строительных конструкций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03E1A07A" w14:textId="77777777" w:rsidR="00A14E18" w:rsidRPr="007E4B0A" w:rsidRDefault="00A14E18" w:rsidP="00A622D6">
                  <w:pPr>
                    <w:tabs>
                      <w:tab w:val="left" w:pos="352"/>
                    </w:tabs>
                    <w:spacing w:after="0" w:line="240" w:lineRule="auto"/>
                    <w:ind w:left="-70" w:right="18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  <w:t>Мероприятия по устранению замечаний, ответственный</w:t>
                  </w:r>
                </w:p>
              </w:tc>
              <w:tc>
                <w:tcPr>
                  <w:tcW w:w="15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01D622C5" w14:textId="77777777" w:rsidR="00A14E18" w:rsidRPr="007E4B0A" w:rsidRDefault="00A14E18" w:rsidP="00A622D6">
                  <w:pPr>
                    <w:tabs>
                      <w:tab w:val="left" w:pos="352"/>
                    </w:tabs>
                    <w:spacing w:after="0" w:line="240" w:lineRule="auto"/>
                    <w:ind w:left="-70" w:right="18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  <w:t>Срок устранения замечаний, ответственный</w:t>
                  </w:r>
                </w:p>
              </w:tc>
              <w:tc>
                <w:tcPr>
                  <w:tcW w:w="1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0F0086C2" w14:textId="77777777" w:rsidR="00A14E18" w:rsidRPr="007E4B0A" w:rsidRDefault="00A14E18" w:rsidP="00A622D6">
                  <w:pPr>
                    <w:tabs>
                      <w:tab w:val="left" w:pos="352"/>
                    </w:tabs>
                    <w:spacing w:after="0" w:line="240" w:lineRule="auto"/>
                    <w:ind w:left="-70" w:right="18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</w:pPr>
                  <w:r w:rsidRPr="007E4B0A">
                    <w:rPr>
                      <w:rFonts w:ascii="Times New Roman" w:eastAsia="Times New Roman" w:hAnsi="Times New Roman" w:cs="Times New Roman"/>
                      <w:color w:val="2D2D2D"/>
                      <w:sz w:val="24"/>
                      <w:szCs w:val="24"/>
                      <w:lang w:eastAsia="ru-RU"/>
                    </w:rPr>
                    <w:t>Отметка об устранении замечаний (дата, подпись)</w:t>
                  </w:r>
                </w:p>
              </w:tc>
            </w:tr>
            <w:tr w:rsidR="00A14E18" w:rsidRPr="007E4B0A" w14:paraId="706B0A78" w14:textId="77777777" w:rsidTr="00A622D6">
              <w:tc>
                <w:tcPr>
                  <w:tcW w:w="10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50F06072" w14:textId="77777777" w:rsidR="00A14E18" w:rsidRPr="008E336D" w:rsidRDefault="00A14E18" w:rsidP="00A622D6">
                  <w:pPr>
                    <w:spacing w:after="0" w:line="420" w:lineRule="atLeast"/>
                    <w:ind w:left="-70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</w:pPr>
                  <w:r w:rsidRPr="008E336D"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0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30B0C9DC" w14:textId="77777777" w:rsidR="00A14E18" w:rsidRPr="008E336D" w:rsidRDefault="00A14E18" w:rsidP="00A622D6">
                  <w:pPr>
                    <w:spacing w:after="0" w:line="420" w:lineRule="atLeast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</w:pPr>
                  <w:r w:rsidRPr="008E336D"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093CCB9A" w14:textId="77777777" w:rsidR="00A14E18" w:rsidRPr="008E336D" w:rsidRDefault="00A14E18" w:rsidP="00A622D6">
                  <w:pPr>
                    <w:spacing w:after="0" w:line="420" w:lineRule="atLeast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</w:pPr>
                  <w:r w:rsidRPr="008E336D"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9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7C5B7BC7" w14:textId="77777777" w:rsidR="00A14E18" w:rsidRPr="008E336D" w:rsidRDefault="00A14E18" w:rsidP="00A622D6">
                  <w:pPr>
                    <w:spacing w:after="0" w:line="420" w:lineRule="atLeast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</w:pPr>
                  <w:r w:rsidRPr="008E336D"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5CA88145" w14:textId="77777777" w:rsidR="00A14E18" w:rsidRPr="008E336D" w:rsidRDefault="00A14E18" w:rsidP="00A622D6">
                  <w:pPr>
                    <w:spacing w:after="0" w:line="420" w:lineRule="atLeast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</w:pPr>
                  <w:r w:rsidRPr="008E336D"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5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47741732" w14:textId="77777777" w:rsidR="00A14E18" w:rsidRPr="008E336D" w:rsidRDefault="00A14E18" w:rsidP="00A622D6">
                  <w:pPr>
                    <w:spacing w:after="0" w:line="420" w:lineRule="atLeast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</w:pPr>
                  <w:r w:rsidRPr="008E336D"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2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14:paraId="4BAABEEB" w14:textId="77777777" w:rsidR="00A14E18" w:rsidRPr="008E336D" w:rsidRDefault="00A14E18" w:rsidP="00A622D6">
                  <w:pPr>
                    <w:spacing w:after="0" w:line="420" w:lineRule="atLeast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</w:pPr>
                  <w:r w:rsidRPr="008E336D">
                    <w:rPr>
                      <w:rFonts w:ascii="Times New Roman" w:eastAsia="Times New Roman" w:hAnsi="Times New Roman" w:cs="Times New Roman"/>
                      <w:color w:val="2D2D2D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</w:tr>
          </w:tbl>
          <w:p w14:paraId="557D9A46" w14:textId="77777777" w:rsidR="00A14E18" w:rsidRPr="00A12664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E9452DC" w14:textId="77777777" w:rsidR="00A14E18" w:rsidRPr="00502A3B" w:rsidRDefault="00A14E18" w:rsidP="00A622D6">
            <w:pPr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Вкладыш журнала</w:t>
            </w:r>
          </w:p>
          <w:p w14:paraId="2B3B9D30" w14:textId="77777777" w:rsidR="00A14E18" w:rsidRPr="00502A3B" w:rsidRDefault="00A14E18" w:rsidP="00A622D6">
            <w:pPr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909F70E" w14:textId="77777777" w:rsidR="00A14E18" w:rsidRPr="00502A3B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здания (сооружения)_______________________________________</w:t>
            </w:r>
          </w:p>
          <w:p w14:paraId="7E57ABE6" w14:textId="77777777" w:rsidR="00A14E18" w:rsidRPr="00A12664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46A9244" w14:textId="77777777" w:rsidR="00A14E18" w:rsidRPr="00A12664" w:rsidRDefault="00A14E18" w:rsidP="00A622D6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266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Результаты ежедневных (еженедельных) осмотров</w:t>
            </w:r>
          </w:p>
          <w:p w14:paraId="0779E9FD" w14:textId="77777777" w:rsidR="00A14E18" w:rsidRPr="00A12664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831"/>
              <w:gridCol w:w="1398"/>
              <w:gridCol w:w="1955"/>
              <w:gridCol w:w="4259"/>
              <w:gridCol w:w="1049"/>
            </w:tblGrid>
            <w:tr w:rsidR="00A14E18" w:rsidRPr="00A12664" w14:paraId="74E8F24A" w14:textId="77777777" w:rsidTr="00A622D6">
              <w:tc>
                <w:tcPr>
                  <w:tcW w:w="846" w:type="dxa"/>
                </w:tcPr>
                <w:p w14:paraId="6B12339F" w14:textId="77777777" w:rsidR="00A14E18" w:rsidRPr="00502A3B" w:rsidRDefault="00A14E18" w:rsidP="00A622D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1417" w:type="dxa"/>
                </w:tcPr>
                <w:p w14:paraId="34535B1D" w14:textId="77777777" w:rsidR="00A14E18" w:rsidRPr="00502A3B" w:rsidRDefault="00A14E18" w:rsidP="00A622D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Дата осмотра</w:t>
                  </w:r>
                </w:p>
              </w:tc>
              <w:tc>
                <w:tcPr>
                  <w:tcW w:w="1985" w:type="dxa"/>
                </w:tcPr>
                <w:p w14:paraId="7CDB4737" w14:textId="77777777" w:rsidR="00A14E18" w:rsidRPr="00502A3B" w:rsidRDefault="00A14E18" w:rsidP="00A622D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Результаты осмотра</w:t>
                  </w:r>
                </w:p>
              </w:tc>
              <w:tc>
                <w:tcPr>
                  <w:tcW w:w="4394" w:type="dxa"/>
                </w:tcPr>
                <w:p w14:paraId="03480777" w14:textId="77777777" w:rsidR="00A14E18" w:rsidRPr="00502A3B" w:rsidRDefault="00A14E18" w:rsidP="00A622D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Должность, Ф.И.О. проводившего осмотр</w:t>
                  </w:r>
                </w:p>
              </w:tc>
              <w:tc>
                <w:tcPr>
                  <w:tcW w:w="986" w:type="dxa"/>
                </w:tcPr>
                <w:p w14:paraId="7D5304B8" w14:textId="77777777" w:rsidR="00A14E18" w:rsidRPr="00502A3B" w:rsidRDefault="00A14E18" w:rsidP="00A622D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Роспись</w:t>
                  </w:r>
                </w:p>
              </w:tc>
            </w:tr>
            <w:tr w:rsidR="00A14E18" w:rsidRPr="00A12664" w14:paraId="19BFE430" w14:textId="77777777" w:rsidTr="00A622D6">
              <w:tc>
                <w:tcPr>
                  <w:tcW w:w="846" w:type="dxa"/>
                </w:tcPr>
                <w:p w14:paraId="27A403EF" w14:textId="77777777" w:rsidR="00A14E18" w:rsidRPr="00502A3B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14:paraId="5A37B5D3" w14:textId="77777777" w:rsidR="00A14E18" w:rsidRPr="00502A3B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85" w:type="dxa"/>
                </w:tcPr>
                <w:p w14:paraId="26473CDD" w14:textId="77777777" w:rsidR="00A14E18" w:rsidRPr="00502A3B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14:paraId="15F6C2A1" w14:textId="77777777" w:rsidR="00A14E18" w:rsidRPr="00502A3B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986" w:type="dxa"/>
                </w:tcPr>
                <w:p w14:paraId="369553E2" w14:textId="77777777" w:rsidR="00A14E18" w:rsidRPr="00502A3B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2A3B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A14E18" w:rsidRPr="00A12664" w14:paraId="1EE178CC" w14:textId="77777777" w:rsidTr="00A622D6">
              <w:tc>
                <w:tcPr>
                  <w:tcW w:w="846" w:type="dxa"/>
                </w:tcPr>
                <w:p w14:paraId="71A1CC2B" w14:textId="77777777" w:rsidR="00A14E18" w:rsidRPr="00A12664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67227971" w14:textId="77777777" w:rsidR="00A14E18" w:rsidRPr="00A12664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85" w:type="dxa"/>
                </w:tcPr>
                <w:p w14:paraId="3099CC94" w14:textId="77777777" w:rsidR="00A14E18" w:rsidRPr="00A12664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394" w:type="dxa"/>
                </w:tcPr>
                <w:p w14:paraId="174A0C28" w14:textId="77777777" w:rsidR="00A14E18" w:rsidRPr="00A12664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86" w:type="dxa"/>
                </w:tcPr>
                <w:p w14:paraId="0EC10B76" w14:textId="77777777" w:rsidR="00A14E18" w:rsidRPr="00A12664" w:rsidRDefault="00A14E18" w:rsidP="00A622D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4AE3F629" w14:textId="77777777" w:rsidR="00A14E18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02A3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Примечание: журнал хранится у лица, ответственного за техническое состояние здания (сооружения), и предъявляется комиссиям при проведении плановых осмотров и заполняется ответственным за техническое состояние здания и сооружения ОУ ежедневно (еженедельно)</w:t>
            </w:r>
          </w:p>
          <w:p w14:paraId="26676ABF" w14:textId="77777777" w:rsidR="00A14E18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6876F1C8" w14:textId="77777777" w:rsidR="00A14E18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3626820A" w14:textId="77777777" w:rsidR="00A14E18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7E578130" w14:textId="77777777" w:rsidR="00A14E18" w:rsidRDefault="00A14E18" w:rsidP="00A622D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9A1BEB4" w14:textId="77777777" w:rsidR="00A14E18" w:rsidRDefault="00A14E18" w:rsidP="00A14E18">
      <w:r>
        <w:br w:type="page"/>
      </w:r>
    </w:p>
    <w:p w14:paraId="525B4790" w14:textId="77777777" w:rsidR="00A14E18" w:rsidRPr="00127561" w:rsidRDefault="00A14E18" w:rsidP="001275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41187B1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В случае выявления аварийного состояния элементов здания</w:t>
      </w:r>
      <w:r w:rsidRPr="00127561">
        <w:rPr>
          <w:rFonts w:ascii="Times New Roman" w:hAnsi="Times New Roman" w:cs="Times New Roman"/>
          <w:strike/>
          <w:color w:val="FF0000"/>
          <w:sz w:val="28"/>
          <w:szCs w:val="28"/>
        </w:rPr>
        <w:t>,</w:t>
      </w:r>
      <w:r w:rsidRPr="00127561">
        <w:rPr>
          <w:rFonts w:ascii="Times New Roman" w:hAnsi="Times New Roman" w:cs="Times New Roman"/>
          <w:sz w:val="28"/>
          <w:szCs w:val="28"/>
        </w:rPr>
        <w:t xml:space="preserve"> следует немедленно сообщить Учредителю (в вышестоящую организацию).</w:t>
      </w:r>
    </w:p>
    <w:p w14:paraId="1F8F6AC4" w14:textId="77777777" w:rsidR="00B53E14" w:rsidRPr="00127561" w:rsidRDefault="00B53E14" w:rsidP="00F314DF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При получении извещения об аварийности элементов конструкции здания Учредитель, в течение суток направляет свою постоянно действующую Межведомственную комиссию для проведения внепланового визуального обследования здания (элементов здания). </w:t>
      </w:r>
      <w:r w:rsidRPr="001275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решению Межведомственной комиссии по итогам визуального обследования Учредитель может назначить сроки проведения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детального инструментального обследования. В этом случае, при необходимости, разрабатывается программа работ по детальному обследованию.</w:t>
      </w:r>
    </w:p>
    <w:p w14:paraId="5BFFB665" w14:textId="77777777" w:rsidR="00B53E14" w:rsidRPr="00127561" w:rsidRDefault="00B53E14" w:rsidP="0012756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1"/>
    <w:p w14:paraId="7C052EAF" w14:textId="77777777" w:rsidR="00B53E14" w:rsidRPr="00127561" w:rsidRDefault="00B53E14" w:rsidP="00127561">
      <w:pPr>
        <w:pStyle w:val="a3"/>
        <w:ind w:left="2124"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Общие положения.</w:t>
      </w:r>
    </w:p>
    <w:p w14:paraId="6DDCE249" w14:textId="77777777" w:rsidR="00B53E14" w:rsidRPr="00127561" w:rsidRDefault="00B53E14" w:rsidP="00F47292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Подготовка к визуальному осмотру зданий и сооружений. </w:t>
      </w:r>
    </w:p>
    <w:p w14:paraId="4DE20E51" w14:textId="77777777" w:rsidR="00B53E14" w:rsidRPr="00127561" w:rsidRDefault="00B53E14" w:rsidP="0012756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44C26BE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sz w:val="28"/>
          <w:szCs w:val="28"/>
          <w:lang w:eastAsia="ru-RU"/>
        </w:rPr>
        <w:t>В целях обеспечения безопасности зданий, сооружений в процессе их эксплуатации работодатель должен обеспечить эксплуатационный контроль, для этого:</w:t>
      </w:r>
    </w:p>
    <w:p w14:paraId="287747C1" w14:textId="110BD12E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выполнения требований законодательных и нормативных правовых актов по безопасности зданий и сооружений органы управления образованием субъектов Российской Федерации, органы местного самоуправления разрабатывают и утверждают </w:t>
      </w:r>
      <w:r w:rsidRPr="001275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Положения </w:t>
      </w:r>
      <w:bookmarkStart w:id="4" w:name="_Hlk15482503"/>
      <w:r w:rsidRPr="001275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 обеспечении содержания зданий и сооружений</w:t>
      </w:r>
      <w:bookmarkEnd w:id="4"/>
      <w:r w:rsidRPr="001275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образовательных организаций, </w:t>
      </w:r>
    </w:p>
    <w:p w14:paraId="03086CFE" w14:textId="3112D992" w:rsidR="00B53E14" w:rsidRPr="00127561" w:rsidRDefault="00B53E14" w:rsidP="004370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sub_104"/>
      <w:r w:rsidRPr="00127561">
        <w:rPr>
          <w:rFonts w:ascii="Times New Roman" w:hAnsi="Times New Roman" w:cs="Times New Roman"/>
          <w:sz w:val="28"/>
          <w:szCs w:val="28"/>
        </w:rPr>
        <w:t xml:space="preserve">2. На основании введенного в действие Положения </w:t>
      </w:r>
      <w:r w:rsidRPr="001275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 обеспечении содержания зданий и сооружений образовательных организаций</w:t>
      </w:r>
      <w:r w:rsidRPr="00127561">
        <w:rPr>
          <w:rFonts w:ascii="Times New Roman" w:hAnsi="Times New Roman" w:cs="Times New Roman"/>
          <w:strike/>
          <w:color w:val="FF0000"/>
          <w:sz w:val="28"/>
          <w:szCs w:val="28"/>
        </w:rPr>
        <w:t xml:space="preserve"> </w:t>
      </w:r>
      <w:r w:rsidRPr="00127561">
        <w:rPr>
          <w:rFonts w:ascii="Times New Roman" w:hAnsi="Times New Roman" w:cs="Times New Roman"/>
          <w:sz w:val="28"/>
          <w:szCs w:val="28"/>
        </w:rPr>
        <w:t xml:space="preserve">руководители образовательных организаций разрабатывают </w:t>
      </w:r>
      <w:r w:rsidRPr="00127561">
        <w:rPr>
          <w:rFonts w:ascii="Times New Roman" w:hAnsi="Times New Roman" w:cs="Times New Roman"/>
          <w:sz w:val="28"/>
          <w:szCs w:val="28"/>
          <w:u w:val="single"/>
        </w:rPr>
        <w:t>Порядок проведения плановых и внеплановых осмотров зданий и сооружений образовательной организации»</w:t>
      </w:r>
      <w:r w:rsidR="006C3F2F">
        <w:rPr>
          <w:rFonts w:ascii="Times New Roman" w:hAnsi="Times New Roman" w:cs="Times New Roman"/>
          <w:sz w:val="28"/>
          <w:szCs w:val="28"/>
        </w:rPr>
        <w:t>,</w:t>
      </w:r>
    </w:p>
    <w:bookmarkEnd w:id="5"/>
    <w:p w14:paraId="7549F063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eastAsia="Georgia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3. </w:t>
      </w:r>
      <w:r w:rsidRPr="00127561">
        <w:rPr>
          <w:rFonts w:ascii="Times New Roman" w:eastAsia="Georgia" w:hAnsi="Times New Roman" w:cs="Times New Roman"/>
          <w:sz w:val="28"/>
          <w:szCs w:val="28"/>
          <w:lang w:eastAsia="ru-RU"/>
        </w:rPr>
        <w:t>Периодические (весенние и осенние) и частичные визуальные обследования состояния зданий и сооружений в образовательных организациях проводит внутренняя комиссия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 xml:space="preserve"> по осмотру зданий и сооружений</w:t>
      </w:r>
      <w:r w:rsidRPr="00127561">
        <w:rPr>
          <w:rFonts w:ascii="Times New Roman" w:hAnsi="Times New Roman" w:cs="Times New Roman"/>
          <w:sz w:val="28"/>
          <w:szCs w:val="28"/>
        </w:rPr>
        <w:t xml:space="preserve"> на предмет оценки их технического состояния</w:t>
      </w:r>
      <w:r w:rsidRPr="00127561">
        <w:rPr>
          <w:rFonts w:ascii="Times New Roman" w:eastAsia="Georgia" w:hAnsi="Times New Roman" w:cs="Times New Roman"/>
          <w:sz w:val="28"/>
          <w:szCs w:val="28"/>
          <w:lang w:eastAsia="ru-RU"/>
        </w:rPr>
        <w:t xml:space="preserve">, которую приказом создает руководитель образовательной организации (далее — комиссия). </w:t>
      </w:r>
    </w:p>
    <w:p w14:paraId="3097F4F0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eastAsia="Georgia" w:hAnsi="Times New Roman" w:cs="Times New Roman"/>
          <w:sz w:val="28"/>
          <w:szCs w:val="28"/>
          <w:lang w:eastAsia="ru-RU"/>
        </w:rPr>
        <w:t xml:space="preserve">4. В состав Комиссии рекомендуется включить не менее пяти специалистов. Как правило, председателем комиссии, назначается заместитель руководителя по административно-хозяйственной работе, члены комиссии - специалист по охране труда (заместитель председателя комиссии), уполномоченный по охране труда профкома образовательной организации. Рекомендуется включить в состав комиссии </w:t>
      </w:r>
      <w:r w:rsidRPr="00127561">
        <w:rPr>
          <w:rFonts w:ascii="Times New Roman" w:hAnsi="Times New Roman" w:cs="Times New Roman"/>
          <w:sz w:val="28"/>
          <w:szCs w:val="28"/>
        </w:rPr>
        <w:t>рабочего по комплексному обслуживанию и ремонту зданий, инженера-строителя (электрика) хозяйственно-эксплуатационной группы управления образования (по согласованию).</w:t>
      </w:r>
    </w:p>
    <w:p w14:paraId="509C660A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Члены комиссии должны пройти обучение и проверку знаний требований охраны труда в обучающих организациях в установленном законодательством порядке. </w:t>
      </w:r>
    </w:p>
    <w:p w14:paraId="1B037915" w14:textId="34C870B0" w:rsidR="00B53E14" w:rsidRPr="00127561" w:rsidRDefault="00B53E14" w:rsidP="00F472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eastAsia="Georgia" w:hAnsi="Times New Roman" w:cs="Times New Roman"/>
          <w:sz w:val="28"/>
          <w:szCs w:val="28"/>
          <w:lang w:eastAsia="ru-RU"/>
        </w:rPr>
        <w:lastRenderedPageBreak/>
        <w:t xml:space="preserve">5. До начала работы председатель Комиссии </w:t>
      </w:r>
      <w:r w:rsidRPr="00127561">
        <w:rPr>
          <w:rFonts w:ascii="Times New Roman" w:eastAsia="Georgia" w:hAnsi="Times New Roman" w:cs="Times New Roman"/>
          <w:color w:val="000000"/>
          <w:sz w:val="28"/>
          <w:szCs w:val="28"/>
          <w:lang w:eastAsia="ru-RU"/>
        </w:rPr>
        <w:t>организовывает и проводит занятия с членами Комиссии по изучению законодательных, нормативных правовых актов, а</w:t>
      </w:r>
      <w:r w:rsidRPr="00127561">
        <w:rPr>
          <w:rFonts w:ascii="Times New Roman" w:hAnsi="Times New Roman" w:cs="Times New Roman"/>
          <w:sz w:val="28"/>
          <w:szCs w:val="28"/>
        </w:rPr>
        <w:t>рхитектурно-конструктивных элементов стен</w:t>
      </w:r>
      <w:r w:rsidR="006C3F2F">
        <w:rPr>
          <w:rFonts w:ascii="Times New Roman" w:eastAsia="Georgia" w:hAnsi="Times New Roman" w:cs="Times New Roman"/>
          <w:color w:val="000000"/>
          <w:sz w:val="28"/>
          <w:szCs w:val="28"/>
          <w:lang w:eastAsia="ru-RU"/>
        </w:rPr>
        <w:t>,</w:t>
      </w:r>
      <w:r w:rsidRPr="00127561">
        <w:rPr>
          <w:rFonts w:ascii="Times New Roman" w:eastAsia="Georg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7561">
        <w:rPr>
          <w:rFonts w:ascii="Times New Roman" w:hAnsi="Times New Roman" w:cs="Times New Roman"/>
          <w:sz w:val="28"/>
          <w:szCs w:val="28"/>
        </w:rPr>
        <w:t xml:space="preserve">Положения о порядке проведения плановых, внеплановых и частичных осмотров эксплуатируемых 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>муниципальных административных, общественных зданий и сооружений</w:t>
      </w:r>
      <w:r w:rsidRPr="00127561">
        <w:rPr>
          <w:rFonts w:ascii="Times New Roman" w:hAnsi="Times New Roman" w:cs="Times New Roman"/>
          <w:sz w:val="28"/>
          <w:szCs w:val="28"/>
        </w:rPr>
        <w:t>, «Порядка (Инструкции) проведения периодических осмотров эксплуатируемых зданий и сооружений образовательной организации», ж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 xml:space="preserve">урнала учета (паспорта) технического состояния здания (сооружения) </w:t>
      </w:r>
      <w:r w:rsidRPr="00127561">
        <w:rPr>
          <w:rFonts w:ascii="Times New Roman" w:hAnsi="Times New Roman" w:cs="Times New Roman"/>
          <w:sz w:val="28"/>
          <w:szCs w:val="28"/>
        </w:rPr>
        <w:t>образовательной организации записями в журнале технической эксплуатации здания и сооружени</w:t>
      </w:r>
      <w:bookmarkStart w:id="6" w:name="_Hlk16171231"/>
      <w:r w:rsidRPr="00127561">
        <w:rPr>
          <w:rFonts w:ascii="Times New Roman" w:hAnsi="Times New Roman" w:cs="Times New Roman"/>
          <w:sz w:val="28"/>
          <w:szCs w:val="28"/>
        </w:rPr>
        <w:t xml:space="preserve">я, </w:t>
      </w:r>
      <w:bookmarkEnd w:id="6"/>
      <w:r w:rsidRPr="00127561">
        <w:rPr>
          <w:rFonts w:ascii="Times New Roman" w:hAnsi="Times New Roman" w:cs="Times New Roman"/>
          <w:sz w:val="28"/>
          <w:szCs w:val="28"/>
        </w:rPr>
        <w:t xml:space="preserve">актами технического обследования зданий и сооружений (комиссионного осмотра здания),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ведомостями дефектов и повреждений</w:t>
      </w:r>
      <w:r w:rsidRPr="00127561">
        <w:rPr>
          <w:rFonts w:ascii="Times New Roman" w:hAnsi="Times New Roman" w:cs="Times New Roman"/>
          <w:sz w:val="28"/>
          <w:szCs w:val="28"/>
        </w:rPr>
        <w:t xml:space="preserve"> элементов здания, планами и фактически выполненными мероприятиями по итогам прошлых обследований и др.</w:t>
      </w:r>
    </w:p>
    <w:p w14:paraId="6F48E03C" w14:textId="453B5C9F" w:rsidR="00B53E14" w:rsidRPr="00127561" w:rsidRDefault="00B53E14" w:rsidP="004370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6. </w:t>
      </w:r>
      <w:bookmarkStart w:id="7" w:name="_Hlk17283720"/>
      <w:r w:rsidRPr="00127561">
        <w:rPr>
          <w:rFonts w:ascii="Times New Roman" w:eastAsia="Georgia" w:hAnsi="Times New Roman" w:cs="Times New Roman"/>
          <w:sz w:val="28"/>
          <w:szCs w:val="28"/>
          <w:lang w:eastAsia="ru-RU"/>
        </w:rPr>
        <w:t xml:space="preserve">Председатель комиссии </w:t>
      </w:r>
      <w:bookmarkEnd w:id="7"/>
      <w:r w:rsidRPr="00127561">
        <w:rPr>
          <w:rFonts w:ascii="Times New Roman" w:eastAsia="Georgia" w:hAnsi="Times New Roman" w:cs="Times New Roman"/>
          <w:sz w:val="28"/>
          <w:szCs w:val="28"/>
          <w:lang w:eastAsia="ru-RU"/>
        </w:rPr>
        <w:t xml:space="preserve">вместе со специалистом по охране труда заранее </w:t>
      </w:r>
      <w:r w:rsidRPr="00127561">
        <w:rPr>
          <w:rFonts w:ascii="Times New Roman" w:hAnsi="Times New Roman" w:cs="Times New Roman"/>
          <w:sz w:val="28"/>
          <w:szCs w:val="28"/>
        </w:rPr>
        <w:t xml:space="preserve">готовит новые бланки акта осмотра зданий и сооружений,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ведомости дефектов и повреждений</w:t>
      </w:r>
      <w:r w:rsidRPr="00127561">
        <w:rPr>
          <w:rFonts w:ascii="Times New Roman" w:hAnsi="Times New Roman" w:cs="Times New Roman"/>
          <w:sz w:val="28"/>
          <w:szCs w:val="28"/>
        </w:rPr>
        <w:t xml:space="preserve"> элементов здания, копии планов этажей с ж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>урнала учета (паспорт) технического состояния здания (сооружения)</w:t>
      </w:r>
      <w:r w:rsidRPr="00127561">
        <w:rPr>
          <w:rFonts w:ascii="Times New Roman" w:hAnsi="Times New Roman" w:cs="Times New Roman"/>
          <w:sz w:val="28"/>
          <w:szCs w:val="28"/>
        </w:rPr>
        <w:t xml:space="preserve">, подготавливает к использованию либо приобретает измерительные инструменты и оборудование (рулетка 10 м, штангенциркуль с глубиномером, увеличительную линзу, установочные на дефекты стен и фундамента </w:t>
      </w:r>
      <w:r w:rsidRPr="00127561">
        <w:rPr>
          <w:rFonts w:ascii="Times New Roman" w:hAnsi="Times New Roman" w:cs="Times New Roman"/>
          <w:sz w:val="28"/>
          <w:szCs w:val="28"/>
          <w:u w:val="single"/>
        </w:rPr>
        <w:t>маяки марки ЗИ</w:t>
      </w:r>
      <w:r w:rsidRPr="00127561">
        <w:rPr>
          <w:rFonts w:ascii="Times New Roman" w:hAnsi="Times New Roman" w:cs="Times New Roman"/>
          <w:sz w:val="28"/>
          <w:szCs w:val="28"/>
        </w:rPr>
        <w:t xml:space="preserve"> различной модификации либо </w:t>
      </w:r>
      <w:r w:rsidRPr="00127561">
        <w:rPr>
          <w:rFonts w:ascii="Times New Roman" w:hAnsi="Times New Roman" w:cs="Times New Roman"/>
          <w:sz w:val="28"/>
          <w:szCs w:val="28"/>
          <w:u w:val="single"/>
        </w:rPr>
        <w:t>самодельные маяки</w:t>
      </w:r>
      <w:r w:rsidRPr="00127561">
        <w:rPr>
          <w:rFonts w:ascii="Times New Roman" w:hAnsi="Times New Roman" w:cs="Times New Roman"/>
          <w:sz w:val="28"/>
          <w:szCs w:val="28"/>
        </w:rPr>
        <w:t xml:space="preserve">, </w:t>
      </w:r>
      <w:r w:rsidRPr="00127561">
        <w:rPr>
          <w:rFonts w:ascii="Times New Roman" w:hAnsi="Times New Roman" w:cs="Times New Roman"/>
          <w:spacing w:val="-5"/>
          <w:sz w:val="28"/>
          <w:szCs w:val="28"/>
        </w:rPr>
        <w:t>линейки деревянные, отвес, уровень, фото</w:t>
      </w:r>
      <w:r w:rsidRPr="00127561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127561">
        <w:rPr>
          <w:rFonts w:ascii="Times New Roman" w:hAnsi="Times New Roman" w:cs="Times New Roman"/>
          <w:spacing w:val="-3"/>
          <w:sz w:val="28"/>
          <w:szCs w:val="28"/>
        </w:rPr>
        <w:t xml:space="preserve">аппарат со вспышкой, бинокль, дрель, </w:t>
      </w:r>
      <w:r w:rsidRPr="00127561">
        <w:rPr>
          <w:rFonts w:ascii="Times New Roman" w:hAnsi="Times New Roman" w:cs="Times New Roman"/>
          <w:spacing w:val="-5"/>
          <w:sz w:val="28"/>
          <w:szCs w:val="28"/>
        </w:rPr>
        <w:t>молоток, топор и др.).</w:t>
      </w:r>
    </w:p>
    <w:p w14:paraId="59CF542F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Georgia" w:hAnsi="Times New Roman" w:cs="Times New Roman"/>
          <w:sz w:val="28"/>
          <w:szCs w:val="28"/>
          <w:lang w:eastAsia="ru-RU"/>
        </w:rPr>
        <w:t xml:space="preserve">7. Специалист по охране труда совместно с председателем комиссии до начала работы комиссии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разрабатывает план безопасного ведения работ по обследованию каждого обследуемого здания, предусматривающий мероприятия, по предотвращению обрушения конструкций, поражения людей током, падения с высоты и т.п. </w:t>
      </w:r>
    </w:p>
    <w:p w14:paraId="01DD689E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8. Д</w:t>
      </w:r>
      <w:r w:rsidRPr="00127561">
        <w:rPr>
          <w:rFonts w:ascii="Times New Roman" w:hAnsi="Times New Roman" w:cs="Times New Roman"/>
          <w:sz w:val="28"/>
          <w:szCs w:val="28"/>
        </w:rPr>
        <w:t>ля обеспечения безопасности членов Комиссии р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уководитель образовательной организации </w:t>
      </w:r>
      <w:r w:rsidRPr="00127561">
        <w:rPr>
          <w:rFonts w:ascii="Times New Roman" w:hAnsi="Times New Roman" w:cs="Times New Roman"/>
          <w:sz w:val="28"/>
          <w:szCs w:val="28"/>
        </w:rPr>
        <w:t xml:space="preserve">должен исключить их работу на высоте.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осторожность необходимо соблюдать при производстве замеров дефектов конструкций, трещин стен, установке и снятии показаний маяков с приставных лестниц и стремянок, при работе на чердаке и по осмотру плоской кровли, сливов, ограждений и т.д. Наружный осмотр членами Комиссии маяков, состояния стен, карнизов, скатной кровли производится в бинокль, стоя на земле. При этом не допускаются нарушения требований правил охраны труда при работе на высоте.</w:t>
      </w:r>
    </w:p>
    <w:p w14:paraId="26032B33" w14:textId="6C3EFD78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При производстве работ по обследованию состояния стен и конструкций, члены Комиссии обязаны соблюдать нормативные требования техники безопасности в строительстве. Председатель и члены Комиссии до начала работы в Комиссии должны пройти целевой инструктаж по охране труда, с фиксацией в специальном журнале целевого инструктажа по охране труда в соответствии с требованиями </w:t>
      </w:r>
      <w:hyperlink r:id="rId7" w:history="1">
        <w:r w:rsidRPr="0012756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ГОСТ 12.0.004</w:t>
        </w:r>
      </w:hyperlink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-2015. Члены комиссии должны быть обеспечены за счет средств работодателя необходимыми защитными приспособлениями, бесплатной дежурной сертифицированной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спецодеждой, обувью с нескользящей подошвой, касками строительными, перчатками, защитными очками, электрическими фонариками.</w:t>
      </w:r>
    </w:p>
    <w:p w14:paraId="629D070A" w14:textId="77777777" w:rsidR="00B53E14" w:rsidRPr="00127561" w:rsidRDefault="00B53E14" w:rsidP="00127561">
      <w:pPr>
        <w:pStyle w:val="a3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D23EE5D" w14:textId="77777777" w:rsidR="00F314DF" w:rsidRDefault="00B53E14" w:rsidP="0043709F">
      <w:pPr>
        <w:pStyle w:val="a3"/>
        <w:ind w:firstLine="708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II</w:t>
      </w:r>
      <w:r w:rsidRPr="0012756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. Визуальное обследование зданий и сооружений. </w:t>
      </w:r>
    </w:p>
    <w:p w14:paraId="267C368F" w14:textId="77777777" w:rsidR="00B53E14" w:rsidRDefault="00B53E14" w:rsidP="0043709F">
      <w:pPr>
        <w:pStyle w:val="a3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Основные э</w:t>
      </w:r>
      <w:r w:rsidRPr="00127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тапы проведения.</w:t>
      </w:r>
    </w:p>
    <w:p w14:paraId="0645DE73" w14:textId="77777777" w:rsidR="00F314DF" w:rsidRPr="00127561" w:rsidRDefault="00F314DF" w:rsidP="0043709F">
      <w:pPr>
        <w:pStyle w:val="a3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7394BB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осуществления визуального к</w:t>
      </w:r>
      <w:r w:rsidRPr="00127561">
        <w:rPr>
          <w:rFonts w:ascii="Times New Roman" w:hAnsi="Times New Roman" w:cs="Times New Roman"/>
          <w:b/>
          <w:bCs/>
          <w:sz w:val="28"/>
          <w:szCs w:val="28"/>
        </w:rPr>
        <w:t>онтроля.</w:t>
      </w:r>
    </w:p>
    <w:p w14:paraId="0A1D9132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Предварительное</w:t>
      </w:r>
      <w:r w:rsidRPr="00127561">
        <w:rPr>
          <w:rFonts w:ascii="Times New Roman" w:hAnsi="Times New Roman" w:cs="Times New Roman"/>
          <w:sz w:val="28"/>
          <w:szCs w:val="28"/>
        </w:rPr>
        <w:t xml:space="preserve"> (визуальное) обследование, это сплошной визуальный осмотр объекта для предварительной оценки его состояния, также (при необходимости) для оценки состояния инженерных коммуникаций (оборудования, электрических сетей и связи), определения необходимости проведения детального (инструментального) обследования и составления плана работ.</w:t>
      </w:r>
    </w:p>
    <w:p w14:paraId="2B57D4AD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Основой предварительного обследования является осмотр здания или сооружения и отдельных конструкций, прилегающей к зданию территории с применением измерительных простейших инструментов и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приборов. 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осмотра выявляются и фиксируются видимые дефекты и повреждения, производятся контрольные обмеры, делаются описания, зарисовки, фотографии дефектных участков, составляются схемы и ведомости дефектов и повреждений с фиксацией их мест и характера. Проводится проверка наличия характерных деформаций здания или сооружения и их отдельных строительных конструкций (прогибы, крены, выгибы, перекосы, разломы и т.д., отмечается наличие аварийных участков (если таковые имеются).</w:t>
      </w:r>
    </w:p>
    <w:p w14:paraId="6386BC73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основным </w:t>
      </w:r>
      <w:bookmarkStart w:id="8" w:name="_Hlk17285072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этапам проведения визуального осмотра </w:t>
      </w:r>
      <w:bookmarkEnd w:id="8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относятся: </w:t>
      </w:r>
    </w:p>
    <w:p w14:paraId="42F86C2E" w14:textId="77777777" w:rsidR="00B53E14" w:rsidRPr="00127561" w:rsidRDefault="00B53E14" w:rsidP="0012756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Сезонные осмотры, являющиеся основой системы контроля технического состояния зданий. 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эксплуатации зданий требуют проведения общего (сплошного) осмотра каждой конструкции здания комиссией не менее двух раз в год — весной и осенью. В связи с привязкой общих осмотров к определенному сезону, имеются отличия между весенними и осенними осмотрами. В первую очередь отличаются задачи, решаемые при их проведении, что ведет к различиям в составе выполняемых при осмотре работ и разным промежуточным результатам. Однако, несмотря на различия, главная цель любого осмотра – обеспечение возможности безопасной эксплуатации здания.</w:t>
      </w:r>
    </w:p>
    <w:p w14:paraId="4F5B09D6" w14:textId="77777777" w:rsidR="00BC328C" w:rsidRDefault="00BC328C" w:rsidP="0043709F">
      <w:pPr>
        <w:pStyle w:val="a3"/>
        <w:ind w:left="2124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2952A82" w14:textId="77777777" w:rsidR="00B53E14" w:rsidRPr="00127561" w:rsidRDefault="00B53E14" w:rsidP="0043709F">
      <w:pPr>
        <w:pStyle w:val="a3"/>
        <w:ind w:left="2124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Весенний осмотр</w:t>
      </w:r>
    </w:p>
    <w:p w14:paraId="5F8CC046" w14:textId="77777777" w:rsidR="00B53E14" w:rsidRDefault="00B53E14" w:rsidP="004370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sz w:val="28"/>
          <w:szCs w:val="28"/>
          <w:lang w:eastAsia="ru-RU"/>
        </w:rPr>
        <w:t xml:space="preserve">Обычно весенние осмотры выполняют как можно раньше, но уже после схода снежного покрова. Именно весенний осмотр определяет какие ремонтные работы и в каком объеме должны быть выполнены в летний период. </w:t>
      </w:r>
      <w:r w:rsidRPr="0012756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Комиссия помогает 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 xml:space="preserve">руководителю образовательной организации в определении объема работы по текущему ремонту в летний период, а также в составлении накопительного перечня работ по предстоящему капитальному ремонту в перспективе. </w:t>
      </w:r>
    </w:p>
    <w:p w14:paraId="35B931CB" w14:textId="77777777" w:rsidR="00F314DF" w:rsidRPr="00127561" w:rsidRDefault="00F314DF" w:rsidP="004370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CB815F6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_Hlk15480842"/>
      <w:r w:rsidRPr="00127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основным этапам методики проведения визуального осмотра относят следующие:</w:t>
      </w:r>
    </w:p>
    <w:bookmarkEnd w:id="9"/>
    <w:p w14:paraId="5D2F3058" w14:textId="77777777" w:rsidR="00B53E14" w:rsidRPr="00127561" w:rsidRDefault="00B53E14" w:rsidP="0043709F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1. Обследование территории здания </w:t>
      </w:r>
    </w:p>
    <w:p w14:paraId="765E7FB9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Осматривают системы отвода поверхностных вод на всей территории образовательной организации и непосредственно от стен по периметру зданий и сооружений. Обратите внимание, как оградили опасные места возможного падения сосулек, очистили ли крыши от снега и льда (при наличии). Проверьте готовность водоотводящих сетей к пропуску поверхностных вод и откачивающих механизмов к работе. </w:t>
      </w:r>
    </w:p>
    <w:p w14:paraId="2256E1A8" w14:textId="77777777" w:rsidR="00B53E14" w:rsidRDefault="00B53E14" w:rsidP="00B53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7A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Самая главная задача в этом процессе — добиться оттока воды не только по водоразделу, но и на земельном участке озеленения в прямом направлении от здания. При наличии уклона грунта от здания, здание находится на небольшом возвышении и талая вода, а также дождевые потоки будут направляться от фундамента здания. Не лишними будут и меры по снижению проникновения воды в грунт на участке озеленения, поскольку прошедшие в землю ливневые воды приобретут статус «верховодки». Для этого самым простым, дешевым и многократно опробованным способом является создание газона вокруг здания шириной не менее 5 метров без кустарников, цветников, клумб, деревьев. </w:t>
      </w:r>
    </w:p>
    <w:p w14:paraId="7A1BB0D6" w14:textId="77777777" w:rsidR="00B53E14" w:rsidRPr="00FA7A39" w:rsidRDefault="00B53E14" w:rsidP="00B53E1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Многолетняя практика наблюдения за зданиями образовательных организаций, где соблюдались требования </w:t>
      </w:r>
      <w:r w:rsidRPr="00FA7A39">
        <w:rPr>
          <w:rFonts w:ascii="Times New Roman" w:hAnsi="Times New Roman" w:cs="Times New Roman"/>
          <w:sz w:val="28"/>
          <w:szCs w:val="28"/>
        </w:rPr>
        <w:t xml:space="preserve">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детей", предусматривающие высаживание деревьев не ближе 15 м и кустарников - не ближе 5 м от здания, доказала, что эти здания многие годы находятся в удовлетворительном состоянии. </w:t>
      </w:r>
    </w:p>
    <w:p w14:paraId="135BF489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Следует отметить, что дождевая вода на природном лугу достаточно легко проникает в грунт, в то время как хороший взрослый газон направляет воду по уклону, вследствие чего водой пропитывается лишь 2-3 см верхнего слоя земли. Подобный защитный эффект газона обусловлен наличием плотного волокнистого мата, который образуют более-менее одинаковые по форме и размеру травы, так как травосмесь содержит много разных сортов семян. Это красивое природное покрытие не позволит проникать воде вглубь грунта при правильном сооружении газонов.</w:t>
      </w:r>
    </w:p>
    <w:p w14:paraId="49C0E9BC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color w:val="111111"/>
          <w:sz w:val="28"/>
          <w:szCs w:val="28"/>
        </w:rPr>
        <w:t xml:space="preserve">Немалое значение имеет организованный водосток с кровли. </w:t>
      </w: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Главное назначение водостоков, которые необходимы для всех зданий – это организация контролируемого отвода дождевой и талой воды с поверхности кровли. Если не обустроить водосточную систему, то стекая по крыше, неорганизованный водосток попадает на стены, разрушает отмостки, проникает в подвал и весь процесс завершается разрушением цоколя и фундамента. </w:t>
      </w:r>
    </w:p>
    <w:p w14:paraId="08D3B375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этом различают водосточные системы:</w:t>
      </w:r>
    </w:p>
    <w:p w14:paraId="3C984108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внутренние</w:t>
      </w: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Водосточные трубы находятся внутри здания на определенном расстоянии от наружных стен. Такой организованный водосток располагает водоприемными воронками по площади кровли в местах пониженных участков. </w:t>
      </w:r>
    </w:p>
    <w:p w14:paraId="3803AC38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наружные</w:t>
      </w: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Они располагаются с внешней стороны здания.</w:t>
      </w:r>
    </w:p>
    <w:p w14:paraId="7FF2B1CA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свою очередь наружный водосток может быть:</w:t>
      </w:r>
    </w:p>
    <w:p w14:paraId="1C9B7D3C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lastRenderedPageBreak/>
        <w:t>неорганизованным</w:t>
      </w: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В этом случае вода стекает с кровли крыши на землю. Согласно санитарным нормам обустраивать неорганизованный водосток </w:t>
      </w:r>
      <w:r w:rsidRPr="00FA7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пускается лишь для одно- и двухэтажных зданий при условии наличия козырьков над входом в здание и </w:t>
      </w:r>
      <w:proofErr w:type="spellStart"/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отмостков</w:t>
      </w:r>
      <w:proofErr w:type="spellEnd"/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Снизить разрушительные действия водяных потоков позволяет увеличение (не менее, чем на 60 сантиметров) выноса карниза и наличие </w:t>
      </w:r>
      <w:proofErr w:type="spellStart"/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отмостков</w:t>
      </w:r>
      <w:proofErr w:type="spellEnd"/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FA7A39">
        <w:rPr>
          <w:rFonts w:ascii="Times New Roman" w:hAnsi="Times New Roman" w:cs="Times New Roman"/>
          <w:sz w:val="28"/>
          <w:szCs w:val="28"/>
        </w:rPr>
        <w:t xml:space="preserve"> Отмостки по периметру здания должны плотно примыкать к цоколю, уклон отмостки от здания должен быть не менее 1% и не более 10%. </w:t>
      </w:r>
      <w:r w:rsidRPr="00FA7A39">
        <w:rPr>
          <w:rFonts w:ascii="Times New Roman" w:hAnsi="Times New Roman" w:cs="Times New Roman"/>
          <w:i/>
          <w:sz w:val="28"/>
          <w:szCs w:val="28"/>
        </w:rPr>
        <w:t>Ширина</w:t>
      </w:r>
      <w:r w:rsidRPr="00FA7A39">
        <w:rPr>
          <w:rFonts w:ascii="Times New Roman" w:hAnsi="Times New Roman" w:cs="Times New Roman"/>
          <w:sz w:val="28"/>
          <w:szCs w:val="28"/>
        </w:rPr>
        <w:t xml:space="preserve"> отмостки должна быть при глинистых грунтах - не менее 100 см, при песчаных грунтах - не менее 70 см, толщину слоя песка берут от 10 до 15 см, щебня – от 6 до 9 см, а бетона – от 7 до 12 см. Стандартная средняя толщина отмостки из железобетона для общественных зданий (на практике) – 10 см, а из асфальтобетона – 5 см, толщина отмостки - не менее 4 см.</w:t>
      </w:r>
    </w:p>
    <w:p w14:paraId="14201B2D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Помимо того, что неорганизованный водосток с кровли разрушает фундамент, стены, окружающий ландшафт, он еще и портит внешний вид строения.</w:t>
      </w:r>
    </w:p>
    <w:p w14:paraId="2EBF3F8D" w14:textId="77777777" w:rsidR="00B53E14" w:rsidRPr="00127561" w:rsidRDefault="00B53E14" w:rsidP="0012756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b/>
          <w:bCs/>
          <w:i/>
          <w:iCs/>
          <w:lang w:eastAsia="ru-RU"/>
        </w:rPr>
        <w:tab/>
      </w:r>
      <w:r w:rsidRPr="00127561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Организованный водосток - </w:t>
      </w:r>
      <w:r w:rsidRPr="0012756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т</w:t>
      </w:r>
      <w:r w:rsidRPr="00127561">
        <w:rPr>
          <w:rFonts w:ascii="Times New Roman" w:hAnsi="Times New Roman" w:cs="Times New Roman"/>
          <w:sz w:val="28"/>
          <w:szCs w:val="28"/>
          <w:lang w:eastAsia="ru-RU"/>
        </w:rPr>
        <w:t>акой сток препятствует негативным явлениям путем сбора воды и транспортировки ее за пределы участка, на котором располагается здание. Состоят водосточные системы из следующих элементов: желобов; воронок, водосточных труб; кронштейнов; коленей; соединительных и других деталей. Организованный водосток отличается тем, что вода, стекающая с кровли по желобам, в дальнейшем отводится к водосточным трубам.</w:t>
      </w:r>
    </w:p>
    <w:p w14:paraId="79F5D285" w14:textId="77777777" w:rsidR="00127561" w:rsidRPr="0043709F" w:rsidRDefault="00B53E14" w:rsidP="00127561">
      <w:pPr>
        <w:pStyle w:val="a3"/>
        <w:ind w:left="2832" w:firstLine="708"/>
        <w:jc w:val="both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43709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Обследование здания</w:t>
      </w:r>
    </w:p>
    <w:p w14:paraId="669A3166" w14:textId="77777777" w:rsidR="00127561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Фундамент здания</w:t>
      </w:r>
    </w:p>
    <w:p w14:paraId="44660446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27561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серьёзными дефектами фундаментов являются их деформации. Они могут быть местными, распространёнными на отдельных участках, и общими по всему периметру здания или его части. В основе деформации лежат не только неравномерные осадки, но и просчёты, допущенные при строительстве и эксплуатации. </w:t>
      </w:r>
    </w:p>
    <w:p w14:paraId="18BED2B0" w14:textId="77777777" w:rsidR="00B53E14" w:rsidRPr="00127561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hAnsi="Times New Roman" w:cs="Times New Roman"/>
          <w:sz w:val="28"/>
          <w:szCs w:val="28"/>
          <w:lang w:eastAsia="ru-RU"/>
        </w:rPr>
        <w:t>В крупноблочных фундаментах могут быть просадки, вертикальные и косые трещины, выщелачивание солей из цементного раствора, может быть отслоение или разрушение защитного слоя, коррозия бетона и арматуры.</w:t>
      </w:r>
      <w:r w:rsidRPr="00127561">
        <w:rPr>
          <w:rFonts w:ascii="Times New Roman" w:hAnsi="Times New Roman" w:cs="Times New Roman"/>
          <w:color w:val="000000"/>
          <w:sz w:val="28"/>
          <w:szCs w:val="28"/>
        </w:rPr>
        <w:t xml:space="preserve"> Признаками аварийного состояния фундаментов являются неравномерность их деформации (оседание, крен, сдвиг, прогиб, выгиб, кручение или износ конструкций фундаментов (трещины в теле фундамента, разрушения или утрата прочности материала, обнажения арматуры, коррозия и т. п.), которые вызывают утрату прочности или устойчивости несущих конструкций здании (сооружений) или нарушения технологического процесса.</w:t>
      </w:r>
    </w:p>
    <w:p w14:paraId="6BA57AEF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color w:val="000000"/>
          <w:sz w:val="28"/>
          <w:szCs w:val="28"/>
        </w:rPr>
        <w:t>Обследования оснований и фундаментов начинаются с визуального осмотра стен, конструкций зданий и фундаментов, их узлов с целью выявления трещин осадочного характера, повреждений и деформаций.</w:t>
      </w:r>
    </w:p>
    <w:p w14:paraId="466A0A3A" w14:textId="478ED74F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этого используют общепринятые </w:t>
      </w:r>
      <w:r w:rsidRPr="00FA7A3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классификационные признаки технического состояния фундаментов</w:t>
      </w:r>
      <w:r w:rsidRPr="00FA7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(см. </w:t>
      </w:r>
      <w:proofErr w:type="gramStart"/>
      <w:r w:rsidRPr="00FA7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Таблицу )</w:t>
      </w:r>
      <w:proofErr w:type="gramEnd"/>
      <w:r w:rsidRPr="00FA7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D172005" w14:textId="77777777" w:rsidR="00B53E14" w:rsidRDefault="00B53E14" w:rsidP="00B53E14">
      <w:pPr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6AFC6" w14:textId="77777777" w:rsidR="00B53E14" w:rsidRPr="00FA7A39" w:rsidRDefault="00B53E14" w:rsidP="00B53E14">
      <w:pPr>
        <w:ind w:firstLine="851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FA7A39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>Классификационные признаки технического состояния фундаментов</w:t>
      </w:r>
    </w:p>
    <w:tbl>
      <w:tblPr>
        <w:tblW w:w="912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44"/>
        <w:gridCol w:w="1382"/>
        <w:gridCol w:w="5317"/>
        <w:gridCol w:w="1984"/>
      </w:tblGrid>
      <w:tr w:rsidR="00B53E14" w:rsidRPr="00FA7A39" w14:paraId="02D7F0C8" w14:textId="77777777" w:rsidTr="00B53E14">
        <w:trPr>
          <w:trHeight w:val="435"/>
          <w:tblCellSpacing w:w="0" w:type="dxa"/>
        </w:trPr>
        <w:tc>
          <w:tcPr>
            <w:tcW w:w="444" w:type="dxa"/>
            <w:shd w:val="clear" w:color="auto" w:fill="FFFFFF"/>
            <w:hideMark/>
          </w:tcPr>
          <w:p w14:paraId="4B820104" w14:textId="77777777" w:rsidR="00B53E14" w:rsidRPr="00FA7A39" w:rsidRDefault="00B53E14" w:rsidP="00B53E14">
            <w:pPr>
              <w:pStyle w:val="a3"/>
              <w:rPr>
                <w:b/>
                <w:bCs/>
                <w:sz w:val="20"/>
                <w:szCs w:val="20"/>
                <w:lang w:eastAsia="ru-RU"/>
              </w:rPr>
            </w:pPr>
            <w:r w:rsidRPr="00FA7A39">
              <w:rPr>
                <w:b/>
                <w:bCs/>
                <w:sz w:val="20"/>
                <w:szCs w:val="20"/>
                <w:lang w:eastAsia="ru-RU"/>
              </w:rPr>
              <w:t xml:space="preserve">№ </w:t>
            </w:r>
          </w:p>
          <w:p w14:paraId="556DD83C" w14:textId="77777777" w:rsidR="00B53E14" w:rsidRPr="00FA7A39" w:rsidRDefault="00B53E14" w:rsidP="00B53E14">
            <w:pPr>
              <w:pStyle w:val="a3"/>
              <w:rPr>
                <w:b/>
                <w:bCs/>
                <w:sz w:val="20"/>
                <w:szCs w:val="20"/>
                <w:lang w:eastAsia="ru-RU"/>
              </w:rPr>
            </w:pPr>
            <w:r w:rsidRPr="00FA7A39">
              <w:rPr>
                <w:b/>
                <w:bCs/>
                <w:sz w:val="20"/>
                <w:szCs w:val="20"/>
                <w:lang w:eastAsia="ru-RU"/>
              </w:rPr>
              <w:t xml:space="preserve">п/п </w:t>
            </w:r>
          </w:p>
        </w:tc>
        <w:tc>
          <w:tcPr>
            <w:tcW w:w="1382" w:type="dxa"/>
            <w:shd w:val="clear" w:color="auto" w:fill="FFFFFF"/>
            <w:hideMark/>
          </w:tcPr>
          <w:p w14:paraId="720D5135" w14:textId="77777777" w:rsidR="00B53E14" w:rsidRPr="00FA7A39" w:rsidRDefault="00B53E14" w:rsidP="00B53E14">
            <w:pPr>
              <w:pStyle w:val="a3"/>
              <w:rPr>
                <w:b/>
                <w:bCs/>
                <w:sz w:val="20"/>
                <w:szCs w:val="20"/>
                <w:lang w:eastAsia="ru-RU"/>
              </w:rPr>
            </w:pPr>
            <w:r w:rsidRPr="00FA7A39">
              <w:rPr>
                <w:b/>
                <w:bCs/>
                <w:sz w:val="20"/>
                <w:szCs w:val="20"/>
                <w:lang w:eastAsia="ru-RU"/>
              </w:rPr>
              <w:t xml:space="preserve">Техническое </w:t>
            </w:r>
          </w:p>
          <w:p w14:paraId="03F14F2D" w14:textId="77777777" w:rsidR="00B53E14" w:rsidRPr="00FA7A39" w:rsidRDefault="00B53E14" w:rsidP="00B53E14">
            <w:pPr>
              <w:pStyle w:val="a3"/>
              <w:rPr>
                <w:b/>
                <w:bCs/>
                <w:sz w:val="20"/>
                <w:szCs w:val="20"/>
                <w:lang w:eastAsia="ru-RU"/>
              </w:rPr>
            </w:pPr>
            <w:r w:rsidRPr="00FA7A39">
              <w:rPr>
                <w:b/>
                <w:bCs/>
                <w:sz w:val="20"/>
                <w:szCs w:val="20"/>
                <w:lang w:eastAsia="ru-RU"/>
              </w:rPr>
              <w:t>состояние</w:t>
            </w:r>
          </w:p>
          <w:p w14:paraId="5B771AA2" w14:textId="77777777" w:rsidR="00B53E14" w:rsidRPr="00FA7A39" w:rsidRDefault="00B53E14" w:rsidP="00B53E14">
            <w:pPr>
              <w:pStyle w:val="a3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17" w:type="dxa"/>
            <w:shd w:val="clear" w:color="auto" w:fill="FFFFFF"/>
            <w:hideMark/>
          </w:tcPr>
          <w:p w14:paraId="034595EB" w14:textId="77777777" w:rsidR="00B53E14" w:rsidRPr="00FA7A39" w:rsidRDefault="00B53E14" w:rsidP="00B53E14">
            <w:pPr>
              <w:pStyle w:val="a3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A7A39">
              <w:rPr>
                <w:b/>
                <w:bCs/>
                <w:sz w:val="20"/>
                <w:szCs w:val="20"/>
                <w:lang w:eastAsia="ru-RU"/>
              </w:rPr>
              <w:t>Признаки состояния</w:t>
            </w:r>
          </w:p>
        </w:tc>
        <w:tc>
          <w:tcPr>
            <w:tcW w:w="1984" w:type="dxa"/>
            <w:shd w:val="clear" w:color="auto" w:fill="FFFFFF"/>
            <w:hideMark/>
          </w:tcPr>
          <w:p w14:paraId="1F94FC6A" w14:textId="77777777" w:rsidR="00B53E14" w:rsidRPr="00FA7A39" w:rsidRDefault="00B53E14" w:rsidP="00B53E14">
            <w:pPr>
              <w:pStyle w:val="a3"/>
              <w:rPr>
                <w:b/>
                <w:bCs/>
                <w:sz w:val="20"/>
                <w:szCs w:val="20"/>
                <w:lang w:eastAsia="ru-RU"/>
              </w:rPr>
            </w:pPr>
            <w:r w:rsidRPr="00FA7A39">
              <w:rPr>
                <w:b/>
                <w:bCs/>
                <w:sz w:val="20"/>
                <w:szCs w:val="20"/>
                <w:lang w:eastAsia="ru-RU"/>
              </w:rPr>
              <w:t xml:space="preserve">Количественная </w:t>
            </w:r>
          </w:p>
          <w:p w14:paraId="31A43026" w14:textId="77777777" w:rsidR="00B53E14" w:rsidRPr="00FA7A39" w:rsidRDefault="00B53E14" w:rsidP="00B53E14">
            <w:pPr>
              <w:pStyle w:val="a3"/>
              <w:rPr>
                <w:b/>
                <w:bCs/>
                <w:sz w:val="20"/>
                <w:szCs w:val="20"/>
                <w:lang w:eastAsia="ru-RU"/>
              </w:rPr>
            </w:pPr>
            <w:r w:rsidRPr="00FA7A39">
              <w:rPr>
                <w:b/>
                <w:bCs/>
                <w:sz w:val="20"/>
                <w:szCs w:val="20"/>
                <w:lang w:eastAsia="ru-RU"/>
              </w:rPr>
              <w:t xml:space="preserve">оценка </w:t>
            </w:r>
          </w:p>
        </w:tc>
      </w:tr>
      <w:tr w:rsidR="00B53E14" w:rsidRPr="00FA7A39" w14:paraId="6238CACD" w14:textId="77777777" w:rsidTr="00B53E14">
        <w:trPr>
          <w:trHeight w:val="900"/>
          <w:tblCellSpacing w:w="0" w:type="dxa"/>
        </w:trPr>
        <w:tc>
          <w:tcPr>
            <w:tcW w:w="444" w:type="dxa"/>
            <w:shd w:val="clear" w:color="auto" w:fill="FFFFFF"/>
            <w:hideMark/>
          </w:tcPr>
          <w:p w14:paraId="313CED5E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1382" w:type="dxa"/>
            <w:shd w:val="clear" w:color="auto" w:fill="FFFFFF"/>
            <w:hideMark/>
          </w:tcPr>
          <w:p w14:paraId="096AF849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Нормальное </w:t>
            </w:r>
          </w:p>
        </w:tc>
        <w:tc>
          <w:tcPr>
            <w:tcW w:w="5317" w:type="dxa"/>
            <w:shd w:val="clear" w:color="auto" w:fill="FFFFFF"/>
            <w:hideMark/>
          </w:tcPr>
          <w:p w14:paraId="67C3B76C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Мелкие трещины в цоколе: </w:t>
            </w:r>
          </w:p>
          <w:p w14:paraId="5A609F32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- физико-геологические процессы и явления, которые негативно влияют на условия эксплуатации здания или</w:t>
            </w:r>
          </w:p>
          <w:p w14:paraId="47C82FC2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сооружения, отсутствуют </w:t>
            </w:r>
          </w:p>
        </w:tc>
        <w:tc>
          <w:tcPr>
            <w:tcW w:w="1984" w:type="dxa"/>
            <w:shd w:val="clear" w:color="auto" w:fill="FFFFFF"/>
            <w:hideMark/>
          </w:tcPr>
          <w:p w14:paraId="65DD0336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Ширина раскрытия </w:t>
            </w:r>
          </w:p>
          <w:p w14:paraId="6AD1115F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трещин до 1,5 мм</w:t>
            </w:r>
          </w:p>
          <w:p w14:paraId="719452C9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</w:p>
        </w:tc>
      </w:tr>
      <w:tr w:rsidR="00B53E14" w:rsidRPr="00FA7A39" w14:paraId="195371EF" w14:textId="77777777" w:rsidTr="00B53E14">
        <w:trPr>
          <w:trHeight w:val="900"/>
          <w:tblCellSpacing w:w="0" w:type="dxa"/>
        </w:trPr>
        <w:tc>
          <w:tcPr>
            <w:tcW w:w="444" w:type="dxa"/>
            <w:shd w:val="clear" w:color="auto" w:fill="FFFFFF"/>
            <w:hideMark/>
          </w:tcPr>
          <w:p w14:paraId="37C8F5F6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382" w:type="dxa"/>
            <w:shd w:val="clear" w:color="auto" w:fill="FFFFFF"/>
            <w:hideMark/>
          </w:tcPr>
          <w:p w14:paraId="3390AFE4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proofErr w:type="spellStart"/>
            <w:r w:rsidRPr="00FA7A39">
              <w:rPr>
                <w:sz w:val="20"/>
                <w:szCs w:val="20"/>
                <w:lang w:eastAsia="ru-RU"/>
              </w:rPr>
              <w:t>Удовлетво</w:t>
            </w:r>
            <w:proofErr w:type="spellEnd"/>
            <w:r w:rsidRPr="00FA7A39">
              <w:rPr>
                <w:sz w:val="20"/>
                <w:szCs w:val="20"/>
                <w:lang w:eastAsia="ru-RU"/>
              </w:rPr>
              <w:t xml:space="preserve">- </w:t>
            </w:r>
          </w:p>
          <w:p w14:paraId="50B88948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proofErr w:type="spellStart"/>
            <w:r w:rsidRPr="00FA7A39">
              <w:rPr>
                <w:sz w:val="20"/>
                <w:szCs w:val="20"/>
                <w:lang w:eastAsia="ru-RU"/>
              </w:rPr>
              <w:t>рительное</w:t>
            </w:r>
            <w:proofErr w:type="spellEnd"/>
          </w:p>
          <w:p w14:paraId="5277659F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17" w:type="dxa"/>
            <w:shd w:val="clear" w:color="auto" w:fill="FFFFFF"/>
            <w:hideMark/>
          </w:tcPr>
          <w:p w14:paraId="49827621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Отдельные глубокие трещины в цоколе и стенах: </w:t>
            </w:r>
          </w:p>
          <w:p w14:paraId="2CFAA303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- искажение горизонтальных линий цоколя; </w:t>
            </w:r>
          </w:p>
          <w:p w14:paraId="264C6775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- местные выбоины, сколы, нарушения штукатурного слоя цоколя; </w:t>
            </w:r>
          </w:p>
          <w:p w14:paraId="5C29C446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- деформации, нарушающие нормальную эксплуатацию зданий, отсутствуют; </w:t>
            </w:r>
          </w:p>
          <w:p w14:paraId="495BAA4A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- местные деформации поверхности грунтов, отмосток, полей, локальное замачивание грунтов </w:t>
            </w:r>
          </w:p>
        </w:tc>
        <w:tc>
          <w:tcPr>
            <w:tcW w:w="1984" w:type="dxa"/>
            <w:shd w:val="clear" w:color="auto" w:fill="FFFFFF"/>
            <w:hideMark/>
          </w:tcPr>
          <w:p w14:paraId="5CA0B232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Ширина раскрытия трещин до 5 мм; </w:t>
            </w:r>
          </w:p>
          <w:p w14:paraId="1BE115C9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неравномерное</w:t>
            </w:r>
          </w:p>
          <w:p w14:paraId="250D8FE5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оседание с прогибом стен до 0,01; </w:t>
            </w:r>
          </w:p>
          <w:p w14:paraId="14560FCC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повреждения на</w:t>
            </w:r>
          </w:p>
          <w:p w14:paraId="44A8C326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плоскости до 25% </w:t>
            </w:r>
          </w:p>
        </w:tc>
      </w:tr>
      <w:tr w:rsidR="00B53E14" w:rsidRPr="00FA7A39" w14:paraId="745A3199" w14:textId="77777777" w:rsidTr="00B53E14">
        <w:trPr>
          <w:trHeight w:val="1740"/>
          <w:tblCellSpacing w:w="0" w:type="dxa"/>
        </w:trPr>
        <w:tc>
          <w:tcPr>
            <w:tcW w:w="444" w:type="dxa"/>
            <w:shd w:val="clear" w:color="auto" w:fill="FFFFFF"/>
            <w:hideMark/>
          </w:tcPr>
          <w:p w14:paraId="31468B3B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382" w:type="dxa"/>
            <w:shd w:val="clear" w:color="auto" w:fill="FFFFFF"/>
            <w:hideMark/>
          </w:tcPr>
          <w:p w14:paraId="7A58331E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Непригодное </w:t>
            </w:r>
          </w:p>
          <w:p w14:paraId="24ADFA30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для нормальной</w:t>
            </w:r>
          </w:p>
          <w:p w14:paraId="4163D9AE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эксплуатации </w:t>
            </w:r>
          </w:p>
        </w:tc>
        <w:tc>
          <w:tcPr>
            <w:tcW w:w="5317" w:type="dxa"/>
            <w:shd w:val="clear" w:color="auto" w:fill="FFFFFF"/>
            <w:hideMark/>
          </w:tcPr>
          <w:p w14:paraId="2EA2C4AD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Сквозные трещины в цоколе с распространением на высоту здания: </w:t>
            </w:r>
          </w:p>
          <w:p w14:paraId="355FD9DE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- искривление и значительное оседание отдельных участков со стабилизацией деформаций;</w:t>
            </w:r>
          </w:p>
          <w:p w14:paraId="3935FC41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- деформации, нарушающие нормальную эксплуатацию здания; </w:t>
            </w:r>
          </w:p>
          <w:p w14:paraId="671B24F3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- проявления резкой утраты устойчивости грунтов</w:t>
            </w:r>
          </w:p>
          <w:p w14:paraId="1765683B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FFFFFF"/>
            <w:hideMark/>
          </w:tcPr>
          <w:p w14:paraId="285C4CC4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Ширина раскрытия трещин до 20-30 мм; </w:t>
            </w:r>
          </w:p>
          <w:p w14:paraId="77F9D0EB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отдельные трещины до 70 мм;</w:t>
            </w:r>
          </w:p>
          <w:p w14:paraId="45D0BFC8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неравномерное оседание с прогибом стен более 0,01 </w:t>
            </w:r>
          </w:p>
        </w:tc>
      </w:tr>
      <w:tr w:rsidR="00B53E14" w:rsidRPr="00FA7A39" w14:paraId="7C5B1D29" w14:textId="77777777" w:rsidTr="00B53E14">
        <w:trPr>
          <w:trHeight w:val="1725"/>
          <w:tblCellSpacing w:w="0" w:type="dxa"/>
        </w:trPr>
        <w:tc>
          <w:tcPr>
            <w:tcW w:w="444" w:type="dxa"/>
            <w:shd w:val="clear" w:color="auto" w:fill="FFFFFF"/>
            <w:hideMark/>
          </w:tcPr>
          <w:p w14:paraId="432DA189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382" w:type="dxa"/>
            <w:shd w:val="clear" w:color="auto" w:fill="FFFFFF"/>
            <w:hideMark/>
          </w:tcPr>
          <w:p w14:paraId="489ACE6D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Аварийное </w:t>
            </w:r>
          </w:p>
        </w:tc>
        <w:tc>
          <w:tcPr>
            <w:tcW w:w="5317" w:type="dxa"/>
            <w:shd w:val="clear" w:color="auto" w:fill="FFFFFF"/>
            <w:hideMark/>
          </w:tcPr>
          <w:p w14:paraId="75EDF446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Прогрессирующие сквозные трещины на высоту дома: </w:t>
            </w:r>
          </w:p>
          <w:p w14:paraId="44C128FA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- неравномерные оседание фундаментов, разрушения цоколя, перекосы проёмов, сдвиг плит и балок;</w:t>
            </w:r>
          </w:p>
          <w:p w14:paraId="414DC8ED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- разрушения конструктивных элементов, определяющих устойчивость здания; </w:t>
            </w:r>
          </w:p>
          <w:p w14:paraId="6021F839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- деформации аварийного характера;</w:t>
            </w:r>
          </w:p>
          <w:p w14:paraId="123C9187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- прогрессирующие деформации грунтового основания </w:t>
            </w:r>
          </w:p>
        </w:tc>
        <w:tc>
          <w:tcPr>
            <w:tcW w:w="1984" w:type="dxa"/>
            <w:shd w:val="clear" w:color="auto" w:fill="FFFFFF"/>
            <w:hideMark/>
          </w:tcPr>
          <w:p w14:paraId="38A7B452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Ширина раскрытия </w:t>
            </w:r>
          </w:p>
          <w:p w14:paraId="14BD842F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трещин больше </w:t>
            </w:r>
          </w:p>
          <w:p w14:paraId="4584C31C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 xml:space="preserve">90-100 мм; </w:t>
            </w:r>
          </w:p>
          <w:p w14:paraId="113DE051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  <w:r w:rsidRPr="00FA7A39">
              <w:rPr>
                <w:sz w:val="20"/>
                <w:szCs w:val="20"/>
                <w:lang w:eastAsia="ru-RU"/>
              </w:rPr>
              <w:t>относительная разность осадок более 0,002</w:t>
            </w:r>
          </w:p>
          <w:p w14:paraId="0DD3406C" w14:textId="77777777" w:rsidR="00B53E14" w:rsidRPr="00FA7A39" w:rsidRDefault="00B53E14" w:rsidP="00B53E14">
            <w:pPr>
              <w:pStyle w:val="a3"/>
              <w:rPr>
                <w:sz w:val="20"/>
                <w:szCs w:val="20"/>
                <w:lang w:eastAsia="ru-RU"/>
              </w:rPr>
            </w:pPr>
          </w:p>
        </w:tc>
      </w:tr>
    </w:tbl>
    <w:p w14:paraId="4E7ABB5C" w14:textId="77777777" w:rsidR="00B53E14" w:rsidRPr="00FA7A39" w:rsidRDefault="00B53E14" w:rsidP="00B53E14">
      <w:pPr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728FDD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При обследовании фундамента исследуется окружающая территория для выявления возможных, либо вероятных природных и техногенных воздействий на состояние оснований путем изучения материалов инженерно-геологических, гидрологических и технических исследований минувших лет, описание наблюдений за оседанием фундамента в техническом журнале по эксплуатации зданий и сооружений, дефектных ведомостях по фундаменту, изучения инженерной деятельности человека в пределах площадки и всего района (различных инженерных коммуникаций, динамических и агрессивных воздействий и т. п.). </w:t>
      </w:r>
    </w:p>
    <w:p w14:paraId="2705EA27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Стены цокольных и подвальных помещений зданий имеют те же дефекты и ко всему этому в них могут быть увлажнение стен, клиновидное раскрытие стыков, искривление горизонтальных линий стыков, перекосы конструктивных элементов, отклонение от вертикали из-за вымывания грунта оснований, насыщение влагой прилегающего к ним грунта, появление в грунтовых агрессивных для материала фундаментов веществ водах, пучение грунтов оснований, состоящих из суглинков и глин. Увлажнение стен происходит в результате просачивания (затекания) грунтовых вод по причине некачественного устройства вертикальной гидроизоляции стен подвалов и 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фундаментов, а также просчета подъёма уровня грунтовых вод, перекапывание прилегающего к зданию земельного участка озеленения. Иногда в результате вымывания и осадки грунта образуется трещина между фундаментом и отмосткой, способствующая проникновению влаги к стенам подвалов и фундаментам. В таких случаях отвод вод из подвалов должен быть организован незамедлительно, чтобы грунт под фундаментом не успел стать рыхлым. </w:t>
      </w:r>
    </w:p>
    <w:p w14:paraId="28F49DFB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Повреждения гидроизоляции фундамента наиболее часто являются результатом механического воздействия на слой гидроизоляции человеком. Это проломы, прорывы, трещины в слое гидроизоляционного материала, которые обусловлены также оседанием основания гидроизоляционного слоя или прижимных конструкций. Повреждения гидроизоляции также являются следствием низкого качества применяемых материалов и выполнения работ или значительных осадочных явлений.</w:t>
      </w:r>
    </w:p>
    <w:p w14:paraId="4B5D686B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По степени разрушения гидроизоляции повреждения классифицируют таким образом: разрушение прижимной (защитной) стенки, разрушение защитного слоя, разрушение мест примыканий, разрушение одного, двух и более слоев гидроизоляции, полное разрушение гидроизоляционного ковра.</w:t>
      </w:r>
    </w:p>
    <w:p w14:paraId="597BC097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 xml:space="preserve">До начала осмотра подземных помещений здания необходимо провести осмотр состояния сантехнических коммуникаций, которые проходят в этом помещении, чтобы их протекание не принять за протекание гидроизоляции. Внутреннюю гидроизоляцию помещений осматривают непосредственно, выявляя места протеканий, характер и интенсивность протеканий, наличие на поверхности следов механических повреждений - выбоин, отколов и трещин. </w:t>
      </w:r>
    </w:p>
    <w:p w14:paraId="7B983406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 xml:space="preserve">Состояние внешней гидроизоляции здания определяют по наличию или отсутствию следов протеканий на стенах и полу изолированного подземного помещения. При этом также определяют места протеканий, характер протеканий, их интенсивность, следы отколов и коррозии арматуры на стенах помещений. </w:t>
      </w:r>
    </w:p>
    <w:p w14:paraId="1910BBD9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Разрушению цокольной части здания из-за сырости, плесени способствует малый вылет (менее 60 см) карнизной части кровли, из-за чего влага попадает на стены цоколя и происходит замораживание и оттаивание, разрушающие наружную часть стен. При организованном водоотводе с кровли важно надежное устройство мест водосброса из труб ливневой канализации с тем, чтобы исключить попадание влаги на цоколь. </w:t>
      </w:r>
    </w:p>
    <w:p w14:paraId="32033C70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При выполнении работ по обследованию деформаций фундамента </w:t>
      </w:r>
      <w:r w:rsidRPr="00FA7A3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ограждений подвальных и цокольных помещений</w:t>
      </w:r>
      <w:r w:rsidRPr="00FA7A3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здания и сооружений следует руководствоваться требованиями охраны труда. К работам по обследованию деформаций, выполняющимся в подвальных помещениях допускаются лица, прошедшие медицинский осмотр. Перед началом работ в подвалах должны быть установлены все ограждения, предусмотренные проектом производства работ; естественное освещение в цокольных, искусственное освещений в подвальных помещениях; закрыты все проемы и отверстия в перекрытиях; установлены необходимые приспособления для безопасного спуска 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подвал людей; приняты меры по устройству приточно-вытяжной вентиляции. </w:t>
      </w:r>
    </w:p>
    <w:p w14:paraId="41326EE7" w14:textId="77777777" w:rsidR="00B53E14" w:rsidRDefault="00B53E14" w:rsidP="00127561">
      <w:pPr>
        <w:pStyle w:val="a3"/>
        <w:ind w:left="2832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A7A3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Стены здания</w:t>
      </w:r>
    </w:p>
    <w:p w14:paraId="46D56211" w14:textId="77777777" w:rsidR="00F314DF" w:rsidRPr="00FA7A39" w:rsidRDefault="00F314DF" w:rsidP="00127561">
      <w:pPr>
        <w:pStyle w:val="a3"/>
        <w:ind w:left="2832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03201154" w14:textId="77777777" w:rsidR="00B53E14" w:rsidRPr="00FA7A39" w:rsidRDefault="00B53E14" w:rsidP="00127561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Наблюдение за трещинами</w:t>
      </w:r>
    </w:p>
    <w:p w14:paraId="00456D41" w14:textId="77777777" w:rsidR="00B53E14" w:rsidRPr="00FA7A39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При появлении трещин в результате неравномерных осадок, крена или сдвига фундаментов в несущих конструкциях зданий или сооружений следует организовать систематическое наблюдение за их развитием с тем, чтобы выяснить характер деформации и степень опасности конструкций для дальнейшей нормальной эксплуатации. Наблюдения за развитием трещин на стенах проводятся ответственным лицом круглогодично, возможно путем ежедневного наблюдения за показаниями установленных маяков и плановых осмотров - в зависимости от конкретных природных сезонных условий (весна и осень). </w:t>
      </w:r>
    </w:p>
    <w:p w14:paraId="027D10C4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До назначенного дня и времени суток проведения плановых осмотров зданий и сооружений (весенний либо осенний), председатель комиссии со специалистом по охране труда проводят рекогносцировку здания на наличие новых повреждений, трещин путем проведения сплошного экспресс осмотра фундаментов, стен, кровли </w:t>
      </w:r>
      <w:r w:rsidRPr="00FA7A39">
        <w:rPr>
          <w:rFonts w:ascii="Times New Roman" w:hAnsi="Times New Roman" w:cs="Times New Roman"/>
          <w:sz w:val="28"/>
          <w:szCs w:val="28"/>
        </w:rPr>
        <w:t>с составлением перечня всех визуально выявленных дефектов (без нанесения на карты, детальной фотофиксации и инструментальных измерений). Данный этап может завершиться осмотром «старых» маяков и п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>ри выявлении вновь появившихся трещин на стене шириной один и более миллиметров, установкой до начала работы комиссии по надзору за зданиями и сооружениями «новых» маяков с помощью рабочего по комплексному обслуживанию и ремонту зданий. Установку маяков необходимо производить на высоту не более 2-3 метров после предварительного отбивания штукатурки со стены (при наличии) до основания, стоя на поверхности земли, площадки, либо с использованием стремянки, применив при этом средства защиты головы, глаз, пальцев кистей рук.</w:t>
      </w:r>
    </w:p>
    <w:p w14:paraId="12F8D185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7A39">
        <w:rPr>
          <w:rFonts w:ascii="Times New Roman" w:hAnsi="Times New Roman" w:cs="Times New Roman"/>
          <w:color w:val="000000"/>
          <w:sz w:val="28"/>
          <w:szCs w:val="28"/>
        </w:rPr>
        <w:t xml:space="preserve">Приставные деревянные лестницы применяют при работе на высоте до 4 метров. При высоте более 4 метров работа должна выполняться только с лесов или подмостей. При этом общая длина приставной деревянной лестницы не должна превышать 5 метров.  Разрешается работать только стоя на ступеньках, расположенных не выше 1 метра от верхнего края лестницы. Работать стоя на двух верхних ступеньках не разрешается. </w:t>
      </w:r>
    </w:p>
    <w:p w14:paraId="6E8A85E2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7A39">
        <w:rPr>
          <w:rFonts w:ascii="Times New Roman" w:hAnsi="Times New Roman" w:cs="Times New Roman"/>
          <w:color w:val="000000"/>
          <w:sz w:val="28"/>
          <w:szCs w:val="28"/>
        </w:rPr>
        <w:t xml:space="preserve">При установке маяков, либо наблюдении и производстве замеров их показаний необходимо убедиться, что положение приставной лестницы или стремянки устойчиво, только после этого приступить к работе с лестницы или стремянки. У основания приставной лестницы должен находиться второй человек, чтобы проходящие мимо люди и транспорт не могли случайно сдвинуть ее с места. </w:t>
      </w:r>
    </w:p>
    <w:p w14:paraId="533F1EC8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Маяки рекомендуется устанавливать на местах, не имеющих влияние прямых лучей солнечного света, атмосферных осадков, вандализма.</w:t>
      </w:r>
    </w:p>
    <w:p w14:paraId="378CC1A3" w14:textId="6E784745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Маяк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>, который при развитии трещины меняет показания, устанавливают в месте наибольшего развития трещины</w:t>
      </w:r>
      <w:r w:rsidR="006C3F2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Для наблюдения за развитием 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трещин по длине концы трещин во время каждого осмотра фиксируются поперечными штрихами, нанесенными краской, текстильным цветным маркером на поверхность стены рядом со штрихом с датой осмотра. При ширине трещины более 1 мм выполняется измерение глубины ее с помощью </w:t>
      </w:r>
      <w:proofErr w:type="spellStart"/>
      <w:r w:rsidRPr="00FA7A39">
        <w:rPr>
          <w:rFonts w:ascii="Times New Roman" w:hAnsi="Times New Roman" w:cs="Times New Roman"/>
          <w:sz w:val="28"/>
          <w:szCs w:val="28"/>
          <w:lang w:eastAsia="ru-RU"/>
        </w:rPr>
        <w:t>щелемера</w:t>
      </w:r>
      <w:proofErr w:type="spellEnd"/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, глубиномера штангенциркуля, деревянной линейкой с миллиметровыми делениями. </w:t>
      </w:r>
    </w:p>
    <w:p w14:paraId="2DED6208" w14:textId="4CC90484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При плановом (весеннем и осеннем) обследовании трещин стен в случае активного их поведения (сужения, расширения) периодически не менее 3-х раз в день (утром, днем, вечером) комиссией производятся замеры показаний маяков и по результатам каждого осмотра составляется </w:t>
      </w:r>
      <w:r w:rsidRPr="00FA7A3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ведомость дефектов и повреждений</w:t>
      </w:r>
      <w:r w:rsidRPr="00FA7A39">
        <w:rPr>
          <w:rFonts w:ascii="Times New Roman" w:hAnsi="Times New Roman" w:cs="Times New Roman"/>
          <w:sz w:val="28"/>
          <w:szCs w:val="28"/>
        </w:rPr>
        <w:t xml:space="preserve"> 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с описанием показаний маяков в </w:t>
      </w:r>
      <w:r w:rsidRPr="00FA7A39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журнале наблюдения за </w:t>
      </w:r>
      <w:proofErr w:type="spellStart"/>
      <w:r w:rsidRPr="00FA7A39">
        <w:rPr>
          <w:rFonts w:ascii="Times New Roman" w:hAnsi="Times New Roman" w:cs="Times New Roman"/>
          <w:sz w:val="28"/>
          <w:szCs w:val="28"/>
          <w:lang w:eastAsia="ru-RU"/>
        </w:rPr>
        <w:t>трещинам</w:t>
      </w:r>
      <w:r w:rsidR="006C3F2F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, фотографированием показателей </w:t>
      </w:r>
      <w:proofErr w:type="gramStart"/>
      <w:r w:rsidRPr="00FA7A39">
        <w:rPr>
          <w:rFonts w:ascii="Times New Roman" w:hAnsi="Times New Roman" w:cs="Times New Roman"/>
          <w:sz w:val="28"/>
          <w:szCs w:val="28"/>
          <w:lang w:eastAsia="ru-RU"/>
        </w:rPr>
        <w:t>маяков  в</w:t>
      </w:r>
      <w:proofErr w:type="gramEnd"/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 течение 1-2-х недель. Руководителем образовательной организации утверждается дефектная ведомость и по итогам планового осмотра принимается решение о дальнейших действиях.</w:t>
      </w:r>
    </w:p>
    <w:p w14:paraId="06D6A241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По материалу различают следующие основные типы конструк</w:t>
      </w:r>
      <w:r w:rsidRPr="00FA7A39">
        <w:rPr>
          <w:rFonts w:ascii="Times New Roman" w:hAnsi="Times New Roman" w:cs="Times New Roman"/>
          <w:sz w:val="28"/>
          <w:szCs w:val="28"/>
        </w:rPr>
        <w:softHyphen/>
        <w:t xml:space="preserve">ций стен: деревянные, каменные, бетонные и стены из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небетонных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материалов. Здания образовательных организаций практически повсеместно строятся из кирпича. </w:t>
      </w:r>
    </w:p>
    <w:p w14:paraId="731B46D1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Кирпичные стены в процессе эксплуатации по ряду причин приобретают трещины в теле стены, расслоения рядов кладки, провисания и выпадения кир</w:t>
      </w:r>
      <w:r w:rsidRPr="00FA7A39">
        <w:rPr>
          <w:rFonts w:ascii="Times New Roman" w:hAnsi="Times New Roman" w:cs="Times New Roman"/>
          <w:sz w:val="28"/>
          <w:szCs w:val="28"/>
        </w:rPr>
        <w:softHyphen/>
        <w:t xml:space="preserve">пичей из перемычек над проемами, разрушения карнизов и парапетов. Появление трещин в стенах зданий может вызываться следующими причинами: разрушение </w:t>
      </w:r>
      <w:r w:rsidRPr="00FA7A39">
        <w:rPr>
          <w:rFonts w:ascii="Times New Roman" w:hAnsi="Times New Roman" w:cs="Times New Roman"/>
          <w:sz w:val="28"/>
          <w:szCs w:val="28"/>
          <w:shd w:val="clear" w:color="auto" w:fill="FFFFFF"/>
        </w:rPr>
        <w:t>5-метровой</w:t>
      </w:r>
      <w:r w:rsidRPr="00FA7A39">
        <w:rPr>
          <w:rFonts w:ascii="Times New Roman" w:hAnsi="Times New Roman" w:cs="Times New Roman"/>
          <w:sz w:val="28"/>
          <w:szCs w:val="28"/>
        </w:rPr>
        <w:t xml:space="preserve"> </w:t>
      </w:r>
      <w:r w:rsidRPr="00FA7A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газонной зоны вокруг здания, которое приводит к </w:t>
      </w:r>
      <w:r w:rsidRPr="00FA7A39">
        <w:rPr>
          <w:rFonts w:ascii="Times New Roman" w:hAnsi="Times New Roman" w:cs="Times New Roman"/>
          <w:sz w:val="28"/>
          <w:szCs w:val="28"/>
        </w:rPr>
        <w:t>неравномерной осадке стен путем просачивания ливневой «верховодки» в грунт с вымыванием грунта из-под подошвы фундамента; вслед</w:t>
      </w:r>
      <w:r w:rsidRPr="00FA7A39">
        <w:rPr>
          <w:rFonts w:ascii="Times New Roman" w:hAnsi="Times New Roman" w:cs="Times New Roman"/>
          <w:sz w:val="28"/>
          <w:szCs w:val="28"/>
        </w:rPr>
        <w:softHyphen/>
        <w:t xml:space="preserve">ствие аварий трубопроводов, намокания и осадки грунтов под фундаментом из-за повреждения или отсутствия отмостки, разрушения гидроизоляции между фундаментом и стеной, отсутствия организованного слива атмосферных осадков с крыши и отвода его от здания, либо в дренажную систему. </w:t>
      </w:r>
    </w:p>
    <w:p w14:paraId="7878AA65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Различат разные виды трещин. Волосяные трещины незамет</w:t>
      </w:r>
      <w:r w:rsidRPr="00FA7A39">
        <w:rPr>
          <w:rFonts w:ascii="Times New Roman" w:hAnsi="Times New Roman" w:cs="Times New Roman"/>
          <w:sz w:val="28"/>
          <w:szCs w:val="28"/>
        </w:rPr>
        <w:softHyphen/>
        <w:t>ны на поверхности штукатурки, нет излома кирпича под ними. Такие трещины появляются вследствие усадки штукатурки или небольших осадок и перекосов стен и фундаментов, они могут наблюдаться в швах кладки, на кирпиче. Раскрытые трещины свидетельствуют о значительных смеще</w:t>
      </w:r>
      <w:r w:rsidRPr="00FA7A39">
        <w:rPr>
          <w:rFonts w:ascii="Times New Roman" w:hAnsi="Times New Roman" w:cs="Times New Roman"/>
          <w:sz w:val="28"/>
          <w:szCs w:val="28"/>
        </w:rPr>
        <w:softHyphen/>
        <w:t>ниях, происходящих в частях здания. Вертикальные трещины одинаковой ширины по высоте по</w:t>
      </w:r>
      <w:r w:rsidRPr="00FA7A39">
        <w:rPr>
          <w:rFonts w:ascii="Times New Roman" w:hAnsi="Times New Roman" w:cs="Times New Roman"/>
          <w:sz w:val="28"/>
          <w:szCs w:val="28"/>
        </w:rPr>
        <w:softHyphen/>
        <w:t>являются из-за резкой осадки частей здания, наклонные трещи</w:t>
      </w:r>
      <w:r w:rsidRPr="00FA7A39">
        <w:rPr>
          <w:rFonts w:ascii="Times New Roman" w:hAnsi="Times New Roman" w:cs="Times New Roman"/>
          <w:sz w:val="28"/>
          <w:szCs w:val="28"/>
        </w:rPr>
        <w:softHyphen/>
        <w:t>ны — при постоянном увеличении осадки фундамента и стены в стороне от места образования трещины. Вертикальные трещины, расходящиеся кверху, образуются, когда осадка одной или обеих частей стены постепенно увеличи</w:t>
      </w:r>
      <w:r w:rsidRPr="00FA7A39">
        <w:rPr>
          <w:rFonts w:ascii="Times New Roman" w:hAnsi="Times New Roman" w:cs="Times New Roman"/>
          <w:sz w:val="28"/>
          <w:szCs w:val="28"/>
        </w:rPr>
        <w:softHyphen/>
        <w:t>вается. Наклонные трещины, сближающиеся кверху, свидетель</w:t>
      </w:r>
      <w:r w:rsidRPr="00FA7A39">
        <w:rPr>
          <w:rFonts w:ascii="Times New Roman" w:hAnsi="Times New Roman" w:cs="Times New Roman"/>
          <w:sz w:val="28"/>
          <w:szCs w:val="28"/>
        </w:rPr>
        <w:softHyphen/>
        <w:t>ствуют об осадке участка стены между трещинами. Горизонтальные трещины появляются в результате резкой местной осадки фундаментов. В этом случае необходимо принять меры по усилению основания. В стенах большой протяженности могут возникать температурные трещины, величина раскрытия которых в зави</w:t>
      </w:r>
      <w:r w:rsidRPr="00FA7A39">
        <w:rPr>
          <w:rFonts w:ascii="Times New Roman" w:hAnsi="Times New Roman" w:cs="Times New Roman"/>
          <w:sz w:val="28"/>
          <w:szCs w:val="28"/>
        </w:rPr>
        <w:lastRenderedPageBreak/>
        <w:t>симости от температуры наружного воздуха может изменяться (увеличиваться или уменьшаться).</w:t>
      </w:r>
    </w:p>
    <w:p w14:paraId="482DE93D" w14:textId="41C0491B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color w:val="000000"/>
          <w:sz w:val="28"/>
          <w:szCs w:val="28"/>
        </w:rPr>
        <w:t xml:space="preserve">Обследования стен начинаются с их визуального осмотра как с наружных, так и внутренних несущих стен и перегородок помещений с целью выявления трещин осадочного характера, повреждений и деформаций с составлением </w:t>
      </w:r>
      <w:r w:rsidRPr="00FA7A39">
        <w:rPr>
          <w:rFonts w:ascii="Times New Roman" w:hAnsi="Times New Roman" w:cs="Times New Roman"/>
          <w:color w:val="000000"/>
          <w:sz w:val="28"/>
          <w:szCs w:val="28"/>
          <w:u w:val="single"/>
        </w:rPr>
        <w:t>карты дефектов стен</w:t>
      </w:r>
      <w:r w:rsidR="006C3F2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459AF70" w14:textId="7FE2EB70" w:rsidR="00B53E14" w:rsidRPr="00FA7A39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правило для этого используют общепринятые </w:t>
      </w:r>
      <w:r w:rsidRPr="00FA7A3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классификационные категории оценки состояния каменных конструкций</w:t>
      </w:r>
      <w:r w:rsidRPr="00FA7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(см. Таблицу).  </w:t>
      </w:r>
    </w:p>
    <w:p w14:paraId="2C3531BA" w14:textId="77777777" w:rsidR="00B53E14" w:rsidRPr="00FA7A39" w:rsidRDefault="00B53E14" w:rsidP="00B53E14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ОЦЕНКА ТЕХНИЧЕСКОГО СОСТОЯНИЯ КАМЕННЫХ КОНСТРУКЦИЙ ПО ВНЕШНИМ ПРИЗНАКАМ</w:t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78"/>
        <w:gridCol w:w="7835"/>
      </w:tblGrid>
      <w:tr w:rsidR="00B53E14" w:rsidRPr="00FA7A39" w14:paraId="145B3E7A" w14:textId="77777777" w:rsidTr="00B53E14">
        <w:trPr>
          <w:tblHeader/>
          <w:jc w:val="center"/>
        </w:trPr>
        <w:tc>
          <w:tcPr>
            <w:tcW w:w="838" w:type="pct"/>
            <w:shd w:val="clear" w:color="auto" w:fill="FFFFCC"/>
            <w:hideMark/>
          </w:tcPr>
          <w:p w14:paraId="0FC16C43" w14:textId="77777777" w:rsidR="00B53E14" w:rsidRPr="00FA7A39" w:rsidRDefault="00B53E14" w:rsidP="00B53E14">
            <w:pPr>
              <w:spacing w:after="0" w:line="240" w:lineRule="auto"/>
              <w:ind w:left="254" w:right="7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Признаки состояния конструкций</w:t>
            </w:r>
          </w:p>
        </w:tc>
        <w:tc>
          <w:tcPr>
            <w:tcW w:w="4162" w:type="pct"/>
            <w:shd w:val="clear" w:color="auto" w:fill="FFFFCC"/>
            <w:hideMark/>
          </w:tcPr>
          <w:p w14:paraId="0A6308F4" w14:textId="77777777" w:rsidR="00B53E14" w:rsidRPr="00FA7A39" w:rsidRDefault="00B53E14" w:rsidP="00B53E14">
            <w:pPr>
              <w:spacing w:after="0" w:line="240" w:lineRule="auto"/>
              <w:ind w:left="254" w:right="7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Категория состояния конструкций</w:t>
            </w:r>
          </w:p>
        </w:tc>
      </w:tr>
      <w:tr w:rsidR="00B53E14" w:rsidRPr="00FA7A39" w14:paraId="632F49DD" w14:textId="77777777" w:rsidTr="00B53E14">
        <w:trPr>
          <w:tblHeader/>
          <w:jc w:val="center"/>
        </w:trPr>
        <w:tc>
          <w:tcPr>
            <w:tcW w:w="838" w:type="pct"/>
            <w:hideMark/>
          </w:tcPr>
          <w:p w14:paraId="0B788CE4" w14:textId="77777777" w:rsidR="00B53E14" w:rsidRPr="00FA7A39" w:rsidRDefault="00B53E14" w:rsidP="00B53E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2" w:type="pct"/>
            <w:hideMark/>
          </w:tcPr>
          <w:p w14:paraId="2AC1ADA5" w14:textId="77777777" w:rsidR="00B53E14" w:rsidRPr="00FA7A39" w:rsidRDefault="00B53E14" w:rsidP="00B53E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B53E14" w:rsidRPr="00FA7A39" w14:paraId="5B088C07" w14:textId="77777777" w:rsidTr="00B53E14">
        <w:trPr>
          <w:jc w:val="center"/>
        </w:trPr>
        <w:tc>
          <w:tcPr>
            <w:tcW w:w="838" w:type="pct"/>
            <w:hideMark/>
          </w:tcPr>
          <w:p w14:paraId="28318299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0E6BDCDC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I - нормальное</w:t>
            </w:r>
          </w:p>
        </w:tc>
        <w:tc>
          <w:tcPr>
            <w:tcW w:w="4162" w:type="pct"/>
            <w:hideMark/>
          </w:tcPr>
          <w:p w14:paraId="5B049D04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Конструкция не имеет видимых деформаций, повреждений и дефектов. Наиболее напряженные элементы кладки не имеют вертикальных трещин и выгибов, свидетельствующих о перенапряжении и потере устойчивости конструкций. Снижение прочности камня и раствора не наблюдается. Кладка не увлажнена. Горизонтальная гидроизоляция не имеет повреждений. Конструкция отвечает предъявляемым эксплуатационным требованиям.</w:t>
            </w:r>
          </w:p>
        </w:tc>
      </w:tr>
      <w:tr w:rsidR="00B53E14" w:rsidRPr="00FA7A39" w14:paraId="0317804B" w14:textId="77777777" w:rsidTr="00B53E14">
        <w:trPr>
          <w:jc w:val="center"/>
        </w:trPr>
        <w:tc>
          <w:tcPr>
            <w:tcW w:w="838" w:type="pct"/>
            <w:hideMark/>
          </w:tcPr>
          <w:p w14:paraId="71F0BFC2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3BF95FCD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II – </w:t>
            </w:r>
            <w:proofErr w:type="spellStart"/>
            <w:proofErr w:type="gram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удовле</w:t>
            </w:r>
            <w:proofErr w:type="spellEnd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-творительное</w:t>
            </w:r>
            <w:proofErr w:type="gramEnd"/>
          </w:p>
        </w:tc>
        <w:tc>
          <w:tcPr>
            <w:tcW w:w="4162" w:type="pct"/>
            <w:hideMark/>
          </w:tcPr>
          <w:p w14:paraId="68DD0BB8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Имеются слабые повреждения. Волосяные трещины, пересекающие не более двух рядов кладки (длиной не более 15 см). Размораживание и выветривание кладки, отделение облицовки на глубину до 15 % толщины. Несущая способность достаточна</w:t>
            </w:r>
          </w:p>
        </w:tc>
      </w:tr>
      <w:tr w:rsidR="00B53E14" w:rsidRPr="00FA7A39" w14:paraId="41E53C2A" w14:textId="77777777" w:rsidTr="00B53E14">
        <w:trPr>
          <w:jc w:val="center"/>
        </w:trPr>
        <w:tc>
          <w:tcPr>
            <w:tcW w:w="838" w:type="pct"/>
            <w:hideMark/>
          </w:tcPr>
          <w:p w14:paraId="37A166AF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45ED0C36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31FA4CC8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6A607456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115C05B9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12545510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III – </w:t>
            </w:r>
            <w:proofErr w:type="gram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неудов-</w:t>
            </w:r>
            <w:proofErr w:type="spell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летворитель</w:t>
            </w:r>
            <w:proofErr w:type="spellEnd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ное</w:t>
            </w:r>
            <w:proofErr w:type="spellEnd"/>
            <w:proofErr w:type="gramEnd"/>
          </w:p>
        </w:tc>
        <w:tc>
          <w:tcPr>
            <w:tcW w:w="4162" w:type="pct"/>
            <w:hideMark/>
          </w:tcPr>
          <w:p w14:paraId="48500BE5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Средние повреждения. Размораживание и выветривание кладки, отслоение от облицовки на глубину до 25 % толщины. Вертикальные и косые трещины (независимо от величины раскрытия) в нескольких стенах и столбах, пересекающие не более двух рядов кладки. Волосяные трещины при пересечении не более четырех рядов кладки при числе трещин не более четырех на 1 м ширины (толщины) стены, столба или простенка. Образование вертикальных трещин между продольными и поперечными стенами: разрывы или выдергивание отдельных стальных связей и анкеров крепления стен к колоннам и перекрытиям. Местное (краевое) повреждение кладки на глубину до 2 см под опорами ферм, балок, прогонов и перемычек в виде трещин и </w:t>
            </w:r>
            <w:proofErr w:type="spell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лещадок</w:t>
            </w:r>
            <w:proofErr w:type="spellEnd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вертикальные трещины по концам опор, пересекающие не более двух рядов. Смещение плит перекрытий на опорах не более 1/5 глубины заделки, но не более 2 см. В отдельных местах наблюдается увлажнение каменной кладки вследствие нарушения горизонтальной гидроизоляции, карнизных свесов, водосточных труб. Снижение несущей способности кладки до 25 %. Требуется временное усиление несущих конструкций, установка дополнительных стоек, упоров, стяжек.</w:t>
            </w:r>
          </w:p>
        </w:tc>
      </w:tr>
      <w:tr w:rsidR="00B53E14" w:rsidRPr="00FA7A39" w14:paraId="7CD97A45" w14:textId="77777777" w:rsidTr="00B53E14">
        <w:trPr>
          <w:jc w:val="center"/>
        </w:trPr>
        <w:tc>
          <w:tcPr>
            <w:tcW w:w="838" w:type="pct"/>
            <w:hideMark/>
          </w:tcPr>
          <w:p w14:paraId="1241E749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05528EB3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4B391ED3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14:paraId="69606E86" w14:textId="77777777" w:rsidR="00B53E14" w:rsidRPr="00FA7A39" w:rsidRDefault="00B53E14" w:rsidP="00B53E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IV – </w:t>
            </w:r>
            <w:proofErr w:type="spell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предава-рийное</w:t>
            </w:r>
            <w:proofErr w:type="spellEnd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или аварийное</w:t>
            </w:r>
          </w:p>
        </w:tc>
        <w:tc>
          <w:tcPr>
            <w:tcW w:w="4162" w:type="pct"/>
            <w:hideMark/>
          </w:tcPr>
          <w:p w14:paraId="337CFDC5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Сильные повреждения. В конструкциях наблюдаются деформации, повреждения и дефекты, свидетельствующие о снижении их несущей способности до 50 %, но не влекущие за собой обрушения. Большие обвалы в стенах. Размораживание и выветривание кладки на глубину до 40 % толщины. Вертикальные и косые трещины (исключая температурные и осадочные) в несущих стенах и столбах на высоте 4 рядов кладки. Наклоны и выпучивание стен в пределах этажа на 1/3 и более их толщины. Ширина раскрытия трещин в кладке от неравномерной осадки здания достигает 50 мм и более, отклонение от вертикали на величину более 1/50 высоты конструкции. </w:t>
            </w:r>
          </w:p>
          <w:p w14:paraId="5D204867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Смещение (сдвиг) стен, столбов, фундаментов по горизонтальным швам или косой </w:t>
            </w:r>
            <w:proofErr w:type="spell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штрабе</w:t>
            </w:r>
            <w:proofErr w:type="spellEnd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В конструкции имеет место снижение прочности камней и раствора на 30-50 % или применение </w:t>
            </w:r>
            <w:proofErr w:type="spell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низкопрочных</w:t>
            </w:r>
            <w:proofErr w:type="spellEnd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материалов. Отрыв продольных стен от поперечных в местах их пересечения, разрывы или выдергивание стальных связей и анкеров, крепящих стены к колоннам и перекрытиям. В кирпичных сводах и арках образуются хорошо видимые характерные трещины, свидетельствующие об их перенапряжении и аварийном состоянии. Повре</w:t>
            </w: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ждение кладки под опорами ферм, балок и перемычек в виде трещин, раздробление камня или смещения рядов кладки по горизонтальным швам на глубину более 20 мм. Смещение плит перекрытий на опорах более 1/5 глубины заделки в стене.</w:t>
            </w:r>
          </w:p>
          <w:p w14:paraId="3A868F74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 кладке наблюдаются зоны длительного замачивания, промораживания и выветривания кладки и ее разрушение на глубину 1/5 толщины стены и более. Происходит расслоение кладки по вертикали на отдельные самостоятельно работающие столбики. Наклоны и выпучивание стен в пределах этажа на 1/3 их толщины и более. Смещение (сдвиг) стен, столбов и фундаментов по горизонтальным швам. Наблюдается полное </w:t>
            </w:r>
            <w:proofErr w:type="spellStart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корродирование</w:t>
            </w:r>
            <w:proofErr w:type="spellEnd"/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металлических затяжек и нарушение их анкеровки. Отрыв продольных стен от поперечных в местах их пересечения, разрывы или выдергивание стальных связей и анкеров, крепящих стены к колоннам и перекрытиям.</w:t>
            </w:r>
          </w:p>
          <w:p w14:paraId="573A2E87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Горизонтальная гидроизоляция полностью разрушена. Кладка в этой зоне легко разбирается с помощью ломика. Камень крошится, расслаивается. При уларе молотком по камню звук глухой.</w:t>
            </w:r>
          </w:p>
          <w:p w14:paraId="6E17E5A1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Наблюдается разрушение кладки от смятия в опорных зонах ферм, балок, перемычек. Происходит разрушение отдельных конструкций и частей здания. </w:t>
            </w:r>
          </w:p>
          <w:p w14:paraId="25D1439B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конструкциях наблюдаются деформации и дефекты, свидетельствующие о потере ими несущей способности свыше 50 %. Возникает угроза обрушения. Необходимо закрепить эксплуатацию аварийных конструкций, прекратить технологический процесс и немедленно удалить людей из опасных зон.</w:t>
            </w:r>
          </w:p>
          <w:p w14:paraId="681B5D5C" w14:textId="77777777" w:rsidR="00B53E14" w:rsidRPr="00FA7A39" w:rsidRDefault="00B53E14" w:rsidP="00B53E14">
            <w:pPr>
              <w:spacing w:after="0" w:line="240" w:lineRule="auto"/>
              <w:ind w:left="108" w:right="115" w:firstLine="42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A7A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Требуются срочные мероприятия по исключению аварии и обрушения конструкций - установка стоек, упоров и т.п.</w:t>
            </w:r>
          </w:p>
        </w:tc>
      </w:tr>
    </w:tbl>
    <w:p w14:paraId="3E349FD4" w14:textId="77777777" w:rsidR="00B53E14" w:rsidRPr="00FA7A39" w:rsidRDefault="00B53E14" w:rsidP="00B53E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3E45E1D" w14:textId="77777777" w:rsidR="00B53E14" w:rsidRPr="00FA7A39" w:rsidRDefault="00B53E14" w:rsidP="00B53E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Примечания:</w:t>
      </w:r>
    </w:p>
    <w:p w14:paraId="6AFB26B2" w14:textId="77777777" w:rsidR="00B53E14" w:rsidRPr="00FA7A39" w:rsidRDefault="00B53E14" w:rsidP="00B53E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1. Для отнесения конструкции к перечисленным в таблице категориям состояния достаточно наличия хотя бы одного признака, характеризующего эту категорию.</w:t>
      </w:r>
    </w:p>
    <w:p w14:paraId="4008624A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2. Отнесение обследуемой конструкции к той или иной категории состояния при наличии признаков, не отмеченных в таблице, в сложных и ответственных случаях, должно производиться на основе детальных инструментальных обследований, выполняемых специализированными организациями.</w:t>
      </w:r>
    </w:p>
    <w:p w14:paraId="1CAF92D1" w14:textId="77777777" w:rsidR="00B53E14" w:rsidRDefault="00B53E14" w:rsidP="00127561">
      <w:pPr>
        <w:pStyle w:val="a3"/>
        <w:ind w:left="2832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7A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Кровля </w:t>
      </w:r>
    </w:p>
    <w:p w14:paraId="16A01EEA" w14:textId="77777777" w:rsidR="00F314DF" w:rsidRPr="00FA7A39" w:rsidRDefault="00F314DF" w:rsidP="00127561">
      <w:pPr>
        <w:pStyle w:val="a3"/>
        <w:ind w:left="2832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CEB952" w14:textId="77777777" w:rsidR="00B53E14" w:rsidRPr="00FA7A39" w:rsidRDefault="00B53E14" w:rsidP="001275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Целостность кровли здания обеспечивает защиту ограждающих конструкций от разрушительного действия влаги. Повреждения их могут понизить уровень безопасности здания и даже привести к аварии.</w:t>
      </w:r>
    </w:p>
    <w:p w14:paraId="70A84F1C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 xml:space="preserve">Визуальное обследование крышных и кровельных конструкций, это обследование узлов несущих крышных и кровельных конструкций, чистоты элементов водостока, стропильной системы, осмотр состояния паро-, тепло- и гидроизоляции кровли и непосредственно самого материала кровельного покрытия, наличие/отсутствие </w:t>
      </w:r>
      <w:proofErr w:type="spellStart"/>
      <w:r w:rsidRPr="00FA7A39">
        <w:rPr>
          <w:rFonts w:ascii="Times New Roman" w:hAnsi="Times New Roman" w:cs="Times New Roman"/>
          <w:sz w:val="28"/>
          <w:szCs w:val="28"/>
          <w:lang w:eastAsia="ru-RU"/>
        </w:rPr>
        <w:t>неплотностей</w:t>
      </w:r>
      <w:proofErr w:type="spellEnd"/>
      <w:r w:rsidRPr="00FA7A39">
        <w:rPr>
          <w:rFonts w:ascii="Times New Roman" w:hAnsi="Times New Roman" w:cs="Times New Roman"/>
          <w:sz w:val="28"/>
          <w:szCs w:val="28"/>
          <w:lang w:eastAsia="ru-RU"/>
        </w:rPr>
        <w:t>, пробоин и свищей (для металлических кровель), вздутия материалов (для мягких рулонных кровель);</w:t>
      </w:r>
    </w:p>
    <w:p w14:paraId="03EFDA97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По размерам разрушения покрытия, повреждения можно подразделить на точечные (сосредоточенные на площади в 1 м), локальные (разме</w:t>
      </w:r>
      <w:r w:rsidRPr="00FA7A39">
        <w:rPr>
          <w:rFonts w:ascii="Times New Roman" w:hAnsi="Times New Roman" w:cs="Times New Roman"/>
          <w:sz w:val="28"/>
          <w:szCs w:val="28"/>
        </w:rPr>
        <w:lastRenderedPageBreak/>
        <w:t>щенные на площади 100 м</w:t>
      </w:r>
      <w:r w:rsidRPr="00FA7A3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A7A39">
        <w:rPr>
          <w:rFonts w:ascii="Times New Roman" w:hAnsi="Times New Roman" w:cs="Times New Roman"/>
          <w:sz w:val="28"/>
          <w:szCs w:val="28"/>
        </w:rPr>
        <w:t>), и сплошные, которые занимают в общем больше 40% площади кровли.</w:t>
      </w:r>
    </w:p>
    <w:p w14:paraId="23A1783F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 xml:space="preserve">Точечные повреждения наиболее часто являются результатом механического воздействия на кровлю. Это проломы, прорывы, вздутия, трещины, загибание полотнищ рулонной кровли; сквозные прорывы, раковины, шелушение, сквозные трещины мастичного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гидрозащитного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слоя; трещины, сколы углов, проломы или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выкрошение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отдельных листов асбоцементных (шиферных) кровель; мелкие свищи, пробоины, коррозия отдельных листов железных покрытий.</w:t>
      </w:r>
    </w:p>
    <w:p w14:paraId="048ED4DE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 xml:space="preserve">Локальные повреждения кровли как правило, являются следствием низкого качества применяемых материалов и </w:t>
      </w:r>
      <w:hyperlink r:id="rId8" w:tooltip="Выполнение работ" w:history="1">
        <w:r w:rsidRPr="00FA7A39">
          <w:rPr>
            <w:rFonts w:ascii="Times New Roman" w:hAnsi="Times New Roman" w:cs="Times New Roman"/>
            <w:sz w:val="28"/>
            <w:szCs w:val="28"/>
          </w:rPr>
          <w:t>выполнения работ</w:t>
        </w:r>
      </w:hyperlink>
      <w:r w:rsidRPr="00FA7A39">
        <w:rPr>
          <w:rFonts w:ascii="Times New Roman" w:hAnsi="Times New Roman" w:cs="Times New Roman"/>
          <w:sz w:val="28"/>
          <w:szCs w:val="28"/>
        </w:rPr>
        <w:t>, старение водоизоляционного слоя в примыканиях внутренних углов двух скатов кровли; отслоение, вздутие одного из слоев рулонной кровли; разрывы кровельного ковра над стыками плит покрытия; отслоение, сплошное шелушение мастичного гидроизоляционного слоя, проломы асбоцементной кровли; коррозия, свищи, пробоины в ендовах и отдельных листах железных покрытий.</w:t>
      </w:r>
    </w:p>
    <w:p w14:paraId="7689032A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 xml:space="preserve">В обследование кровли включают визуальный осмотр. Покрытия осматривают, начиная с несущей конструкции. Сначала для определения гидроизоляционных свойств выявляют следы протекания кровли на стенах и потолке помещений - наличие трещин, прогибов, мест протекания, засоления и следов увлажнения конденсатом. Следы протеканий наносят на план покрытия и впоследствии совмещают их с отмеченными повреждениями кровельного ковра. </w:t>
      </w:r>
    </w:p>
    <w:p w14:paraId="014B5D25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Затем, находясь на рулонной плоской кровле, обследуют точечные и локальные повреждения с занесением в акт обследования выявленные нарушения. При этом параллельно осматривают наличие на кровле мусора, грязи и мест механических повреждений на ее поверхности; состояние примыканий кровли; наличие трещин в кровельном ковре; повреждение кровли разными конструкциями (стояками, оттяжками антенн и др.);</w:t>
      </w:r>
    </w:p>
    <w:p w14:paraId="434103B9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 xml:space="preserve">по деталям покрытия - состояние карнизных узлов, ограждения крыши, выпусков и устройства </w:t>
      </w:r>
      <w:hyperlink r:id="rId9" w:tooltip="Вентиляция" w:history="1">
        <w:r w:rsidRPr="00FA7A39">
          <w:rPr>
            <w:rFonts w:ascii="Times New Roman" w:hAnsi="Times New Roman" w:cs="Times New Roman"/>
            <w:sz w:val="28"/>
            <w:szCs w:val="28"/>
          </w:rPr>
          <w:t>вентиляционных</w:t>
        </w:r>
      </w:hyperlink>
      <w:r w:rsidRPr="00FA7A39">
        <w:rPr>
          <w:rFonts w:ascii="Times New Roman" w:hAnsi="Times New Roman" w:cs="Times New Roman"/>
          <w:sz w:val="28"/>
          <w:szCs w:val="28"/>
        </w:rPr>
        <w:t xml:space="preserve"> каналов и шахт, выходов на крышу, деформационных швов, опор стояков и оттяжек;</w:t>
      </w:r>
    </w:p>
    <w:p w14:paraId="30389B4A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по системам водоотвода - условия удаления воды и наличие застойных "блюдец", фактические уклоны крыши, степень загрязнения водоприемных воронок, степень увлажнения фасадных стен и цоколя.</w:t>
      </w:r>
    </w:p>
    <w:p w14:paraId="06AA24FA" w14:textId="484C3019" w:rsidR="00B53E14" w:rsidRPr="00FA7A39" w:rsidRDefault="00B53E14" w:rsidP="00B53E14">
      <w:pPr>
        <w:spacing w:after="160" w:line="259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Для определения категории технического состояния кровель и гидроизоляции рекомендуется руководствоваться Таблицей.</w:t>
      </w:r>
    </w:p>
    <w:p w14:paraId="22617F2A" w14:textId="77777777" w:rsidR="00B53E14" w:rsidRPr="00FA7A39" w:rsidRDefault="00B53E14" w:rsidP="00B53E14">
      <w:pPr>
        <w:spacing w:after="160" w:line="259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>Классификация технического состояния кровель и гидроизоляции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4252"/>
        <w:gridCol w:w="2268"/>
      </w:tblGrid>
      <w:tr w:rsidR="00B53E14" w:rsidRPr="00FA7A39" w14:paraId="09669A40" w14:textId="77777777" w:rsidTr="00B53E14">
        <w:trPr>
          <w:trHeight w:val="411"/>
        </w:trPr>
        <w:tc>
          <w:tcPr>
            <w:tcW w:w="254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115829D4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Техническое состояние</w:t>
            </w:r>
          </w:p>
        </w:tc>
        <w:tc>
          <w:tcPr>
            <w:tcW w:w="4252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E496CFF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Дефекты кровельного или гидроизоляционного слоя</w:t>
            </w:r>
          </w:p>
        </w:tc>
        <w:tc>
          <w:tcPr>
            <w:tcW w:w="2268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61E781AC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Протекание кровли</w:t>
            </w:r>
          </w:p>
        </w:tc>
      </w:tr>
      <w:tr w:rsidR="00B53E14" w:rsidRPr="00FA7A39" w14:paraId="23D1C0E5" w14:textId="77777777" w:rsidTr="00B53E14">
        <w:tc>
          <w:tcPr>
            <w:tcW w:w="254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403838E8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Нормальное</w:t>
            </w:r>
          </w:p>
        </w:tc>
        <w:tc>
          <w:tcPr>
            <w:tcW w:w="4252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47EBE3D6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Отсутствуют; отдельные точечные</w:t>
            </w:r>
          </w:p>
        </w:tc>
        <w:tc>
          <w:tcPr>
            <w:tcW w:w="2268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3F90747D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Отсутствует</w:t>
            </w:r>
          </w:p>
        </w:tc>
      </w:tr>
      <w:tr w:rsidR="00B53E14" w:rsidRPr="00FA7A39" w14:paraId="2C2B1B96" w14:textId="77777777" w:rsidTr="00B53E14">
        <w:trPr>
          <w:trHeight w:val="503"/>
        </w:trPr>
        <w:tc>
          <w:tcPr>
            <w:tcW w:w="254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40E1D0BB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lastRenderedPageBreak/>
              <w:t>Удовлетворительное</w:t>
            </w:r>
          </w:p>
        </w:tc>
        <w:tc>
          <w:tcPr>
            <w:tcW w:w="4252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321170F9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Точечные; отдельные локальные</w:t>
            </w:r>
          </w:p>
        </w:tc>
        <w:tc>
          <w:tcPr>
            <w:tcW w:w="2268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6227CE88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Отсутствует</w:t>
            </w:r>
          </w:p>
        </w:tc>
      </w:tr>
      <w:tr w:rsidR="00B53E14" w:rsidRPr="00FA7A39" w14:paraId="4581D50E" w14:textId="77777777" w:rsidTr="00B53E14">
        <w:trPr>
          <w:trHeight w:val="855"/>
        </w:trPr>
        <w:tc>
          <w:tcPr>
            <w:tcW w:w="254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0CCE1DB7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Непригодное к нор</w:t>
            </w:r>
            <w:r w:rsidRPr="00FA7A39">
              <w:rPr>
                <w:sz w:val="24"/>
                <w:szCs w:val="24"/>
              </w:rPr>
              <w:softHyphen/>
              <w:t>мальной эксплуа</w:t>
            </w:r>
            <w:r w:rsidRPr="00FA7A39">
              <w:rPr>
                <w:sz w:val="24"/>
                <w:szCs w:val="24"/>
              </w:rPr>
              <w:softHyphen/>
              <w:t>тации</w:t>
            </w:r>
          </w:p>
        </w:tc>
        <w:tc>
          <w:tcPr>
            <w:tcW w:w="4252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5A56AF40" w14:textId="77777777" w:rsidR="00B53E14" w:rsidRPr="00FA7A39" w:rsidRDefault="00B53E14" w:rsidP="00B53E14">
            <w:pPr>
              <w:spacing w:after="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Массовые локальные, объем которых меньше 40% всей площади</w:t>
            </w:r>
          </w:p>
        </w:tc>
        <w:tc>
          <w:tcPr>
            <w:tcW w:w="2268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4A8E05D0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Отдельные, не больше 20% площади</w:t>
            </w:r>
          </w:p>
        </w:tc>
      </w:tr>
      <w:tr w:rsidR="00B53E14" w:rsidRPr="00FA7A39" w14:paraId="4DA8A54C" w14:textId="77777777" w:rsidTr="00B53E14">
        <w:tc>
          <w:tcPr>
            <w:tcW w:w="254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20D7416B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Аварийное</w:t>
            </w:r>
          </w:p>
        </w:tc>
        <w:tc>
          <w:tcPr>
            <w:tcW w:w="4252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CF57CB6" w14:textId="77777777" w:rsidR="00B53E14" w:rsidRPr="00FA7A39" w:rsidRDefault="00B53E14" w:rsidP="00B53E14">
            <w:pPr>
              <w:spacing w:after="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Объединенные локальные, объем которых больше 40% всей площади</w:t>
            </w:r>
          </w:p>
        </w:tc>
        <w:tc>
          <w:tcPr>
            <w:tcW w:w="2268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0BE3FF6" w14:textId="77777777" w:rsidR="00B53E14" w:rsidRPr="00FA7A39" w:rsidRDefault="00B53E14" w:rsidP="00B53E14">
            <w:pPr>
              <w:spacing w:after="160" w:line="259" w:lineRule="auto"/>
              <w:rPr>
                <w:sz w:val="24"/>
                <w:szCs w:val="24"/>
              </w:rPr>
            </w:pPr>
            <w:r w:rsidRPr="00FA7A39">
              <w:rPr>
                <w:sz w:val="24"/>
                <w:szCs w:val="24"/>
              </w:rPr>
              <w:t>Массовые</w:t>
            </w:r>
          </w:p>
        </w:tc>
      </w:tr>
    </w:tbl>
    <w:p w14:paraId="59DA21DC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051D92E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A39">
        <w:rPr>
          <w:rFonts w:ascii="Times New Roman" w:hAnsi="Times New Roman" w:cs="Times New Roman"/>
          <w:sz w:val="28"/>
          <w:szCs w:val="28"/>
        </w:rPr>
        <w:t xml:space="preserve">При осмотре деревянных конструкций двухскатной либо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многоскатной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кровли</w:t>
      </w:r>
      <w:r w:rsidRPr="00FA7A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A7A39">
        <w:rPr>
          <w:rFonts w:ascii="Times New Roman" w:hAnsi="Times New Roman" w:cs="Times New Roman"/>
          <w:sz w:val="28"/>
          <w:szCs w:val="28"/>
        </w:rPr>
        <w:t xml:space="preserve">в чердачных помещениях особое внимание следует обращать на состояние чердачного перекрытия, на опорные и стыковочные узлы деревянных конструкций по всей их длине, а также на места болтовых, нагельных и гвоздевых соединений и на места контакта древесины с металлом, бетоном и кирпичной кладкой. Тщательному осмотру следует подвергать стропила, мауэрлата в местах протечек кровли, в зонах, примыкающих к слуховым окнам. Должны быть отмечены пороки древесины, механические повреждения, увлажнение, биопоражение древесины и др. устройства различных продухов. Для нормализации температурно-влажностного режима чердачных помещений немаловажную роль имеет наличие слуховых окон и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прикарнизных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продухов. </w:t>
      </w:r>
      <w:r w:rsidRPr="00FA7A39">
        <w:rPr>
          <w:rFonts w:ascii="Times New Roman" w:hAnsi="Times New Roman" w:cs="Times New Roman"/>
          <w:bCs/>
          <w:sz w:val="28"/>
          <w:szCs w:val="28"/>
        </w:rPr>
        <w:t>Площадь сечения слуховых окон и продухов должна быть равной или больше 1/300 площади чердачного помещения</w:t>
      </w:r>
      <w:r w:rsidRPr="00FA7A3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Прикарнизные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продухи выполняют в виде щели между карнизом и кровлей - щелевые продухи высотой от 5 до 10 см или в виде отдельных отверстий в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прикарнизной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части стены с обязательной установкой решеток. </w:t>
      </w:r>
      <w:proofErr w:type="spellStart"/>
      <w:r w:rsidRPr="00FA7A39">
        <w:rPr>
          <w:rFonts w:ascii="Times New Roman" w:hAnsi="Times New Roman" w:cs="Times New Roman"/>
          <w:sz w:val="28"/>
          <w:szCs w:val="28"/>
        </w:rPr>
        <w:t>Приконьковые</w:t>
      </w:r>
      <w:proofErr w:type="spellEnd"/>
      <w:r w:rsidRPr="00FA7A39">
        <w:rPr>
          <w:rFonts w:ascii="Times New Roman" w:hAnsi="Times New Roman" w:cs="Times New Roman"/>
          <w:sz w:val="28"/>
          <w:szCs w:val="28"/>
        </w:rPr>
        <w:t xml:space="preserve"> продухи выполняют в виде сплошной щели высотой 5 см с защитными устройствами против задувания снега.</w:t>
      </w:r>
    </w:p>
    <w:p w14:paraId="7F056E88" w14:textId="77777777" w:rsidR="00B53E14" w:rsidRPr="00FA7A39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по обследованию чердачного перекрытия, плоской кровли следует руководствоваться требованиями охраны труда. К работам по обследованию чердачных строительных конструкций, выполняемым на высоте, допускаются лица, прошедшие медицинский осмотр.</w:t>
      </w:r>
    </w:p>
    <w:p w14:paraId="0E6E59C9" w14:textId="77777777" w:rsidR="00B53E14" w:rsidRPr="001337EA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A39">
        <w:rPr>
          <w:rFonts w:ascii="Times New Roman" w:hAnsi="Times New Roman" w:cs="Times New Roman"/>
          <w:sz w:val="28"/>
          <w:szCs w:val="28"/>
          <w:lang w:eastAsia="ru-RU"/>
        </w:rPr>
        <w:t>Члены комиссии и приглашенные лица обязаны пройти целевой инструктаж по охране труда. Перед началом работы по обследованию чердачного помещения, либо плоской кровли должны быть проверены на безопасность д</w:t>
      </w:r>
      <w:r w:rsidRPr="00FA7A39">
        <w:rPr>
          <w:rFonts w:ascii="Times New Roman" w:hAnsi="Times New Roman" w:cs="Times New Roman"/>
          <w:sz w:val="28"/>
          <w:szCs w:val="28"/>
        </w:rPr>
        <w:t xml:space="preserve">вери и люки (створки люков), ведущие в чердачные помещения, следует </w:t>
      </w:r>
      <w:r w:rsidRPr="00FA7A39">
        <w:rPr>
          <w:rFonts w:ascii="Times New Roman" w:hAnsi="Times New Roman" w:cs="Times New Roman"/>
          <w:sz w:val="28"/>
          <w:szCs w:val="28"/>
          <w:lang w:eastAsia="ru-RU"/>
        </w:rPr>
        <w:t>установить все ограждения, предусмотренные проектом производства работ; естественное освещение в чердачных помещениях; закрыты все проемы и отверстия в перекрытиях; установлены необходимые лестницы для безопасного подъема и спуска</w:t>
      </w:r>
      <w:r w:rsidRPr="001337EA">
        <w:rPr>
          <w:rFonts w:ascii="Times New Roman" w:hAnsi="Times New Roman" w:cs="Times New Roman"/>
          <w:sz w:val="28"/>
          <w:szCs w:val="28"/>
          <w:lang w:eastAsia="ru-RU"/>
        </w:rPr>
        <w:t xml:space="preserve"> с кровли людей. </w:t>
      </w:r>
    </w:p>
    <w:p w14:paraId="3A772998" w14:textId="77777777" w:rsidR="00B53E14" w:rsidRPr="001337EA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838131" w14:textId="77777777" w:rsidR="00B53E14" w:rsidRDefault="00B53E14" w:rsidP="00127561">
      <w:pPr>
        <w:pStyle w:val="a3"/>
        <w:ind w:left="1981"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обследования</w:t>
      </w:r>
    </w:p>
    <w:p w14:paraId="37FFE787" w14:textId="77777777" w:rsidR="00F314DF" w:rsidRDefault="00F314DF" w:rsidP="00127561">
      <w:pPr>
        <w:pStyle w:val="a3"/>
        <w:ind w:left="1981"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61FEC1" w14:textId="13B395D0" w:rsidR="00B53E14" w:rsidRDefault="00B53E14" w:rsidP="00B53E14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планового (</w:t>
      </w:r>
      <w:r w:rsidRPr="001337E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33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 и сооружений образовательной организации комиссией</w:t>
      </w:r>
      <w:r w:rsidRPr="00133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37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делается предваритель</w:t>
      </w:r>
      <w:r w:rsidRPr="001337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ная оценка технического состояния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337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строительных конструкций, которое определяется по степени повреждения и по характерным признакам дефектов. </w:t>
      </w:r>
      <w:r w:rsidRPr="003C1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Зафиксированная в </w:t>
      </w:r>
      <w:bookmarkStart w:id="10" w:name="_Hlk17971592"/>
      <w:r w:rsidRPr="003C112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ведомости дефектов и повреждений</w:t>
      </w:r>
      <w:r w:rsidRPr="003C1122">
        <w:rPr>
          <w:rFonts w:ascii="Times New Roman" w:hAnsi="Times New Roman" w:cs="Times New Roman"/>
          <w:sz w:val="28"/>
          <w:szCs w:val="28"/>
        </w:rPr>
        <w:t xml:space="preserve"> элементов здания</w:t>
      </w:r>
      <w:bookmarkEnd w:id="10"/>
      <w:r w:rsidRPr="003C1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(например: в железо</w:t>
      </w:r>
      <w:r w:rsidRPr="001337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бетонных и каменных конструкциях - схема образования и развития трещин; в деревянных – места биоповреждений; в металлических - участки коррозионных повреждений) может позволить выявить причины их происхождения и быть достаточной для </w:t>
      </w:r>
      <w:r w:rsidRPr="0043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состояния конструкций и составления акта обследования с выводами и заключениями </w:t>
      </w:r>
    </w:p>
    <w:p w14:paraId="1D7734B7" w14:textId="77777777" w:rsidR="00B53E14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012E1B0A" w14:textId="77777777" w:rsidR="00B53E14" w:rsidRDefault="00B53E14" w:rsidP="00F314DF">
      <w:pPr>
        <w:pStyle w:val="a3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1337E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Заключение</w:t>
      </w:r>
    </w:p>
    <w:p w14:paraId="60CFF7D7" w14:textId="77777777" w:rsidR="00B53E14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563EF91" w14:textId="77777777" w:rsidR="00B53E14" w:rsidRPr="00EC0B83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37EA">
        <w:rPr>
          <w:rFonts w:ascii="Times New Roman" w:hAnsi="Times New Roman" w:cs="Times New Roman"/>
          <w:sz w:val="28"/>
          <w:szCs w:val="28"/>
        </w:rPr>
        <w:t xml:space="preserve">В ходе эксплуатации зданий и сооружений руководители образовательных </w:t>
      </w:r>
      <w:r>
        <w:rPr>
          <w:rFonts w:ascii="Times New Roman" w:hAnsi="Times New Roman" w:cs="Times New Roman"/>
          <w:sz w:val="28"/>
          <w:szCs w:val="28"/>
        </w:rPr>
        <w:t>большинства</w:t>
      </w:r>
      <w:r w:rsidRPr="001337EA">
        <w:rPr>
          <w:rFonts w:ascii="Times New Roman" w:hAnsi="Times New Roman" w:cs="Times New Roman"/>
          <w:sz w:val="28"/>
          <w:szCs w:val="28"/>
        </w:rPr>
        <w:t xml:space="preserve"> организаций, </w:t>
      </w:r>
      <w:r>
        <w:rPr>
          <w:rFonts w:ascii="Times New Roman" w:hAnsi="Times New Roman" w:cs="Times New Roman"/>
          <w:sz w:val="28"/>
          <w:szCs w:val="28"/>
        </w:rPr>
        <w:t xml:space="preserve">в особенности - дошкольных образовательных организаций, </w:t>
      </w:r>
      <w:r w:rsidRPr="001337EA">
        <w:rPr>
          <w:rFonts w:ascii="Times New Roman" w:hAnsi="Times New Roman" w:cs="Times New Roman"/>
          <w:sz w:val="28"/>
          <w:szCs w:val="28"/>
        </w:rPr>
        <w:t xml:space="preserve">ссылаясь на то, что они не являются специалистами в области строительства недооценивают важность постоянного контроля за техническим состоянием зданий, их конструкций путем проведения визуального обследования своей, сформированной внутренней комиссией. Это вызвано как недооценкой значимости данного вида работ, так и отсутствием общепринятой методики </w:t>
      </w:r>
      <w:r w:rsidRPr="00EC0B83">
        <w:rPr>
          <w:rFonts w:ascii="Times New Roman" w:hAnsi="Times New Roman" w:cs="Times New Roman"/>
          <w:sz w:val="28"/>
          <w:szCs w:val="28"/>
        </w:rPr>
        <w:t xml:space="preserve">обследования и оформления результатов. </w:t>
      </w:r>
    </w:p>
    <w:p w14:paraId="05EA414E" w14:textId="36B43ADA" w:rsidR="00B53E14" w:rsidRDefault="00B53E14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0B83">
        <w:rPr>
          <w:rFonts w:ascii="Times New Roman" w:hAnsi="Times New Roman" w:cs="Times New Roman"/>
          <w:sz w:val="28"/>
          <w:szCs w:val="28"/>
        </w:rPr>
        <w:t>Материал, изложенный в данной работе, является попыткой актуализировать вопрос качества визуального обследования зданий и методики его выполнения. Предлагаемая последовательность действий и примеры оформления результатов могут быть взяты за основу и после доработки и обсуждения техническими инспекторами труда, специалистами по охране труда могут быть рекомендованы в качестве методического документа в сфере образования, а возможно - в здравоохранении, культуре и других сферах экономической деятельности).</w:t>
      </w:r>
    </w:p>
    <w:p w14:paraId="3B427DC9" w14:textId="00E05187" w:rsidR="002D28B8" w:rsidRDefault="002D28B8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8A462CA" w14:textId="77777777" w:rsidR="002D28B8" w:rsidRDefault="002D28B8" w:rsidP="00B53E14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7AC9C09" w14:textId="77777777" w:rsidR="00B53E14" w:rsidRDefault="00B53E14" w:rsidP="00B53E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EAC8B4" w14:textId="77777777" w:rsidR="00B53E14" w:rsidRDefault="00B53E14" w:rsidP="00B53E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horzAnchor="margin" w:tblpY="53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B23567" w14:paraId="39DF8D68" w14:textId="77777777" w:rsidTr="00B23567">
        <w:tc>
          <w:tcPr>
            <w:tcW w:w="9039" w:type="dxa"/>
          </w:tcPr>
          <w:p w14:paraId="759BB89F" w14:textId="77777777" w:rsidR="00B23567" w:rsidRDefault="00B23567" w:rsidP="00B23567">
            <w:pPr>
              <w:pStyle w:val="a3"/>
              <w:ind w:left="555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206AA63" w14:textId="77777777" w:rsidR="00B23567" w:rsidRPr="00F206DE" w:rsidRDefault="00B23567" w:rsidP="00B23567">
            <w:pPr>
              <w:pStyle w:val="a3"/>
              <w:ind w:left="555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«Утверждаю»</w:t>
            </w:r>
          </w:p>
          <w:p w14:paraId="04C39746" w14:textId="77777777" w:rsidR="00B23567" w:rsidRPr="00F206DE" w:rsidRDefault="00B23567" w:rsidP="00B23567">
            <w:pPr>
              <w:pStyle w:val="a3"/>
              <w:ind w:left="555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_____________________ (подпись, Ф.И.О. руководителя) </w:t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</w:r>
          </w:p>
          <w:p w14:paraId="5E8EFCEB" w14:textId="77777777" w:rsidR="00B23567" w:rsidRPr="00F206DE" w:rsidRDefault="00B23567" w:rsidP="00B23567">
            <w:pPr>
              <w:pStyle w:val="a3"/>
              <w:ind w:left="555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____________</w:t>
            </w:r>
          </w:p>
          <w:p w14:paraId="2E89AED2" w14:textId="77777777" w:rsidR="00B23567" w:rsidRPr="00F206DE" w:rsidRDefault="00B23567" w:rsidP="00B23567">
            <w:pPr>
              <w:pStyle w:val="a3"/>
              <w:ind w:left="555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206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(дата</w:t>
            </w:r>
          </w:p>
          <w:p w14:paraId="730473E5" w14:textId="77777777" w:rsidR="00B23567" w:rsidRDefault="00B23567" w:rsidP="00B23567">
            <w:pPr>
              <w:pStyle w:val="a3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DF0E95" w14:textId="77777777" w:rsidR="00B23567" w:rsidRDefault="00B23567" w:rsidP="00B23567">
            <w:pPr>
              <w:pStyle w:val="a3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43F1D4E" w14:textId="77777777" w:rsidR="00B23567" w:rsidRPr="00A54C63" w:rsidRDefault="00B23567" w:rsidP="00B23567">
            <w:pPr>
              <w:pStyle w:val="a3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4C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АКТ</w:t>
            </w:r>
          </w:p>
          <w:p w14:paraId="6454157F" w14:textId="77777777" w:rsidR="00B23567" w:rsidRPr="002A7489" w:rsidRDefault="00B23567" w:rsidP="00B23567">
            <w:pPr>
              <w:pStyle w:val="a3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4C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обследования технического состояния здания </w:t>
            </w:r>
            <w:r w:rsidRPr="00A54C6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МБОУ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_______</w:t>
            </w:r>
            <w:r w:rsidRPr="00A54C6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СОШ» </w:t>
            </w:r>
            <w:r w:rsidRPr="002A7489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(здание школы)</w:t>
            </w:r>
          </w:p>
          <w:p w14:paraId="08C99304" w14:textId="0B455853" w:rsidR="00B23567" w:rsidRPr="00A54C63" w:rsidRDefault="00B23567" w:rsidP="00B23567">
            <w:pPr>
              <w:pStyle w:val="a3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gramStart"/>
            <w:r w:rsidRPr="00550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адресу:</w:t>
            </w:r>
            <w:r w:rsidRPr="00550C9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,</w:t>
            </w:r>
            <w:proofErr w:type="gramEnd"/>
            <w:r w:rsidRPr="00550C9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_______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район, с.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____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, </w:t>
            </w:r>
            <w:proofErr w:type="spellStart"/>
            <w:r w:rsidRPr="00A54C6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ул</w:t>
            </w:r>
            <w:proofErr w:type="spellEnd"/>
            <w:r w:rsidRPr="00A54C6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________дом №__</w:t>
            </w:r>
          </w:p>
          <w:p w14:paraId="3819A6D1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B2179C4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E4925E0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73EDBC4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181BC6F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Председатель </w:t>
            </w:r>
            <w:proofErr w:type="gramStart"/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комиссии: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__________________________ </w:t>
            </w:r>
          </w:p>
          <w:p w14:paraId="692693B6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Члены </w:t>
            </w:r>
            <w:proofErr w:type="gramStart"/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комиссии: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___________________________ </w:t>
            </w:r>
          </w:p>
          <w:p w14:paraId="07FD9F76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___________________________ </w:t>
            </w:r>
          </w:p>
          <w:p w14:paraId="27DB37DA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___________________________</w:t>
            </w:r>
          </w:p>
          <w:p w14:paraId="1FFA72B3" w14:textId="77777777" w:rsidR="00B23567" w:rsidRPr="00550C9F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___________________________  </w:t>
            </w:r>
          </w:p>
          <w:p w14:paraId="660F01F6" w14:textId="77777777" w:rsidR="00B23567" w:rsidRPr="00550C9F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8CB1866" w14:textId="770CD0EE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0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Комиссией произведено визуальное обследование технического состояния здания, принадлежащего на праве собственности </w:t>
            </w:r>
            <w:hyperlink r:id="rId10" w:tooltip="Муниципальные образования" w:history="1">
              <w:r w:rsidRPr="00550C9F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муниципальному образованию</w:t>
              </w:r>
            </w:hyperlink>
            <w:r w:rsidRPr="00550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0C9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«_____ 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район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C3F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____»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целью выявления дефектов, причин возникновения и количественной оценки повреждения конструкций.</w:t>
            </w:r>
          </w:p>
          <w:p w14:paraId="5273FFAF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Комиссией установлено:</w:t>
            </w:r>
          </w:p>
          <w:p w14:paraId="4724B55D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I. Общие сведения</w:t>
            </w:r>
          </w:p>
          <w:p w14:paraId="664E93FD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Здание относится к первой группе капитальности административного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назначения.</w:t>
            </w:r>
          </w:p>
          <w:p w14:paraId="6F903DA1" w14:textId="3D2241B5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Год постройки </w:t>
            </w:r>
          </w:p>
          <w:p w14:paraId="0B9938D6" w14:textId="5508CD8D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Год и вид последнего ремонта капитальный не производился, текущий – лето </w:t>
            </w:r>
            <w:r w:rsidR="006C3F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14:paraId="10261A39" w14:textId="4DC26C6B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4. Этажность </w:t>
            </w:r>
          </w:p>
          <w:p w14:paraId="20C8C431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Наличие подвалов - имеется</w:t>
            </w:r>
          </w:p>
          <w:p w14:paraId="511B4A37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6. Объем здания 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Pr="002A7489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  <w:p w14:paraId="1EFB0596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7. Площадь 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A54C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Pr="002A7489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  <w:p w14:paraId="1F120AA9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22FAD98" w14:textId="77777777" w:rsidR="00B23567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4C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  Описание состояния обследуемых конструкций и систем инженерного оборудования </w:t>
            </w:r>
          </w:p>
          <w:p w14:paraId="4A235C89" w14:textId="77777777" w:rsidR="00B23567" w:rsidRPr="00A54C63" w:rsidRDefault="00B23567" w:rsidP="00B23567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8647" w:type="dxa"/>
              <w:tblInd w:w="137" w:type="dxa"/>
              <w:tblBorders>
                <w:top w:val="single" w:sz="18" w:space="0" w:color="417AC9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2"/>
              <w:gridCol w:w="1418"/>
              <w:gridCol w:w="2126"/>
              <w:gridCol w:w="2835"/>
              <w:gridCol w:w="1276"/>
            </w:tblGrid>
            <w:tr w:rsidR="00B23567" w:rsidRPr="00A54C63" w14:paraId="2C5166DB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9A1D613" w14:textId="77777777" w:rsidR="00B23567" w:rsidRPr="002A7489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2A7489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№ п/п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09E7CBA" w14:textId="77777777" w:rsidR="00B23567" w:rsidRPr="002A7489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2A7489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Наименование конструктивных элементов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B23E601" w14:textId="77777777" w:rsidR="00B23567" w:rsidRPr="002A7489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2A7489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 xml:space="preserve">Описание (материал, конструкция и т. д.) </w:t>
                  </w:r>
                  <w:r w:rsidRPr="002A7489">
                    <w:rPr>
                      <w:rFonts w:ascii="Times New Roman" w:hAnsi="Times New Roman" w:cs="Times New Roman"/>
                      <w:lang w:eastAsia="ru-RU"/>
                    </w:rPr>
                    <w:t>необходимое подчеркнуть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B3B868F" w14:textId="77777777" w:rsidR="00B23567" w:rsidRPr="002A7489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2A7489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Признак износа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5A5FFC0" w14:textId="77777777" w:rsidR="00B23567" w:rsidRPr="002A7489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2A7489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Износа %</w:t>
                  </w:r>
                </w:p>
              </w:tc>
            </w:tr>
            <w:tr w:rsidR="00B23567" w:rsidRPr="00A54C63" w14:paraId="744A2B92" w14:textId="77777777" w:rsidTr="00460EDF">
              <w:trPr>
                <w:trHeight w:val="353"/>
              </w:trPr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9E3ADEF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E94838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Ограждение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28622B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Деревянное</w:t>
                  </w:r>
                </w:p>
                <w:p w14:paraId="4EED9B92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Металлическое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C75FD85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Подгнившие столбы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58B83C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5</w:t>
                  </w:r>
                </w:p>
              </w:tc>
            </w:tr>
            <w:tr w:rsidR="00B23567" w:rsidRPr="00A54C63" w14:paraId="5D968DA7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C76838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2.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9A1169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Отмостка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3EC169D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Бетон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32C5F9F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Разрушение (фото)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85D47C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70</w:t>
                  </w:r>
                </w:p>
              </w:tc>
            </w:tr>
            <w:tr w:rsidR="00B23567" w:rsidRPr="00A54C63" w14:paraId="2E13235F" w14:textId="77777777" w:rsidTr="00460EDF">
              <w:trPr>
                <w:trHeight w:val="671"/>
              </w:trPr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3C5380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3.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0024D4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Фундамент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35AE785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ленточный железобетонный блок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170AD9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разрушение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AC120C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30</w:t>
                  </w:r>
                </w:p>
              </w:tc>
            </w:tr>
            <w:tr w:rsidR="00B23567" w:rsidRPr="00A54C63" w14:paraId="7322C38A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F40CC61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4.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3ED690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Стены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5E3D9F6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Кирпичные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12D7BB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 xml:space="preserve">Трещины с наружной стороны, </w:t>
                  </w:r>
                  <w:r w:rsidRPr="00550C9F">
                    <w:rPr>
                      <w:rFonts w:ascii="Times New Roman" w:hAnsi="Times New Roman" w:cs="Times New Roman"/>
                      <w:lang w:eastAsia="ru-RU"/>
                    </w:rPr>
                    <w:t xml:space="preserve">разрушение </w:t>
                  </w:r>
                  <w:hyperlink r:id="rId11" w:tooltip="Кирпичная кладка" w:history="1">
                    <w:r w:rsidRPr="00550C9F">
                      <w:rPr>
                        <w:rFonts w:ascii="Times New Roman" w:hAnsi="Times New Roman" w:cs="Times New Roman"/>
                        <w:lang w:eastAsia="ru-RU"/>
                      </w:rPr>
                      <w:t>кирпичной кладки</w:t>
                    </w:r>
                  </w:hyperlink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8F03B61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30 (согласно технического паспорта)</w:t>
                  </w:r>
                </w:p>
              </w:tc>
            </w:tr>
            <w:tr w:rsidR="00B23567" w:rsidRPr="00A54C63" w14:paraId="054BFA73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17B47408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5.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0D403CB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Перегородки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0A22EA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Кирпичные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8E4A771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6F8792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145E53BB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ED3D33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6.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F5B8D4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Перекрытия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6468BAB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Пустотные железобетонные плиты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B68FA8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560245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25</w:t>
                  </w:r>
                </w:p>
              </w:tc>
            </w:tr>
            <w:tr w:rsidR="00B23567" w:rsidRPr="00A54C63" w14:paraId="72B4BD52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1BEDCAB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7.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1224344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Лестницы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11F695CA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Желе</w:t>
                  </w: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зобетонные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BDD128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B1C2B45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25</w:t>
                  </w:r>
                </w:p>
              </w:tc>
            </w:tr>
            <w:tr w:rsidR="00B23567" w:rsidRPr="00A54C63" w14:paraId="7D175E55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1ACFE90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lastRenderedPageBreak/>
                    <w:t>8.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52B7D4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Крыши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0729896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754936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2A69E6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25</w:t>
                  </w:r>
                </w:p>
              </w:tc>
            </w:tr>
            <w:tr w:rsidR="00B23567" w:rsidRPr="00A54C63" w14:paraId="072B04BA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48AD466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9.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D0307B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Кровля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84C26A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550C9F">
                    <w:rPr>
                      <w:rFonts w:ascii="Times New Roman" w:hAnsi="Times New Roman" w:cs="Times New Roman"/>
                      <w:lang w:eastAsia="ru-RU"/>
                    </w:rPr>
                    <w:t xml:space="preserve">Мягкая </w:t>
                  </w:r>
                  <w:hyperlink r:id="rId12" w:tooltip="Кровельные материалы" w:history="1">
                    <w:r w:rsidRPr="00550C9F">
                      <w:rPr>
                        <w:rFonts w:ascii="Times New Roman" w:hAnsi="Times New Roman" w:cs="Times New Roman"/>
                        <w:lang w:eastAsia="ru-RU"/>
                      </w:rPr>
                      <w:t>кровля</w:t>
                    </w:r>
                  </w:hyperlink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 xml:space="preserve"> (переход)</w:t>
                  </w:r>
                </w:p>
                <w:p w14:paraId="7C741528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Крытая листовым железом (столовая)</w:t>
                  </w:r>
                </w:p>
                <w:p w14:paraId="0C5C91BA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Шиферная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64F392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Пропускает воду из-за чего мокнет стена (фото)</w:t>
                  </w:r>
                </w:p>
                <w:p w14:paraId="385069EE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Шифер крошится (фото)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FFCA45A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30</w:t>
                  </w:r>
                </w:p>
                <w:p w14:paraId="1A3A092F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40</w:t>
                  </w:r>
                </w:p>
                <w:p w14:paraId="3F7F068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80</w:t>
                  </w:r>
                </w:p>
              </w:tc>
            </w:tr>
            <w:tr w:rsidR="00B23567" w:rsidRPr="00A54C63" w14:paraId="2576BFE3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1860FB36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10.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B91FD7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Полы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AB5969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керамическая плитка</w:t>
                  </w:r>
                </w:p>
                <w:p w14:paraId="735E3ECB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дощатые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19BF73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В спортзале требуется замена полов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766FFF8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495275B4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7AC30E5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11.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3DC9B56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Окна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13FD31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890D5B8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Рамы сгнили, стёкла стычные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763C39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09D3C075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B7A671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12.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1D28C8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Двери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5657AC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124AB9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6D7A4A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0BFE55DC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1B8B07A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13.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FB209AE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Внутренняя отделка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C2A3AE5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 xml:space="preserve">окраска </w:t>
                  </w:r>
                  <w:proofErr w:type="spellStart"/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водн</w:t>
                  </w:r>
                  <w:proofErr w:type="spellEnd"/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. состав, штукатурка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B221F22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Требуется завершить окраску путей эвакуации противопожарной краской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1711412F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64247D46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7308BB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Инженерное оборудование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6D17E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3A5DF1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32D7C5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C65A6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0A46343E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6E6DCD0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14.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1B2177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Водопровод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83B0C6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Холодное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C57423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A93919D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3A6609B7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24ED9E8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15.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60A79A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Канализация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AE952AF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местная</w:t>
                  </w:r>
                </w:p>
                <w:p w14:paraId="2415CFB4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уличный туалет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3CDF4D8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Требуется ремонт санузлов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3F36F51C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4CA71272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78F837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16.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7B2C80A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Отопление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0B10BD1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Водяное центральное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231EFEC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550C9F">
                    <w:rPr>
                      <w:rFonts w:ascii="Times New Roman" w:hAnsi="Times New Roman" w:cs="Times New Roman"/>
                      <w:lang w:eastAsia="ru-RU"/>
                    </w:rPr>
                    <w:t xml:space="preserve">Требуется </w:t>
                  </w:r>
                  <w:hyperlink r:id="rId13" w:tooltip="Капитальный ремонт" w:history="1">
                    <w:r w:rsidRPr="00550C9F">
                      <w:rPr>
                        <w:rFonts w:ascii="Times New Roman" w:hAnsi="Times New Roman" w:cs="Times New Roman"/>
                        <w:lang w:eastAsia="ru-RU"/>
                      </w:rPr>
                      <w:t>капитальный ремонт</w:t>
                    </w:r>
                  </w:hyperlink>
                  <w:r w:rsidRPr="00550C9F">
                    <w:rPr>
                      <w:rFonts w:ascii="Times New Roman" w:hAnsi="Times New Roman" w:cs="Times New Roman"/>
                      <w:lang w:eastAsia="ru-RU"/>
                    </w:rPr>
                    <w:t xml:space="preserve"> системы </w:t>
                  </w: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отопления, в том числе замена батарей, труб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77211ECA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7EFF7786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407B869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17.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DE72D4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Электроосве</w:t>
                  </w: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softHyphen/>
                    <w:t>щение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08C05E7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54C63">
                    <w:rPr>
                      <w:rFonts w:ascii="Times New Roman" w:hAnsi="Times New Roman" w:cs="Times New Roman"/>
                      <w:lang w:eastAsia="ru-RU"/>
                    </w:rPr>
                    <w:t>скрытая проводка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56F425F6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14:paraId="6F613371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B23567" w:rsidRPr="00A54C63" w14:paraId="6E2DD284" w14:textId="77777777" w:rsidTr="00460EDF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</w:tcPr>
                <w:p w14:paraId="29994B17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</w:tcPr>
                <w:p w14:paraId="78E26B1F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</w:tcPr>
                <w:p w14:paraId="21348631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</w:tcPr>
                <w:p w14:paraId="770CB813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</w:tcPr>
                <w:p w14:paraId="3DFEAC89" w14:textId="77777777" w:rsidR="00B23567" w:rsidRPr="00A54C63" w:rsidRDefault="00B23567" w:rsidP="00EA7AC3">
                  <w:pPr>
                    <w:pStyle w:val="a3"/>
                    <w:framePr w:hSpace="180" w:wrap="around" w:vAnchor="text" w:hAnchor="margin" w:y="53"/>
                    <w:ind w:left="22" w:right="134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</w:tbl>
          <w:p w14:paraId="6EF20E7B" w14:textId="77777777" w:rsidR="00B23567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14:paraId="572280B0" w14:textId="77777777" w:rsidR="00B23567" w:rsidRPr="002A7489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A7489">
              <w:rPr>
                <w:rFonts w:ascii="Times New Roman" w:hAnsi="Times New Roman" w:cs="Times New Roman"/>
                <w:b/>
                <w:bCs/>
                <w:lang w:eastAsia="ru-RU"/>
              </w:rPr>
              <w:t>3. Заключение.</w:t>
            </w:r>
          </w:p>
          <w:p w14:paraId="61AFD174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В результате визуального осмотра здания средней общеобразователь</w:t>
            </w:r>
            <w:r w:rsidRPr="00A54C63">
              <w:rPr>
                <w:rFonts w:ascii="Times New Roman" w:hAnsi="Times New Roman" w:cs="Times New Roman"/>
                <w:lang w:eastAsia="ru-RU"/>
              </w:rPr>
              <w:softHyphen/>
              <w:t>ной школы комиссия пришла к заключению:</w:t>
            </w:r>
          </w:p>
          <w:p w14:paraId="31033019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Для обеспечения нормальной работы школы необходимо выполнить следующие виды работ:</w:t>
            </w:r>
          </w:p>
          <w:p w14:paraId="62590A91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Замена стычных стёкол или установка пластиковых окон</w:t>
            </w:r>
            <w:r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0CF75491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Замена кровли</w:t>
            </w:r>
            <w:r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0773E3C5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Ремонт отмостки и фундамента школы</w:t>
            </w:r>
            <w:r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03F5ACAD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Капитальный ремонт санузлов школы</w:t>
            </w:r>
            <w:r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02EE0D7E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Ремонт пола в спортзале</w:t>
            </w:r>
            <w:r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0188476F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Окраска путей эвакуации специальным раствором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  <w:p w14:paraId="64292AB1" w14:textId="77777777" w:rsidR="00B23567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14:paraId="1A57B013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 xml:space="preserve">Председатель </w:t>
            </w:r>
            <w:proofErr w:type="gramStart"/>
            <w:r w:rsidRPr="00A54C63">
              <w:rPr>
                <w:rFonts w:ascii="Times New Roman" w:hAnsi="Times New Roman" w:cs="Times New Roman"/>
                <w:lang w:eastAsia="ru-RU"/>
              </w:rPr>
              <w:t>комиссии:</w:t>
            </w:r>
            <w:r>
              <w:rPr>
                <w:rFonts w:ascii="Times New Roman" w:hAnsi="Times New Roman" w:cs="Times New Roman"/>
                <w:lang w:eastAsia="ru-RU"/>
              </w:rPr>
              <w:t xml:space="preserve">  </w:t>
            </w:r>
            <w:r w:rsidRPr="00A54C63">
              <w:rPr>
                <w:rFonts w:ascii="Times New Roman" w:hAnsi="Times New Roman" w:cs="Times New Roman"/>
                <w:lang w:eastAsia="ru-RU"/>
              </w:rPr>
              <w:t>_</w:t>
            </w:r>
            <w:proofErr w:type="gramEnd"/>
            <w:r w:rsidRPr="00A54C63">
              <w:rPr>
                <w:rFonts w:ascii="Times New Roman" w:hAnsi="Times New Roman" w:cs="Times New Roman"/>
                <w:lang w:eastAsia="ru-RU"/>
              </w:rPr>
              <w:t>_____________________ __________________</w:t>
            </w:r>
          </w:p>
          <w:p w14:paraId="310A7F3A" w14:textId="77777777" w:rsidR="00B23567" w:rsidRPr="00A54C63" w:rsidRDefault="00B23567" w:rsidP="00B23567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lastRenderedPageBreak/>
              <w:t>Ф. И.О. (подпись)</w:t>
            </w:r>
          </w:p>
          <w:p w14:paraId="7ABFA1FE" w14:textId="77777777" w:rsidR="00B23567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14:paraId="24B689E2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Члены комиссии: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54C63">
              <w:rPr>
                <w:rFonts w:ascii="Times New Roman" w:hAnsi="Times New Roman" w:cs="Times New Roman"/>
                <w:lang w:eastAsia="ru-RU"/>
              </w:rPr>
              <w:t>______________________ __________________</w:t>
            </w:r>
          </w:p>
          <w:p w14:paraId="09D45947" w14:textId="77777777" w:rsidR="00B23567" w:rsidRPr="00A54C63" w:rsidRDefault="00B23567" w:rsidP="00B23567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Ф. И.О. (подпись)</w:t>
            </w:r>
          </w:p>
          <w:p w14:paraId="3271B8C8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                            </w:t>
            </w:r>
            <w:r w:rsidRPr="00A54C63">
              <w:rPr>
                <w:rFonts w:ascii="Times New Roman" w:hAnsi="Times New Roman" w:cs="Times New Roman"/>
                <w:lang w:eastAsia="ru-RU"/>
              </w:rPr>
              <w:t>______________________ __________________</w:t>
            </w:r>
          </w:p>
          <w:p w14:paraId="4FCAAF24" w14:textId="77777777" w:rsidR="00B23567" w:rsidRPr="00A54C63" w:rsidRDefault="00B23567" w:rsidP="00B23567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Ф. И.О. (подпись)</w:t>
            </w:r>
          </w:p>
          <w:p w14:paraId="2DADD3CB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                             </w:t>
            </w:r>
            <w:r w:rsidRPr="00A54C63">
              <w:rPr>
                <w:rFonts w:ascii="Times New Roman" w:hAnsi="Times New Roman" w:cs="Times New Roman"/>
                <w:lang w:eastAsia="ru-RU"/>
              </w:rPr>
              <w:t>______________________ __________________</w:t>
            </w:r>
          </w:p>
          <w:p w14:paraId="00A2D2D0" w14:textId="77777777" w:rsidR="00B23567" w:rsidRPr="00A54C63" w:rsidRDefault="00B23567" w:rsidP="00B23567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Ф. И.О. (подпись)</w:t>
            </w:r>
          </w:p>
          <w:p w14:paraId="017E34A8" w14:textId="77777777" w:rsidR="00B23567" w:rsidRPr="00A54C63" w:rsidRDefault="00B23567" w:rsidP="00B2356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                            </w:t>
            </w:r>
            <w:r w:rsidRPr="00A54C63">
              <w:rPr>
                <w:rFonts w:ascii="Times New Roman" w:hAnsi="Times New Roman" w:cs="Times New Roman"/>
                <w:lang w:eastAsia="ru-RU"/>
              </w:rPr>
              <w:t>______________________ __________________</w:t>
            </w:r>
          </w:p>
          <w:p w14:paraId="61B6C242" w14:textId="77777777" w:rsidR="00B23567" w:rsidRPr="00A54C63" w:rsidRDefault="00B23567" w:rsidP="00B23567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54C63">
              <w:rPr>
                <w:rFonts w:ascii="Times New Roman" w:hAnsi="Times New Roman" w:cs="Times New Roman"/>
                <w:lang w:eastAsia="ru-RU"/>
              </w:rPr>
              <w:t>Ф. И.О. (подпись)</w:t>
            </w:r>
          </w:p>
          <w:p w14:paraId="3B475047" w14:textId="77777777" w:rsidR="00B23567" w:rsidRDefault="00B23567" w:rsidP="00B2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040B1E9" w14:textId="77777777" w:rsidR="00B53E14" w:rsidRDefault="00B53E14" w:rsidP="00B53E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6CDA97" w14:textId="77777777" w:rsidR="00B53E14" w:rsidRDefault="00B53E14" w:rsidP="00B53E14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A86B4" w14:textId="77777777" w:rsidR="00B53E14" w:rsidRDefault="00B53E14" w:rsidP="00B53E14">
      <w:pPr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6C3F2F" w:rsidRPr="00E97FF7" w14:paraId="3CFCAD5D" w14:textId="77777777" w:rsidTr="00A622D6">
        <w:tc>
          <w:tcPr>
            <w:tcW w:w="9322" w:type="dxa"/>
          </w:tcPr>
          <w:p w14:paraId="6CD1C95D" w14:textId="6137DA07" w:rsidR="006C3F2F" w:rsidRPr="00273293" w:rsidRDefault="006C3F2F" w:rsidP="00A622D6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Ind w:w="348" w:type="dxa"/>
              <w:tblLook w:val="0000" w:firstRow="0" w:lastRow="0" w:firstColumn="0" w:lastColumn="0" w:noHBand="0" w:noVBand="0"/>
            </w:tblPr>
            <w:tblGrid>
              <w:gridCol w:w="4946"/>
              <w:gridCol w:w="3812"/>
            </w:tblGrid>
            <w:tr w:rsidR="006C3F2F" w:rsidRPr="006C4505" w14:paraId="1C357574" w14:textId="77777777" w:rsidTr="00A622D6">
              <w:tc>
                <w:tcPr>
                  <w:tcW w:w="5430" w:type="dxa"/>
                </w:tcPr>
                <w:p w14:paraId="4726F510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СОГЛАСОВАНО</w:t>
                  </w:r>
                </w:p>
                <w:p w14:paraId="3C943F74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___________________________</w:t>
                  </w:r>
                </w:p>
                <w:p w14:paraId="1E531A69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(наименование </w:t>
                  </w:r>
                  <w:proofErr w:type="gramStart"/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должности  руководителя</w:t>
                  </w:r>
                  <w:proofErr w:type="gramEnd"/>
                </w:p>
                <w:p w14:paraId="7528FCBE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профсоюзного либо иного уполномоченного</w:t>
                  </w:r>
                </w:p>
                <w:p w14:paraId="4074F39E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работниками органа, </w:t>
                  </w:r>
                </w:p>
                <w:p w14:paraId="61B2D222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подпись, ее расшифровка, </w:t>
                  </w:r>
                </w:p>
                <w:p w14:paraId="2434451C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дата согласования)</w:t>
                  </w:r>
                </w:p>
              </w:tc>
              <w:tc>
                <w:tcPr>
                  <w:tcW w:w="4076" w:type="dxa"/>
                </w:tcPr>
                <w:p w14:paraId="044C0616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УТВЕРЖДАЮ:</w:t>
                  </w:r>
                </w:p>
                <w:p w14:paraId="73923555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__________________________</w:t>
                  </w:r>
                </w:p>
                <w:p w14:paraId="4B14F8B0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(наименование </w:t>
                  </w:r>
                  <w:proofErr w:type="gramStart"/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должности  работодателя</w:t>
                  </w:r>
                  <w:proofErr w:type="gramEnd"/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</w:t>
                  </w:r>
                </w:p>
                <w:p w14:paraId="7E9546AF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подпись, ее расшифровка, </w:t>
                  </w:r>
                </w:p>
                <w:p w14:paraId="3FC5A41B" w14:textId="77777777" w:rsidR="006C3F2F" w:rsidRPr="006C4505" w:rsidRDefault="006C3F2F" w:rsidP="00A622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C450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дата утверждения)</w:t>
                  </w:r>
                </w:p>
              </w:tc>
            </w:tr>
          </w:tbl>
          <w:p w14:paraId="49E7AE38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58137455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7D62C07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507F4C8F" w14:textId="77777777" w:rsidR="006C3F2F" w:rsidRPr="006C4505" w:rsidRDefault="006C3F2F" w:rsidP="00A622D6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ИНСТРУКЦИЯ ПО ОХРАНЕ ТРУДА</w:t>
            </w:r>
          </w:p>
          <w:p w14:paraId="3EA8D900" w14:textId="77777777" w:rsidR="006C3F2F" w:rsidRPr="006C4505" w:rsidRDefault="006C3F2F" w:rsidP="00A622D6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ПРИ ПРОВЕДЕНИИ ПЛАНОВОГО (ВИЗУАЛЬНОГО) ОБСЛЕДОВАНИЯ ЗДАНИЙ И СООРУЖЕНИЙ </w:t>
            </w:r>
          </w:p>
          <w:p w14:paraId="6E99A0AD" w14:textId="77777777" w:rsidR="006C3F2F" w:rsidRPr="006C4505" w:rsidRDefault="006C3F2F" w:rsidP="00A622D6">
            <w:pPr>
              <w:ind w:firstLine="567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ДЛЯ ОПРЕДЕЛЕНИЯ ИХ ТЕХНИЧЕСКОГО СОСТОЯНИЯ</w:t>
            </w:r>
          </w:p>
          <w:p w14:paraId="16B5F839" w14:textId="77777777" w:rsidR="006C3F2F" w:rsidRPr="006C4505" w:rsidRDefault="006C3F2F" w:rsidP="00A622D6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№_____</w:t>
            </w:r>
          </w:p>
          <w:p w14:paraId="5E00616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4FA64759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 ОБЩИЕ ТРЕБОВАНИЯ ОХРАНЫ ТРУДА</w:t>
            </w:r>
          </w:p>
          <w:p w14:paraId="390BF660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1AF7A0F0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1.1. Настоящая инструкция предусматривает основные требования по охране труда при проведении планового визуального обследовании зданий и сооружений.</w:t>
            </w:r>
          </w:p>
          <w:p w14:paraId="28E5C56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1.2. При проведении обследований зданий и сооружений необходимо следовать требованиям настоящей Инструкции, знать требования Правил охраны труда при работе на высоте, Правила охраны труда при эксплуатации электроустановок, Правила противопожарного режима в РФ, </w:t>
            </w:r>
            <w:r w:rsidRPr="006C4505">
              <w:rPr>
                <w:rFonts w:ascii="Times New Roman" w:hAnsi="Times New Roman" w:cs="Times New Roman"/>
                <w:sz w:val="18"/>
                <w:szCs w:val="18"/>
              </w:rPr>
              <w:t>Правила по охране труда при работе с инструментом и приспособлениями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, строительные и санитарные нормы и правила.</w:t>
            </w:r>
          </w:p>
          <w:p w14:paraId="11D3767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1.3. При проведении обследований зданий и сооружений для проверки их технического состояния на работников возможно воздействие следующих опасных и вредных производственных факторов:</w:t>
            </w:r>
          </w:p>
          <w:p w14:paraId="78753A00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повышенное содержание пыли в воздухе рабочей зоны;</w:t>
            </w:r>
          </w:p>
          <w:p w14:paraId="443F12BA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повышенная загазованность парами вредных химических веществ;</w:t>
            </w:r>
          </w:p>
          <w:p w14:paraId="42BE45CF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повышенная влажность воздуха;</w:t>
            </w:r>
          </w:p>
          <w:p w14:paraId="1888E0AE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опасный уровень напряжения в электрической цепи, замыкание которой может произойти через тело человека;</w:t>
            </w:r>
          </w:p>
          <w:p w14:paraId="56203BD1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падение с высоты.</w:t>
            </w:r>
          </w:p>
          <w:p w14:paraId="2DA39B24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1.4. К проведению обследований зданий и сооружений для проверки их технического состояния допускаются лица не моложе 18 лет, прошедшие медицинское освидетельствование, проверку знаний требований безопасности труда в установленном порядке.</w:t>
            </w:r>
          </w:p>
          <w:p w14:paraId="7883823A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1.5. При проведении обследований зданий и сооружений работники обеспечивается дежурной спецодеждой и спецобувью в соответствии с действующими нормами.</w:t>
            </w:r>
          </w:p>
          <w:p w14:paraId="6827D637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1.6. При проведении обследований зданий и сооружений необходимо знать и строго соблюдать требования по охране труда, пожарной безопасности, электробезопасности, производственной санитарии.</w:t>
            </w:r>
          </w:p>
          <w:p w14:paraId="5B51F297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1.7. Работник, проводящий обследование зданий и сооружений немедленно извещает председателя комиссии по обследованию зданий и сооружений, руководителя образовательной организации о любой ситуации, угрожающей своей жизни и здоровью и членов комиссии, о несчастном случае, произошедшем на рабочем месте, об ухудшении состояния своего здоровья, в том числе о проявлении признаков внезапного заболевания.</w:t>
            </w:r>
          </w:p>
          <w:p w14:paraId="71D4794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1.8. Присутствие посторонних лиц в рабочем пространстве при проведении обследовании зданий и сооружений для проверки их технического состояния не допускается.</w:t>
            </w:r>
          </w:p>
          <w:p w14:paraId="7F3E4EC5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1.9. Проведение обследований зданий и сооружений проводится в соответствии с нормативно-технической документацией образовательной организации.</w:t>
            </w:r>
          </w:p>
          <w:p w14:paraId="1460C6A4" w14:textId="77777777" w:rsidR="006C3F2F" w:rsidRPr="00EC0B83" w:rsidRDefault="006C3F2F" w:rsidP="00A622D6">
            <w:pPr>
              <w:shd w:val="clear" w:color="auto" w:fill="FFFFFF" w:themeFill="background1"/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1.10. Работник при проведении обследований зданий и сооружений для проверки их технического </w:t>
            </w:r>
            <w:r w:rsidRPr="00EC0B8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состояния </w:t>
            </w:r>
            <w:r w:rsidRPr="00EC0B8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должен проходить обучение по охране труда и проверку знаний требований охраны труда, целевой инструктаж по охране труда на </w:t>
            </w:r>
            <w:r w:rsidRPr="00EC0B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рабочем месте.</w:t>
            </w:r>
          </w:p>
          <w:p w14:paraId="5FB14AC8" w14:textId="77777777" w:rsidR="006C3F2F" w:rsidRPr="00EC0B83" w:rsidRDefault="006C3F2F" w:rsidP="00A622D6">
            <w:pPr>
              <w:shd w:val="clear" w:color="auto" w:fill="FFFFFF" w:themeFill="background1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C0B83">
              <w:rPr>
                <w:rFonts w:ascii="Times New Roman" w:hAnsi="Times New Roman" w:cs="Times New Roman"/>
                <w:sz w:val="18"/>
                <w:szCs w:val="18"/>
              </w:rPr>
              <w:t xml:space="preserve">Целевой инструктаж проводит непосредственный руководитель работ, ранее прошедший в установленном порядке </w:t>
            </w:r>
            <w:proofErr w:type="gramStart"/>
            <w:r w:rsidRPr="00EC0B83">
              <w:rPr>
                <w:rFonts w:ascii="Times New Roman" w:hAnsi="Times New Roman" w:cs="Times New Roman"/>
                <w:sz w:val="18"/>
                <w:szCs w:val="18"/>
              </w:rPr>
              <w:t xml:space="preserve">обучение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0B83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EC0B83">
              <w:rPr>
                <w:rFonts w:ascii="Times New Roman" w:hAnsi="Times New Roman" w:cs="Times New Roman"/>
                <w:sz w:val="18"/>
                <w:szCs w:val="18"/>
              </w:rPr>
              <w:t xml:space="preserve"> безопасности и охране труда и проверку знаний требований безопасности и охраны труда как инструктор по охране труда.</w:t>
            </w:r>
          </w:p>
          <w:p w14:paraId="2F8EC641" w14:textId="77777777" w:rsidR="006C3F2F" w:rsidRPr="006C4505" w:rsidRDefault="006C3F2F" w:rsidP="00A622D6">
            <w:pPr>
              <w:shd w:val="clear" w:color="auto" w:fill="FFFFFF" w:themeFill="background1"/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C0B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1.11. При проведении обследовании</w:t>
            </w:r>
            <w:r w:rsidRPr="006C450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зданий и сооружений работник должен:</w:t>
            </w:r>
          </w:p>
          <w:p w14:paraId="13587F29" w14:textId="77777777" w:rsidR="006C3F2F" w:rsidRPr="006C4505" w:rsidRDefault="006C3F2F" w:rsidP="00A622D6">
            <w:pPr>
              <w:shd w:val="clear" w:color="auto" w:fill="FFFFFF" w:themeFill="background1"/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соблюдать правила 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внутреннего трудового распорядка и установленный режим труда и отдыха;</w:t>
            </w:r>
          </w:p>
          <w:p w14:paraId="45130FAD" w14:textId="77777777" w:rsidR="006C3F2F" w:rsidRPr="006C4505" w:rsidRDefault="006C3F2F" w:rsidP="00A622D6">
            <w:pPr>
              <w:shd w:val="clear" w:color="auto" w:fill="FFFFFF" w:themeFill="background1"/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выполнять работу, входящую в его обязанности или порученную председателем комиссии по обследованию зданий и сооружений, соблюдая правилам безопасного выполнения этой работы, применяя безопасные приемы выполнения работ;</w:t>
            </w:r>
          </w:p>
          <w:p w14:paraId="074D3A24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уметь оказывать первую помощь пострадавшим.</w:t>
            </w:r>
          </w:p>
          <w:p w14:paraId="38BC25D6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1.12. Курить разрешается только в специально отведенных и оборудованных для этой цели местах.</w:t>
            </w:r>
          </w:p>
          <w:p w14:paraId="25044368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2F9ABD41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 ТРЕБОВАНИЯ ОХРАНЫ ТРУДА ПЕРЕД НАЧАЛОМ РАБОТЫ</w:t>
            </w:r>
          </w:p>
          <w:p w14:paraId="5E5B4399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6E3D2E61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2.1. Надеть соответствующую размерам дежурную спецодежду и спецобувь. Спецодежда должна быть застегнута на все имеющиеся пуговицы.</w:t>
            </w:r>
          </w:p>
          <w:p w14:paraId="3C292B5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2.2. Все опасные для людей зоны должны быть обозначены знаками безопасности, предупредительными надписями и плакатами. Постоянно действующие опасные зоны должны быть ограждены защитными ограждениями, соответствующими требованиям строительных, пожарных, санитарных норм, электробезопасности и техники безопасности.</w:t>
            </w:r>
          </w:p>
          <w:p w14:paraId="12714676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2.3. Перед началом работы председатель комиссии со специалистом по охране труда обязаны показать членам комиссии места обследования и безопасные пути перемещения. Для этого рабочий по комплексному обслуживанию и ремонту зданий должен оборудовать в необходимых 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местах прочные настилы, осмотреть состояние переносной приставной лестницы, либо стремянки, безопасность проходов, освещенность проходов и мест обследования.</w:t>
            </w:r>
          </w:p>
          <w:p w14:paraId="1EA8CEC6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4D11345B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ТРЕБОВАНИЯ ОХРАНЫ ТРУДА ВО ВРЕМЯ РАБОТЫ</w:t>
            </w:r>
          </w:p>
          <w:p w14:paraId="28126A44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6583790F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3.1. При техническом обследовании зданий использование керосиновых ламп в качестве искусственного источника света запрещается.</w:t>
            </w:r>
          </w:p>
          <w:p w14:paraId="7FC823CA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3.2. Подъем на чердак и выход на мягкую плоскую кровлю допускается только по внутренним лестницам с соответствующими ограждениями.</w:t>
            </w:r>
          </w:p>
          <w:p w14:paraId="3C11F970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3.3. 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е допускается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выполнение р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абот стоя на случайных подставках (кирпичи, природные камни булыжники, пеньки, скамейка, стул, табуретка, стол, ученическая парта, вертикальная пожарная лестница). Леса и подмости должны отвечать требованиям соответствующих правил устройства и их эксплуатации.</w:t>
            </w:r>
          </w:p>
          <w:p w14:paraId="189B1DA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3.4. 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 допускается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наступать, стоять 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 всякого рода надземны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х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трубопровод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ах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, крышк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ах различных видов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колодцев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касаться и держаться за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электрокабели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, провода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наступать и вставать на 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батареи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отопления, опираться и держаться за трубопроводы системы</w:t>
            </w: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отопления</w:t>
            </w:r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, выполнять работу стоя на подоконниках, с </w:t>
            </w:r>
            <w:proofErr w:type="spellStart"/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неогржденных</w:t>
            </w:r>
            <w:proofErr w:type="spellEnd"/>
            <w:r w:rsidRPr="0027329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перилами площадок, находящихся выше уровня земли.</w:t>
            </w:r>
          </w:p>
          <w:p w14:paraId="11CE1D1D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3.5. Работа с приставных переносных лестниц допускается на высоте не более 1,3 м от земли или пола.</w:t>
            </w:r>
          </w:p>
          <w:p w14:paraId="2B3F9BE8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Переносные лестницы должны иметь устройства, предотвращающие при работе возможность сдвига и опрокидывания. Нижние концы переносных лестниц должны иметь оковки с острыми наконечниками, а при пользовании ими на асфальтовых, бетонных и подобных полах должны иметь башмаки из резины или другого нескользящего материала. При необходимости верхние концы лестниц должны иметь специальные крюки.</w:t>
            </w:r>
          </w:p>
          <w:p w14:paraId="424CD9DD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3.6. При работе с приставной лестницы на высоте свыше 1,3 м следует устраивать подмости и выдавать работающим предохранительные пояса, прикрепленные к конструкции сооружения или к лестнице, при условии ее крепления к конструкции.</w:t>
            </w:r>
          </w:p>
          <w:p w14:paraId="194ED12C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3.7. Работы в непосредственной близости от электрических кабелей и электроустановок в подвальных помещениях должны производиться только под непосредственным наблюдением электромонтера.</w:t>
            </w:r>
          </w:p>
          <w:p w14:paraId="7FBB4F4F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3.8. В подвалах и на чердаках открывать люки, передвигать предметы, удалять какие-либо подпорки и т.п. не допускается.</w:t>
            </w:r>
          </w:p>
          <w:p w14:paraId="4FDE9118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3.9. При техническом обследовании зданий и сооружений не допускается:</w:t>
            </w:r>
          </w:p>
          <w:p w14:paraId="28712840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подниматься и спускаться по пожарным лестницам;</w:t>
            </w:r>
          </w:p>
          <w:p w14:paraId="1821F39F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подниматься и спускаться, но лестницам и стремянкам, не имеющим ограждений или проходящим около открытых проемов в стенах;</w:t>
            </w:r>
          </w:p>
          <w:p w14:paraId="698BE277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высовываться в проемы, вставать на подоконники при открытых проемах, выходить на наружные пояски, карнизы, балконы без ограждений;</w:t>
            </w:r>
          </w:p>
          <w:p w14:paraId="367BE8EA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сбрасывать с крыш, чердака или с этажей инструменты и какие-либо материалы;</w:t>
            </w:r>
          </w:p>
          <w:p w14:paraId="4AA3323F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вставать на пораженные гнилью строительные конструкции или ходить по ним;</w:t>
            </w:r>
          </w:p>
          <w:p w14:paraId="71CB8189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выходить на крышу во время грозы, в гололед или при скорости ветра свыше 15 м/с. </w:t>
            </w:r>
          </w:p>
          <w:p w14:paraId="27355F21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458F404B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ТРЕБОВАНИЯ ОХРАНЫ ТРУДА В АВАРИЙНЫХ СИТУАЦИЯХ</w:t>
            </w:r>
          </w:p>
          <w:p w14:paraId="23A245C7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235BB68A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4.1. В случаи возникновения аварийной ситуации необходимо действовать в соответствии с планом ликвидации аварий.</w:t>
            </w:r>
          </w:p>
          <w:p w14:paraId="10769E68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4.2. В случаи обнаружения какой-либо неисправности, нарушающей нормальный режим работы, ее необходимо остановить. Обо всех замеченных недостатках поставить в известность руководителя организации.</w:t>
            </w:r>
          </w:p>
          <w:p w14:paraId="31A7C031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4.3. При несчастном случае необходимо оказать пострадавшему доврачебную помощь, при необходимости вызвать скорую медицинскую помощь, сообщить руководителю и сохранить без изменений обстановку на рабочем месте до расследования, если она не создает дальнейшую угрозу для работающих и не приведет к аварии.</w:t>
            </w:r>
          </w:p>
          <w:p w14:paraId="0B84EB6D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05485CFD" w14:textId="77777777" w:rsidR="006C3F2F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 ТРЕБОВАНИЯ ОХРАНЫ ТРУДА ПО ОКОНЧАНИИ РАБОТЫ</w:t>
            </w:r>
          </w:p>
          <w:p w14:paraId="442405B7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34FC12FA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 Инструменты и приспособления убрать в определенное председателем комиссии по обследованию зданий и сооружений место для последующего применения.</w:t>
            </w:r>
          </w:p>
          <w:p w14:paraId="4570BDF6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5.2. Дежурную спецодежду и спецобувь, средства индивидуальной защиты сдать в отведённое место.</w:t>
            </w:r>
          </w:p>
          <w:p w14:paraId="1134689A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5.3. Сообщить руководителю работ обо всех неисправностях и недостатках, замеченных во время работы.</w:t>
            </w:r>
          </w:p>
          <w:p w14:paraId="229D9472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5.4. Вымыть лицо и руки моющими средствами. </w:t>
            </w:r>
          </w:p>
          <w:p w14:paraId="12548B3F" w14:textId="77777777" w:rsidR="006C3F2F" w:rsidRPr="006C4505" w:rsidRDefault="006C3F2F" w:rsidP="00A622D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14:paraId="506E9B58" w14:textId="77777777" w:rsidR="006C3F2F" w:rsidRPr="006C4505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left="567" w:right="19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Разработчик: «___» _______ 20__ г. ______________      ____________________ </w:t>
            </w:r>
          </w:p>
          <w:p w14:paraId="3E4A664C" w14:textId="77777777" w:rsidR="006C3F2F" w:rsidRPr="00E97FF7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left="567" w:right="19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</w:t>
            </w:r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(</w:t>
            </w:r>
            <w:proofErr w:type="gramStart"/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подпись)   </w:t>
            </w:r>
            <w:proofErr w:type="gramEnd"/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(Ф.И.О., должность) </w:t>
            </w:r>
          </w:p>
          <w:p w14:paraId="47433798" w14:textId="77777777" w:rsidR="006C3F2F" w:rsidRPr="006C4505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left="567" w:right="19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Согласовано: «___» _______ 20__ г. ______________      ____________________ </w:t>
            </w:r>
          </w:p>
          <w:p w14:paraId="78B88EB8" w14:textId="77777777" w:rsidR="006C3F2F" w:rsidRPr="00E97FF7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left="567" w:right="19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</w:t>
            </w:r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(</w:t>
            </w:r>
            <w:proofErr w:type="gramStart"/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подпись)   </w:t>
            </w:r>
            <w:proofErr w:type="gramEnd"/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(Ф.И.О., должность) </w:t>
            </w:r>
          </w:p>
          <w:p w14:paraId="5B481424" w14:textId="77777777" w:rsidR="006C3F2F" w:rsidRPr="006C4505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left="567" w:right="19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45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6C45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«___» ______ 20__ г. ______________      ____________________ </w:t>
            </w:r>
          </w:p>
          <w:p w14:paraId="7739871C" w14:textId="77777777" w:rsidR="006C3F2F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left="567" w:right="19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45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</w:t>
            </w:r>
            <w:r w:rsidRPr="006C45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Start"/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подпись)   </w:t>
            </w:r>
            <w:proofErr w:type="gramEnd"/>
            <w:r w:rsidRPr="00E97F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(Ф.И.О., должность) </w:t>
            </w:r>
          </w:p>
          <w:p w14:paraId="75013BCC" w14:textId="77777777" w:rsidR="006C3F2F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right="19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4B60006A" w14:textId="77777777" w:rsidR="006C3F2F" w:rsidRPr="00E97FF7" w:rsidRDefault="006C3F2F" w:rsidP="00A622D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before="75"/>
              <w:ind w:right="195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52DE9BE7" w14:textId="77777777" w:rsidR="00B53E14" w:rsidRDefault="00B53E14" w:rsidP="00B53E14">
      <w:pPr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0FD824" w14:textId="77777777" w:rsidR="00B53E14" w:rsidRDefault="00B53E14" w:rsidP="00B53E14">
      <w:pPr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E3B426" w14:textId="77777777" w:rsidR="00B53E14" w:rsidRDefault="00B53E14" w:rsidP="00B53E14">
      <w:pPr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82CBD5" w14:textId="77777777" w:rsidR="00AF6495" w:rsidRDefault="00AF6495" w:rsidP="00AF6495">
      <w:pPr>
        <w:pStyle w:val="a3"/>
        <w:ind w:left="2124" w:firstLine="708"/>
        <w:jc w:val="both"/>
        <w:rPr>
          <w:rFonts w:ascii="Times New Roman" w:hAnsi="Times New Roman" w:cs="Times New Roman"/>
          <w:color w:val="0000FF"/>
          <w:sz w:val="28"/>
          <w:szCs w:val="28"/>
          <w:lang w:eastAsia="ru-RU"/>
        </w:rPr>
      </w:pPr>
    </w:p>
    <w:p w14:paraId="55D25C6E" w14:textId="77777777" w:rsidR="00AF6495" w:rsidRPr="0072363D" w:rsidRDefault="00AF6495" w:rsidP="007236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30CEB1" w14:textId="4EB5B871" w:rsidR="005B3332" w:rsidRPr="0072363D" w:rsidRDefault="005B3332" w:rsidP="0072363D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sectPr w:rsidR="005B3332" w:rsidRPr="0072363D" w:rsidSect="00ED237B">
      <w:footerReference w:type="default" r:id="rId14"/>
      <w:pgSz w:w="11906" w:h="16838"/>
      <w:pgMar w:top="1134" w:right="850" w:bottom="1134" w:left="1701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B52AA" w14:textId="77777777" w:rsidR="00EA7AC3" w:rsidRDefault="00EA7AC3" w:rsidP="00ED237B">
      <w:pPr>
        <w:spacing w:after="0" w:line="240" w:lineRule="auto"/>
      </w:pPr>
      <w:r>
        <w:separator/>
      </w:r>
    </w:p>
  </w:endnote>
  <w:endnote w:type="continuationSeparator" w:id="0">
    <w:p w14:paraId="5D014452" w14:textId="77777777" w:rsidR="00EA7AC3" w:rsidRDefault="00EA7AC3" w:rsidP="00ED2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30790047"/>
      <w:docPartObj>
        <w:docPartGallery w:val="Page Numbers (Bottom of Page)"/>
        <w:docPartUnique/>
      </w:docPartObj>
    </w:sdtPr>
    <w:sdtContent>
      <w:p w14:paraId="61DB93F1" w14:textId="77777777" w:rsidR="00EA7AC3" w:rsidRDefault="00EA7AC3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64</w:t>
        </w:r>
        <w:r>
          <w:rPr>
            <w:noProof/>
          </w:rPr>
          <w:fldChar w:fldCharType="end"/>
        </w:r>
      </w:p>
    </w:sdtContent>
  </w:sdt>
  <w:p w14:paraId="3FC75FF7" w14:textId="77777777" w:rsidR="00EA7AC3" w:rsidRDefault="00EA7AC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7EF9EB" w14:textId="77777777" w:rsidR="00EA7AC3" w:rsidRDefault="00EA7AC3" w:rsidP="00ED237B">
      <w:pPr>
        <w:spacing w:after="0" w:line="240" w:lineRule="auto"/>
      </w:pPr>
      <w:r>
        <w:separator/>
      </w:r>
    </w:p>
  </w:footnote>
  <w:footnote w:type="continuationSeparator" w:id="0">
    <w:p w14:paraId="699386EC" w14:textId="77777777" w:rsidR="00EA7AC3" w:rsidRDefault="00EA7AC3" w:rsidP="00ED23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.75pt;height:6pt" o:bullet="t">
        <v:imagedata r:id="rId1" o:title="arrow5x8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FC2310E"/>
    <w:multiLevelType w:val="multilevel"/>
    <w:tmpl w:val="2A8C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F33702"/>
    <w:multiLevelType w:val="multilevel"/>
    <w:tmpl w:val="EB723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BE204C"/>
    <w:multiLevelType w:val="multilevel"/>
    <w:tmpl w:val="678E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815BDD"/>
    <w:multiLevelType w:val="multilevel"/>
    <w:tmpl w:val="F39EB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E1599A"/>
    <w:multiLevelType w:val="multilevel"/>
    <w:tmpl w:val="5188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715AD8"/>
    <w:multiLevelType w:val="multilevel"/>
    <w:tmpl w:val="A18A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FE7650"/>
    <w:multiLevelType w:val="multilevel"/>
    <w:tmpl w:val="57141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825BA2"/>
    <w:multiLevelType w:val="multilevel"/>
    <w:tmpl w:val="2A02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DC18D8"/>
    <w:multiLevelType w:val="multilevel"/>
    <w:tmpl w:val="8CFC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D1448B"/>
    <w:multiLevelType w:val="multilevel"/>
    <w:tmpl w:val="7474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665D1"/>
    <w:multiLevelType w:val="hybridMultilevel"/>
    <w:tmpl w:val="C3AE9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C3490"/>
    <w:multiLevelType w:val="multilevel"/>
    <w:tmpl w:val="55DC2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10"/>
  </w:num>
  <w:num w:numId="5">
    <w:abstractNumId w:val="5"/>
  </w:num>
  <w:num w:numId="6">
    <w:abstractNumId w:val="8"/>
  </w:num>
  <w:num w:numId="7">
    <w:abstractNumId w:val="12"/>
  </w:num>
  <w:num w:numId="8">
    <w:abstractNumId w:val="7"/>
  </w:num>
  <w:num w:numId="9">
    <w:abstractNumId w:val="3"/>
  </w:num>
  <w:num w:numId="10">
    <w:abstractNumId w:val="2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1C61"/>
    <w:rsid w:val="00127561"/>
    <w:rsid w:val="0014412E"/>
    <w:rsid w:val="001C5C9F"/>
    <w:rsid w:val="002D28B8"/>
    <w:rsid w:val="0033181F"/>
    <w:rsid w:val="0043709F"/>
    <w:rsid w:val="00460EDF"/>
    <w:rsid w:val="00475C1B"/>
    <w:rsid w:val="004F0CE9"/>
    <w:rsid w:val="005B3332"/>
    <w:rsid w:val="00680F7B"/>
    <w:rsid w:val="00692E8D"/>
    <w:rsid w:val="006C3F2F"/>
    <w:rsid w:val="0072363D"/>
    <w:rsid w:val="0074592E"/>
    <w:rsid w:val="00860AB5"/>
    <w:rsid w:val="00A14E18"/>
    <w:rsid w:val="00A61953"/>
    <w:rsid w:val="00A945D9"/>
    <w:rsid w:val="00AA63E5"/>
    <w:rsid w:val="00AC68A5"/>
    <w:rsid w:val="00AF6495"/>
    <w:rsid w:val="00B23567"/>
    <w:rsid w:val="00B3276E"/>
    <w:rsid w:val="00B44AFB"/>
    <w:rsid w:val="00B53E14"/>
    <w:rsid w:val="00B7647D"/>
    <w:rsid w:val="00BC328C"/>
    <w:rsid w:val="00C26A46"/>
    <w:rsid w:val="00C27B15"/>
    <w:rsid w:val="00C50405"/>
    <w:rsid w:val="00C61008"/>
    <w:rsid w:val="00CA13E4"/>
    <w:rsid w:val="00CD7469"/>
    <w:rsid w:val="00CE10C2"/>
    <w:rsid w:val="00CF1C61"/>
    <w:rsid w:val="00D97EF8"/>
    <w:rsid w:val="00E41EDB"/>
    <w:rsid w:val="00E80BAA"/>
    <w:rsid w:val="00EA7AC3"/>
    <w:rsid w:val="00ED16A0"/>
    <w:rsid w:val="00ED237B"/>
    <w:rsid w:val="00F314DF"/>
    <w:rsid w:val="00F47292"/>
    <w:rsid w:val="00FC3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C44516"/>
  <w15:docId w15:val="{C3F09EC8-A169-45F3-B20D-3577EE82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276E"/>
  </w:style>
  <w:style w:type="paragraph" w:styleId="1">
    <w:name w:val="heading 1"/>
    <w:basedOn w:val="a"/>
    <w:next w:val="a"/>
    <w:link w:val="10"/>
    <w:uiPriority w:val="9"/>
    <w:qFormat/>
    <w:rsid w:val="00B53E14"/>
    <w:pPr>
      <w:keepNext/>
      <w:keepLines/>
      <w:suppressAutoHyphen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B53E14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363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53E1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B53E1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4">
    <w:name w:val="Strong"/>
    <w:basedOn w:val="a0"/>
    <w:uiPriority w:val="22"/>
    <w:qFormat/>
    <w:rsid w:val="00B53E14"/>
    <w:rPr>
      <w:b/>
      <w:bCs/>
    </w:rPr>
  </w:style>
  <w:style w:type="paragraph" w:styleId="a5">
    <w:name w:val="Normal (Web)"/>
    <w:basedOn w:val="a"/>
    <w:uiPriority w:val="99"/>
    <w:semiHidden/>
    <w:unhideWhenUsed/>
    <w:rsid w:val="00B53E14"/>
    <w:pPr>
      <w:spacing w:after="3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53E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B53E14"/>
  </w:style>
  <w:style w:type="character" w:customStyle="1" w:styleId="s2">
    <w:name w:val="s2"/>
    <w:basedOn w:val="a0"/>
    <w:rsid w:val="00B53E14"/>
  </w:style>
  <w:style w:type="paragraph" w:customStyle="1" w:styleId="pcenter1">
    <w:name w:val="pcenter1"/>
    <w:basedOn w:val="a"/>
    <w:rsid w:val="00B53E14"/>
    <w:pPr>
      <w:spacing w:before="100" w:beforeAutospacing="1" w:after="180" w:line="33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1">
    <w:name w:val="pboth1"/>
    <w:basedOn w:val="a"/>
    <w:rsid w:val="00B53E14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B53E1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B53E14"/>
    <w:rPr>
      <w:color w:val="0000FF"/>
      <w:u w:val="single"/>
    </w:rPr>
  </w:style>
  <w:style w:type="paragraph" w:customStyle="1" w:styleId="s3">
    <w:name w:val="s_3"/>
    <w:basedOn w:val="a"/>
    <w:rsid w:val="00B53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53E1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7">
    <w:name w:val="Table Grid"/>
    <w:basedOn w:val="a1"/>
    <w:uiPriority w:val="39"/>
    <w:rsid w:val="00B53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53E14"/>
    <w:pPr>
      <w:suppressAutoHyphens/>
      <w:ind w:left="720"/>
      <w:contextualSpacing/>
    </w:pPr>
    <w:rPr>
      <w:rFonts w:ascii="Calibri" w:eastAsia="Calibri" w:hAnsi="Calibri" w:cs="Calibri"/>
      <w:lang w:eastAsia="ar-SA"/>
    </w:rPr>
  </w:style>
  <w:style w:type="paragraph" w:styleId="a9">
    <w:name w:val="header"/>
    <w:basedOn w:val="a"/>
    <w:link w:val="aa"/>
    <w:uiPriority w:val="99"/>
    <w:unhideWhenUsed/>
    <w:rsid w:val="00B53E1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rsid w:val="00B53E14"/>
    <w:rPr>
      <w:rFonts w:ascii="Calibri" w:eastAsia="Calibri" w:hAnsi="Calibri" w:cs="Calibri"/>
      <w:lang w:eastAsia="ar-SA"/>
    </w:rPr>
  </w:style>
  <w:style w:type="paragraph" w:styleId="ab">
    <w:name w:val="footer"/>
    <w:basedOn w:val="a"/>
    <w:link w:val="ac"/>
    <w:uiPriority w:val="99"/>
    <w:unhideWhenUsed/>
    <w:rsid w:val="00B53E1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c">
    <w:name w:val="Нижний колонтитул Знак"/>
    <w:basedOn w:val="a0"/>
    <w:link w:val="ab"/>
    <w:uiPriority w:val="99"/>
    <w:rsid w:val="00B53E14"/>
    <w:rPr>
      <w:rFonts w:ascii="Calibri" w:eastAsia="Calibri" w:hAnsi="Calibri" w:cs="Calibri"/>
      <w:lang w:eastAsia="ar-SA"/>
    </w:rPr>
  </w:style>
  <w:style w:type="table" w:customStyle="1" w:styleId="12">
    <w:name w:val="Сетка таблицы1"/>
    <w:basedOn w:val="a1"/>
    <w:next w:val="a7"/>
    <w:uiPriority w:val="59"/>
    <w:rsid w:val="00B53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B53E14"/>
  </w:style>
  <w:style w:type="paragraph" w:customStyle="1" w:styleId="formattexttopleveltext">
    <w:name w:val="formattext topleveltext"/>
    <w:basedOn w:val="a"/>
    <w:rsid w:val="00B53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53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53E1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B53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87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8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6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8577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6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1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5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0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8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9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9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7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77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37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02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24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8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0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ipolnenie_rabot/" TargetMode="External"/><Relationship Id="rId13" Type="http://schemas.openxmlformats.org/officeDocument/2006/relationships/hyperlink" Target="https://pandia.ru/text/category/kapitalmznij_remo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5200170" TargetMode="External"/><Relationship Id="rId12" Type="http://schemas.openxmlformats.org/officeDocument/2006/relationships/hyperlink" Target="https://pandia.ru/text/category/krovelmznie_material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andia.ru/text/category/kirpichnaya_kladka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pandia.ru/text/category/munitcipalmznie_obrazovani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ventilyatciya/" TargetMode="Externa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32</Pages>
  <Words>11078</Words>
  <Characters>63151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Shchemelev</dc:creator>
  <cp:lastModifiedBy>Пользователь</cp:lastModifiedBy>
  <cp:revision>4</cp:revision>
  <dcterms:created xsi:type="dcterms:W3CDTF">2020-07-27T17:22:00Z</dcterms:created>
  <dcterms:modified xsi:type="dcterms:W3CDTF">2022-02-05T14:01:00Z</dcterms:modified>
</cp:coreProperties>
</file>